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F0" w:rsidRPr="00184122" w:rsidRDefault="005C02F0" w:rsidP="005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84122">
        <w:rPr>
          <w:rFonts w:ascii="Times New Roman" w:eastAsiaTheme="minorHAnsi" w:hAnsi="Times New Roman"/>
          <w:sz w:val="24"/>
          <w:szCs w:val="24"/>
        </w:rPr>
        <w:t>UNIVERSIDADE DO VALE DO RIO DOS SINOS - UNISINOS</w:t>
      </w:r>
    </w:p>
    <w:p w:rsidR="001C38C1" w:rsidRPr="00184122" w:rsidRDefault="005C02F0" w:rsidP="005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84122">
        <w:rPr>
          <w:rFonts w:ascii="Times New Roman" w:eastAsiaTheme="minorHAnsi" w:hAnsi="Times New Roman"/>
          <w:sz w:val="24"/>
          <w:szCs w:val="24"/>
        </w:rPr>
        <w:t>UNIDADE ACADEMICA DE GRADUAÇÃO</w:t>
      </w:r>
    </w:p>
    <w:p w:rsidR="001C38C1" w:rsidRPr="00184122" w:rsidRDefault="005C02F0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184122">
        <w:rPr>
          <w:rFonts w:ascii="Times New Roman" w:hAnsi="Times New Roman"/>
          <w:sz w:val="24"/>
          <w:szCs w:val="24"/>
        </w:rPr>
        <w:t>CURSO DE PSICOLOGIA</w:t>
      </w: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5C02F0" w:rsidP="005C02F0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184122">
        <w:rPr>
          <w:rFonts w:ascii="Times New Roman" w:hAnsi="Times New Roman"/>
          <w:sz w:val="24"/>
          <w:szCs w:val="24"/>
        </w:rPr>
        <w:t>CAMILA MIELKE GASPARONI</w:t>
      </w:r>
    </w:p>
    <w:p w:rsidR="001C38C1" w:rsidRPr="00184122" w:rsidRDefault="001C38C1" w:rsidP="005C02F0">
      <w:pPr>
        <w:spacing w:line="36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C02F0" w:rsidRPr="00184122" w:rsidRDefault="005C02F0" w:rsidP="005C02F0">
      <w:pPr>
        <w:spacing w:line="36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C02F0" w:rsidRPr="00184122" w:rsidRDefault="005C02F0" w:rsidP="005C02F0">
      <w:pPr>
        <w:spacing w:line="36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Pr="00184122" w:rsidRDefault="001C38C1" w:rsidP="005C02F0"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841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INCLUSÃO ESCOLAR; BENEFICIOS E PERCALÇOS.</w:t>
      </w:r>
    </w:p>
    <w:p w:rsidR="001C38C1" w:rsidRPr="00184122" w:rsidRDefault="001C38C1" w:rsidP="005C02F0">
      <w:pPr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jc w:val="center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5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84122">
        <w:rPr>
          <w:rFonts w:ascii="Times New Roman" w:eastAsiaTheme="minorHAnsi" w:hAnsi="Times New Roman"/>
          <w:sz w:val="24"/>
          <w:szCs w:val="24"/>
        </w:rPr>
        <w:t>ORIENTADORA</w:t>
      </w:r>
    </w:p>
    <w:p w:rsidR="001C38C1" w:rsidRPr="00184122" w:rsidRDefault="005C02F0" w:rsidP="005C02F0">
      <w:pPr>
        <w:jc w:val="center"/>
        <w:rPr>
          <w:rFonts w:ascii="Times New Roman" w:hAnsi="Times New Roman"/>
          <w:sz w:val="24"/>
          <w:szCs w:val="24"/>
        </w:rPr>
      </w:pPr>
      <w:r w:rsidRPr="00184122">
        <w:rPr>
          <w:rFonts w:ascii="Times New Roman" w:eastAsiaTheme="minorHAnsi" w:hAnsi="Times New Roman"/>
          <w:sz w:val="24"/>
          <w:szCs w:val="24"/>
        </w:rPr>
        <w:t>PROFA. CLARISSE P. MOSMANN</w:t>
      </w:r>
    </w:p>
    <w:p w:rsidR="001C38C1" w:rsidRPr="00184122" w:rsidRDefault="001C38C1" w:rsidP="005C02F0">
      <w:pPr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jc w:val="center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5C02F0">
      <w:pPr>
        <w:jc w:val="center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5C02F0">
      <w:pPr>
        <w:ind w:left="4536" w:right="-1"/>
        <w:jc w:val="center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5C02F0">
      <w:pPr>
        <w:ind w:right="-1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5C02F0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184122">
        <w:rPr>
          <w:rFonts w:ascii="Times New Roman" w:hAnsi="Times New Roman"/>
          <w:sz w:val="24"/>
          <w:szCs w:val="24"/>
        </w:rPr>
        <w:t>São Leopoldo</w:t>
      </w:r>
    </w:p>
    <w:p w:rsidR="005C02F0" w:rsidRPr="00184122" w:rsidRDefault="005C02F0" w:rsidP="005C02F0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184122">
        <w:rPr>
          <w:rFonts w:ascii="Times New Roman" w:hAnsi="Times New Roman"/>
          <w:sz w:val="24"/>
          <w:szCs w:val="24"/>
        </w:rPr>
        <w:t>2013</w:t>
      </w:r>
    </w:p>
    <w:p w:rsidR="005C02F0" w:rsidRPr="00184122" w:rsidRDefault="005C02F0" w:rsidP="005C02F0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184122">
        <w:rPr>
          <w:rFonts w:ascii="Times New Roman" w:hAnsi="Times New Roman"/>
          <w:sz w:val="24"/>
          <w:szCs w:val="24"/>
        </w:rPr>
        <w:lastRenderedPageBreak/>
        <w:t>CAMILA MIELKE GASPARONI</w:t>
      </w:r>
    </w:p>
    <w:p w:rsidR="005C02F0" w:rsidRPr="00184122" w:rsidRDefault="005C02F0" w:rsidP="005C02F0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5C02F0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5C02F0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5C02F0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5C02F0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5C02F0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841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INCLUSÃO ESCOLAR; BENEFICIOS E PERCALÇOS.</w:t>
      </w:r>
    </w:p>
    <w:p w:rsidR="005C02F0" w:rsidRPr="00184122" w:rsidRDefault="005C02F0" w:rsidP="001C38C1">
      <w:pPr>
        <w:ind w:left="4536" w:right="-1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1C38C1">
      <w:pPr>
        <w:ind w:left="4536" w:right="-1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1C38C1">
      <w:pPr>
        <w:ind w:left="4536" w:right="-1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1C38C1">
      <w:pPr>
        <w:ind w:left="4536" w:right="-1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1C38C1">
      <w:pPr>
        <w:ind w:left="4536" w:right="-1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1C38C1">
      <w:pPr>
        <w:ind w:left="4536" w:right="-1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1C38C1">
      <w:pPr>
        <w:ind w:left="4536" w:right="-1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1C38C1">
      <w:pPr>
        <w:ind w:left="4536" w:right="-1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1C38C1">
      <w:pPr>
        <w:ind w:left="4536" w:right="-1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1C38C1">
      <w:pPr>
        <w:ind w:left="4536" w:right="-1"/>
        <w:rPr>
          <w:rFonts w:ascii="Times New Roman" w:hAnsi="Times New Roman"/>
          <w:sz w:val="24"/>
          <w:szCs w:val="24"/>
        </w:rPr>
      </w:pPr>
    </w:p>
    <w:p w:rsidR="005C02F0" w:rsidRPr="00184122" w:rsidRDefault="001C38C1" w:rsidP="001C38C1">
      <w:pPr>
        <w:ind w:left="4536" w:right="-1"/>
        <w:rPr>
          <w:rFonts w:ascii="Times New Roman" w:hAnsi="Times New Roman"/>
          <w:sz w:val="24"/>
          <w:szCs w:val="24"/>
        </w:rPr>
      </w:pPr>
      <w:r w:rsidRPr="00184122">
        <w:rPr>
          <w:rFonts w:ascii="Times New Roman" w:hAnsi="Times New Roman"/>
          <w:sz w:val="24"/>
          <w:szCs w:val="24"/>
        </w:rPr>
        <w:t>Projeto de Pesquisa apresentado</w:t>
      </w:r>
      <w:r w:rsidR="00184122" w:rsidRPr="00184122">
        <w:rPr>
          <w:rFonts w:ascii="Times New Roman" w:hAnsi="Times New Roman"/>
          <w:sz w:val="24"/>
          <w:szCs w:val="24"/>
        </w:rPr>
        <w:t xml:space="preserve"> como requisito parcial para obtenção de grau B</w:t>
      </w:r>
      <w:r w:rsidRPr="00184122">
        <w:rPr>
          <w:rFonts w:ascii="Times New Roman" w:hAnsi="Times New Roman"/>
          <w:sz w:val="24"/>
          <w:szCs w:val="24"/>
        </w:rPr>
        <w:t xml:space="preserve"> de Seminário de Pesquisa do Curso de Psicologia da Universidade do Vale do Rio dos Sinos-UNISINOS </w:t>
      </w:r>
    </w:p>
    <w:p w:rsidR="005C02F0" w:rsidRPr="00184122" w:rsidRDefault="005C02F0" w:rsidP="001C38C1">
      <w:pPr>
        <w:ind w:left="4536" w:right="-1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1C38C1">
      <w:pPr>
        <w:ind w:left="4536" w:right="-1"/>
        <w:rPr>
          <w:rFonts w:ascii="Times New Roman" w:hAnsi="Times New Roman"/>
          <w:sz w:val="24"/>
          <w:szCs w:val="24"/>
        </w:rPr>
      </w:pPr>
      <w:r w:rsidRPr="00184122">
        <w:rPr>
          <w:rFonts w:ascii="Times New Roman" w:hAnsi="Times New Roman"/>
          <w:sz w:val="24"/>
          <w:szCs w:val="24"/>
        </w:rPr>
        <w:t>Orientadora:</w:t>
      </w:r>
      <w:r w:rsidR="007E513B">
        <w:rPr>
          <w:rFonts w:ascii="Times New Roman" w:hAnsi="Times New Roman"/>
          <w:sz w:val="24"/>
          <w:szCs w:val="24"/>
        </w:rPr>
        <w:t xml:space="preserve"> </w:t>
      </w:r>
      <w:r w:rsidRPr="00184122">
        <w:rPr>
          <w:rFonts w:ascii="Times New Roman" w:hAnsi="Times New Roman"/>
          <w:sz w:val="24"/>
          <w:szCs w:val="24"/>
        </w:rPr>
        <w:t>Profa.</w:t>
      </w:r>
      <w:r w:rsidR="007E513B">
        <w:rPr>
          <w:rFonts w:ascii="Times New Roman" w:hAnsi="Times New Roman"/>
          <w:sz w:val="24"/>
          <w:szCs w:val="24"/>
        </w:rPr>
        <w:t xml:space="preserve"> </w:t>
      </w:r>
      <w:r w:rsidRPr="00184122">
        <w:rPr>
          <w:rFonts w:ascii="Times New Roman" w:hAnsi="Times New Roman"/>
          <w:sz w:val="24"/>
          <w:szCs w:val="24"/>
        </w:rPr>
        <w:t>Dra.</w:t>
      </w:r>
      <w:r w:rsidR="007E513B">
        <w:rPr>
          <w:rFonts w:ascii="Times New Roman" w:hAnsi="Times New Roman"/>
          <w:sz w:val="24"/>
          <w:szCs w:val="24"/>
        </w:rPr>
        <w:t xml:space="preserve"> </w:t>
      </w:r>
      <w:r w:rsidRPr="00184122">
        <w:rPr>
          <w:rFonts w:ascii="Times New Roman" w:hAnsi="Times New Roman"/>
          <w:sz w:val="24"/>
          <w:szCs w:val="24"/>
        </w:rPr>
        <w:t>Clarisse</w:t>
      </w:r>
      <w:r w:rsidR="007E513B">
        <w:rPr>
          <w:rFonts w:ascii="Times New Roman" w:hAnsi="Times New Roman"/>
          <w:sz w:val="24"/>
          <w:szCs w:val="24"/>
        </w:rPr>
        <w:t xml:space="preserve"> </w:t>
      </w:r>
      <w:r w:rsidRPr="00184122">
        <w:rPr>
          <w:rFonts w:ascii="Times New Roman" w:hAnsi="Times New Roman"/>
          <w:sz w:val="24"/>
          <w:szCs w:val="24"/>
        </w:rPr>
        <w:t xml:space="preserve">Pereira </w:t>
      </w:r>
      <w:proofErr w:type="spellStart"/>
      <w:r w:rsidRPr="00184122">
        <w:rPr>
          <w:rFonts w:ascii="Times New Roman" w:hAnsi="Times New Roman"/>
          <w:sz w:val="24"/>
          <w:szCs w:val="24"/>
        </w:rPr>
        <w:t>Mosmann</w:t>
      </w:r>
      <w:proofErr w:type="spellEnd"/>
    </w:p>
    <w:p w:rsidR="001C38C1" w:rsidRPr="00184122" w:rsidRDefault="001C38C1" w:rsidP="001C38C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1C38C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1C38C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C02F0" w:rsidRPr="00184122" w:rsidRDefault="005C02F0" w:rsidP="001C38C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C38C1" w:rsidRPr="00184122" w:rsidRDefault="001C38C1" w:rsidP="001C38C1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184122">
        <w:rPr>
          <w:rFonts w:ascii="Times New Roman" w:hAnsi="Times New Roman"/>
          <w:sz w:val="24"/>
          <w:szCs w:val="24"/>
        </w:rPr>
        <w:t>São Leopoldo</w:t>
      </w:r>
    </w:p>
    <w:p w:rsidR="001C38C1" w:rsidRPr="00184122" w:rsidRDefault="001C38C1" w:rsidP="001C38C1">
      <w:pPr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84122">
        <w:rPr>
          <w:rFonts w:ascii="Times New Roman" w:hAnsi="Times New Roman"/>
          <w:sz w:val="24"/>
          <w:szCs w:val="24"/>
        </w:rPr>
        <w:t>2013</w:t>
      </w:r>
    </w:p>
    <w:p w:rsidR="00E44836" w:rsidRPr="00E44836" w:rsidRDefault="00E44836" w:rsidP="00E4483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44836">
        <w:rPr>
          <w:rFonts w:ascii="Times New Roman" w:hAnsi="Times New Roman"/>
          <w:b/>
          <w:bCs/>
          <w:sz w:val="24"/>
          <w:szCs w:val="24"/>
        </w:rPr>
        <w:lastRenderedPageBreak/>
        <w:t>SUMÁRIO</w:t>
      </w:r>
    </w:p>
    <w:p w:rsidR="00E44836" w:rsidRPr="005C02F0" w:rsidRDefault="00E44836" w:rsidP="00E4483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44836" w:rsidRPr="005C02F0" w:rsidRDefault="00E44836" w:rsidP="00E44836">
      <w:pPr>
        <w:pStyle w:val="NormalWeb"/>
        <w:shd w:val="clear" w:color="auto" w:fill="FFFFFF"/>
        <w:spacing w:line="219" w:lineRule="atLeast"/>
        <w:rPr>
          <w:b/>
          <w:color w:val="000000" w:themeColor="text1"/>
        </w:rPr>
      </w:pPr>
      <w:r w:rsidRPr="005C02F0">
        <w:rPr>
          <w:b/>
          <w:color w:val="000000" w:themeColor="text1"/>
        </w:rPr>
        <w:t xml:space="preserve">1. </w:t>
      </w:r>
      <w:proofErr w:type="gramStart"/>
      <w:r w:rsidRPr="005C02F0">
        <w:rPr>
          <w:b/>
          <w:color w:val="000000" w:themeColor="text1"/>
        </w:rPr>
        <w:t>Introdução</w:t>
      </w:r>
      <w:r w:rsidR="005C02F0">
        <w:rPr>
          <w:b/>
          <w:color w:val="000000" w:themeColor="text1"/>
        </w:rPr>
        <w:t xml:space="preserve"> ...</w:t>
      </w:r>
      <w:proofErr w:type="gramEnd"/>
      <w:r w:rsidR="005C02F0">
        <w:rPr>
          <w:b/>
          <w:color w:val="000000" w:themeColor="text1"/>
        </w:rPr>
        <w:t>.....................................................................................</w:t>
      </w:r>
      <w:r w:rsidR="00AC00E6">
        <w:rPr>
          <w:b/>
          <w:color w:val="000000" w:themeColor="text1"/>
        </w:rPr>
        <w:t>.....</w:t>
      </w:r>
      <w:r w:rsidR="00315477">
        <w:rPr>
          <w:b/>
          <w:color w:val="000000" w:themeColor="text1"/>
        </w:rPr>
        <w:t>...........</w:t>
      </w:r>
      <w:r w:rsidR="00AC00E6">
        <w:rPr>
          <w:b/>
          <w:color w:val="000000" w:themeColor="text1"/>
        </w:rPr>
        <w:t xml:space="preserve"> </w:t>
      </w:r>
      <w:r w:rsidR="00E80640">
        <w:rPr>
          <w:b/>
          <w:color w:val="000000" w:themeColor="text1"/>
        </w:rPr>
        <w:tab/>
      </w:r>
      <w:proofErr w:type="gramStart"/>
      <w:r w:rsidR="00AC00E6" w:rsidRPr="00AC00E6">
        <w:rPr>
          <w:color w:val="000000" w:themeColor="text1"/>
        </w:rPr>
        <w:t>1</w:t>
      </w:r>
      <w:proofErr w:type="gramEnd"/>
    </w:p>
    <w:p w:rsidR="00E44836" w:rsidRPr="005C02F0" w:rsidRDefault="00E44836" w:rsidP="00E44836">
      <w:pPr>
        <w:pStyle w:val="NormalWeb"/>
        <w:shd w:val="clear" w:color="auto" w:fill="FFFFFF"/>
        <w:spacing w:line="219" w:lineRule="atLeast"/>
        <w:rPr>
          <w:b/>
          <w:color w:val="000000" w:themeColor="text1"/>
        </w:rPr>
      </w:pPr>
      <w:r w:rsidRPr="005C02F0">
        <w:rPr>
          <w:b/>
          <w:color w:val="000000" w:themeColor="text1"/>
        </w:rPr>
        <w:t xml:space="preserve">2. Referencial </w:t>
      </w:r>
      <w:proofErr w:type="gramStart"/>
      <w:r w:rsidRPr="005C02F0">
        <w:rPr>
          <w:b/>
          <w:color w:val="000000" w:themeColor="text1"/>
        </w:rPr>
        <w:t>teórico</w:t>
      </w:r>
      <w:r w:rsidR="005C02F0">
        <w:rPr>
          <w:b/>
          <w:color w:val="000000" w:themeColor="text1"/>
        </w:rPr>
        <w:t xml:space="preserve"> ...</w:t>
      </w:r>
      <w:proofErr w:type="gramEnd"/>
      <w:r w:rsidR="005C02F0">
        <w:rPr>
          <w:b/>
          <w:color w:val="000000" w:themeColor="text1"/>
        </w:rPr>
        <w:t>.........................................................................</w:t>
      </w:r>
      <w:r w:rsidR="00AC00E6">
        <w:rPr>
          <w:b/>
          <w:color w:val="000000" w:themeColor="text1"/>
        </w:rPr>
        <w:t>....</w:t>
      </w:r>
      <w:r w:rsidR="00315477">
        <w:rPr>
          <w:b/>
          <w:color w:val="000000" w:themeColor="text1"/>
        </w:rPr>
        <w:t>...........</w:t>
      </w:r>
      <w:r w:rsidR="00AC00E6">
        <w:rPr>
          <w:b/>
          <w:color w:val="000000" w:themeColor="text1"/>
        </w:rPr>
        <w:t xml:space="preserve"> </w:t>
      </w:r>
      <w:r w:rsidR="00E80640">
        <w:rPr>
          <w:b/>
          <w:color w:val="000000" w:themeColor="text1"/>
        </w:rPr>
        <w:tab/>
      </w:r>
      <w:proofErr w:type="gramStart"/>
      <w:r w:rsidR="00AC00E6" w:rsidRPr="00AC00E6">
        <w:rPr>
          <w:color w:val="000000" w:themeColor="text1"/>
        </w:rPr>
        <w:t>3</w:t>
      </w:r>
      <w:proofErr w:type="gramEnd"/>
    </w:p>
    <w:p w:rsidR="00E44836" w:rsidRDefault="00E44836" w:rsidP="00E44836">
      <w:pPr>
        <w:pStyle w:val="NormalWeb"/>
        <w:shd w:val="clear" w:color="auto" w:fill="FFFFFF"/>
        <w:spacing w:line="219" w:lineRule="atLeast"/>
        <w:rPr>
          <w:b/>
          <w:color w:val="000000" w:themeColor="text1"/>
        </w:rPr>
      </w:pPr>
      <w:r w:rsidRPr="005C02F0">
        <w:rPr>
          <w:b/>
          <w:color w:val="000000" w:themeColor="text1"/>
        </w:rPr>
        <w:t xml:space="preserve">3. </w:t>
      </w:r>
      <w:proofErr w:type="gramStart"/>
      <w:r w:rsidRPr="005C02F0">
        <w:rPr>
          <w:b/>
          <w:color w:val="000000" w:themeColor="text1"/>
        </w:rPr>
        <w:t>Objetivos</w:t>
      </w:r>
      <w:r w:rsidR="005C02F0">
        <w:rPr>
          <w:b/>
          <w:color w:val="000000" w:themeColor="text1"/>
        </w:rPr>
        <w:t xml:space="preserve"> ...</w:t>
      </w:r>
      <w:proofErr w:type="gramEnd"/>
      <w:r w:rsidR="005C02F0">
        <w:rPr>
          <w:b/>
          <w:color w:val="000000" w:themeColor="text1"/>
        </w:rPr>
        <w:t>........................................................................................</w:t>
      </w:r>
      <w:r w:rsidR="00AC00E6">
        <w:rPr>
          <w:b/>
          <w:color w:val="000000" w:themeColor="text1"/>
        </w:rPr>
        <w:t>....</w:t>
      </w:r>
      <w:r w:rsidR="00315477">
        <w:rPr>
          <w:b/>
          <w:color w:val="000000" w:themeColor="text1"/>
        </w:rPr>
        <w:t>............</w:t>
      </w:r>
      <w:r w:rsidR="00E80640">
        <w:rPr>
          <w:b/>
          <w:color w:val="000000" w:themeColor="text1"/>
        </w:rPr>
        <w:tab/>
      </w:r>
      <w:r w:rsidR="00AC00E6" w:rsidRPr="00AC00E6">
        <w:rPr>
          <w:color w:val="000000" w:themeColor="text1"/>
        </w:rPr>
        <w:t>9</w:t>
      </w:r>
    </w:p>
    <w:p w:rsidR="005C02F0" w:rsidRPr="005C02F0" w:rsidRDefault="005C02F0" w:rsidP="00E44836">
      <w:pPr>
        <w:pStyle w:val="NormalWeb"/>
        <w:shd w:val="clear" w:color="auto" w:fill="FFFFFF"/>
        <w:spacing w:line="219" w:lineRule="atLeast"/>
        <w:rPr>
          <w:color w:val="000000" w:themeColor="text1"/>
        </w:rPr>
      </w:pPr>
      <w:r w:rsidRPr="005C02F0">
        <w:rPr>
          <w:color w:val="000000" w:themeColor="text1"/>
        </w:rPr>
        <w:t xml:space="preserve">3.1 Objetivo </w:t>
      </w:r>
      <w:proofErr w:type="gramStart"/>
      <w:r w:rsidRPr="005C02F0">
        <w:rPr>
          <w:color w:val="000000" w:themeColor="text1"/>
        </w:rPr>
        <w:t>geral</w:t>
      </w:r>
      <w:r>
        <w:rPr>
          <w:color w:val="000000" w:themeColor="text1"/>
        </w:rPr>
        <w:t xml:space="preserve"> ...</w:t>
      </w:r>
      <w:proofErr w:type="gramEnd"/>
      <w:r>
        <w:rPr>
          <w:color w:val="000000" w:themeColor="text1"/>
        </w:rPr>
        <w:t>.................................................................................</w:t>
      </w:r>
      <w:r w:rsidR="00AC00E6">
        <w:rPr>
          <w:color w:val="000000" w:themeColor="text1"/>
        </w:rPr>
        <w:t>..</w:t>
      </w:r>
      <w:r w:rsidR="00315477">
        <w:rPr>
          <w:color w:val="000000" w:themeColor="text1"/>
        </w:rPr>
        <w:t>.............</w:t>
      </w:r>
      <w:r w:rsidR="00E80640">
        <w:rPr>
          <w:color w:val="000000" w:themeColor="text1"/>
        </w:rPr>
        <w:tab/>
      </w:r>
      <w:r w:rsidR="00AC00E6">
        <w:rPr>
          <w:color w:val="000000" w:themeColor="text1"/>
        </w:rPr>
        <w:t>9</w:t>
      </w:r>
    </w:p>
    <w:p w:rsidR="005C02F0" w:rsidRPr="005C02F0" w:rsidRDefault="005C02F0" w:rsidP="00E44836">
      <w:pPr>
        <w:pStyle w:val="NormalWeb"/>
        <w:shd w:val="clear" w:color="auto" w:fill="FFFFFF"/>
        <w:spacing w:line="219" w:lineRule="atLeast"/>
        <w:rPr>
          <w:color w:val="000000" w:themeColor="text1"/>
        </w:rPr>
      </w:pPr>
      <w:r w:rsidRPr="005C02F0">
        <w:rPr>
          <w:color w:val="000000" w:themeColor="text1"/>
        </w:rPr>
        <w:t xml:space="preserve">3.2 Objetivos </w:t>
      </w:r>
      <w:proofErr w:type="gramStart"/>
      <w:r w:rsidRPr="005C02F0">
        <w:rPr>
          <w:color w:val="000000" w:themeColor="text1"/>
        </w:rPr>
        <w:t>específicos</w:t>
      </w:r>
      <w:r>
        <w:rPr>
          <w:color w:val="000000" w:themeColor="text1"/>
        </w:rPr>
        <w:t xml:space="preserve"> ...</w:t>
      </w:r>
      <w:proofErr w:type="gramEnd"/>
      <w:r>
        <w:rPr>
          <w:color w:val="000000" w:themeColor="text1"/>
        </w:rPr>
        <w:t>.....................................................................</w:t>
      </w:r>
      <w:r w:rsidR="00AC00E6">
        <w:rPr>
          <w:color w:val="000000" w:themeColor="text1"/>
        </w:rPr>
        <w:t>...</w:t>
      </w:r>
      <w:r w:rsidR="00315477">
        <w:rPr>
          <w:color w:val="000000" w:themeColor="text1"/>
        </w:rPr>
        <w:t>............</w:t>
      </w:r>
      <w:r w:rsidR="00E80640">
        <w:rPr>
          <w:color w:val="000000" w:themeColor="text1"/>
        </w:rPr>
        <w:tab/>
      </w:r>
      <w:r w:rsidR="00AC00E6">
        <w:rPr>
          <w:color w:val="000000" w:themeColor="text1"/>
        </w:rPr>
        <w:t>9</w:t>
      </w:r>
    </w:p>
    <w:p w:rsidR="00E44836" w:rsidRPr="005C02F0" w:rsidRDefault="00E44836" w:rsidP="00E44836">
      <w:pPr>
        <w:pStyle w:val="NormalWeb"/>
        <w:shd w:val="clear" w:color="auto" w:fill="FFFFFF"/>
        <w:spacing w:line="219" w:lineRule="atLeast"/>
        <w:rPr>
          <w:b/>
          <w:color w:val="000000" w:themeColor="text1"/>
        </w:rPr>
      </w:pPr>
      <w:r w:rsidRPr="005C02F0">
        <w:rPr>
          <w:b/>
          <w:color w:val="000000" w:themeColor="text1"/>
        </w:rPr>
        <w:t xml:space="preserve">4. Problema de </w:t>
      </w:r>
      <w:proofErr w:type="gramStart"/>
      <w:r w:rsidRPr="005C02F0">
        <w:rPr>
          <w:b/>
          <w:color w:val="000000" w:themeColor="text1"/>
        </w:rPr>
        <w:t>Pesquisa</w:t>
      </w:r>
      <w:r w:rsidR="005C02F0">
        <w:rPr>
          <w:b/>
          <w:color w:val="000000" w:themeColor="text1"/>
        </w:rPr>
        <w:t xml:space="preserve"> ...</w:t>
      </w:r>
      <w:proofErr w:type="gramEnd"/>
      <w:r w:rsidR="005C02F0">
        <w:rPr>
          <w:b/>
          <w:color w:val="000000" w:themeColor="text1"/>
        </w:rPr>
        <w:t>....................................................................</w:t>
      </w:r>
      <w:r w:rsidR="00AC00E6">
        <w:rPr>
          <w:b/>
          <w:color w:val="000000" w:themeColor="text1"/>
        </w:rPr>
        <w:t>..</w:t>
      </w:r>
      <w:r w:rsidR="00315477">
        <w:rPr>
          <w:b/>
          <w:color w:val="000000" w:themeColor="text1"/>
        </w:rPr>
        <w:t>.............</w:t>
      </w:r>
      <w:r w:rsidR="00E80640">
        <w:rPr>
          <w:b/>
          <w:color w:val="000000" w:themeColor="text1"/>
        </w:rPr>
        <w:tab/>
      </w:r>
      <w:r w:rsidR="00AC00E6" w:rsidRPr="00AC00E6">
        <w:rPr>
          <w:color w:val="000000" w:themeColor="text1"/>
        </w:rPr>
        <w:t>9</w:t>
      </w:r>
    </w:p>
    <w:p w:rsidR="00E44836" w:rsidRPr="005C02F0" w:rsidRDefault="00E44836" w:rsidP="00E44836">
      <w:pPr>
        <w:pStyle w:val="NormalWeb"/>
        <w:shd w:val="clear" w:color="auto" w:fill="FFFFFF"/>
        <w:spacing w:line="219" w:lineRule="atLeast"/>
        <w:rPr>
          <w:b/>
          <w:color w:val="000000" w:themeColor="text1"/>
        </w:rPr>
      </w:pPr>
      <w:r w:rsidRPr="005C02F0">
        <w:rPr>
          <w:b/>
          <w:color w:val="000000" w:themeColor="text1"/>
        </w:rPr>
        <w:t xml:space="preserve">5. Questões norteadoras ou </w:t>
      </w:r>
      <w:proofErr w:type="gramStart"/>
      <w:r w:rsidRPr="005C02F0">
        <w:rPr>
          <w:b/>
          <w:color w:val="000000" w:themeColor="text1"/>
        </w:rPr>
        <w:t>hipóteses</w:t>
      </w:r>
      <w:r w:rsidR="005C02F0">
        <w:rPr>
          <w:b/>
          <w:color w:val="000000" w:themeColor="text1"/>
        </w:rPr>
        <w:t xml:space="preserve"> ...</w:t>
      </w:r>
      <w:proofErr w:type="gramEnd"/>
      <w:r w:rsidR="005C02F0">
        <w:rPr>
          <w:b/>
          <w:color w:val="000000" w:themeColor="text1"/>
        </w:rPr>
        <w:t>................................................</w:t>
      </w:r>
      <w:r w:rsidR="00315477">
        <w:rPr>
          <w:b/>
          <w:color w:val="000000" w:themeColor="text1"/>
        </w:rPr>
        <w:t>..............</w:t>
      </w:r>
      <w:r w:rsidR="00E80640">
        <w:rPr>
          <w:b/>
          <w:color w:val="000000" w:themeColor="text1"/>
        </w:rPr>
        <w:tab/>
      </w:r>
      <w:r w:rsidR="00AC00E6" w:rsidRPr="00AC00E6">
        <w:rPr>
          <w:color w:val="000000" w:themeColor="text1"/>
        </w:rPr>
        <w:t>9</w:t>
      </w:r>
    </w:p>
    <w:p w:rsidR="00E44836" w:rsidRPr="005C02F0" w:rsidRDefault="00E44836" w:rsidP="00E44836">
      <w:pPr>
        <w:pStyle w:val="NormalWeb"/>
        <w:shd w:val="clear" w:color="auto" w:fill="FFFFFF"/>
        <w:spacing w:line="219" w:lineRule="atLeast"/>
        <w:rPr>
          <w:b/>
          <w:color w:val="000000" w:themeColor="text1"/>
        </w:rPr>
      </w:pPr>
      <w:r w:rsidRPr="005C02F0">
        <w:rPr>
          <w:b/>
          <w:color w:val="000000" w:themeColor="text1"/>
        </w:rPr>
        <w:t xml:space="preserve">6. </w:t>
      </w:r>
      <w:proofErr w:type="gramStart"/>
      <w:r w:rsidRPr="005C02F0">
        <w:rPr>
          <w:b/>
          <w:color w:val="000000" w:themeColor="text1"/>
        </w:rPr>
        <w:t>Delineamento</w:t>
      </w:r>
      <w:r w:rsidR="005C02F0">
        <w:rPr>
          <w:b/>
          <w:color w:val="000000" w:themeColor="text1"/>
        </w:rPr>
        <w:t xml:space="preserve"> ...</w:t>
      </w:r>
      <w:proofErr w:type="gramEnd"/>
      <w:r w:rsidR="005C02F0">
        <w:rPr>
          <w:b/>
          <w:color w:val="000000" w:themeColor="text1"/>
        </w:rPr>
        <w:t>...................................................................................</w:t>
      </w:r>
      <w:r w:rsidR="00315477">
        <w:rPr>
          <w:b/>
          <w:color w:val="000000" w:themeColor="text1"/>
        </w:rPr>
        <w:t>..............</w:t>
      </w:r>
      <w:r w:rsidR="00315477">
        <w:rPr>
          <w:b/>
          <w:color w:val="000000" w:themeColor="text1"/>
        </w:rPr>
        <w:tab/>
      </w:r>
      <w:r w:rsidR="00AC00E6" w:rsidRPr="00AC00E6">
        <w:rPr>
          <w:color w:val="000000" w:themeColor="text1"/>
        </w:rPr>
        <w:t>10</w:t>
      </w:r>
    </w:p>
    <w:p w:rsidR="00E44836" w:rsidRPr="005C02F0" w:rsidRDefault="00E44836" w:rsidP="00E44836">
      <w:pPr>
        <w:pStyle w:val="NormalWeb"/>
        <w:shd w:val="clear" w:color="auto" w:fill="FFFFFF"/>
        <w:spacing w:line="219" w:lineRule="atLeast"/>
        <w:rPr>
          <w:b/>
          <w:color w:val="000000" w:themeColor="text1"/>
        </w:rPr>
      </w:pPr>
      <w:r w:rsidRPr="005C02F0">
        <w:rPr>
          <w:b/>
          <w:color w:val="000000" w:themeColor="text1"/>
        </w:rPr>
        <w:t>7. Método:</w:t>
      </w:r>
      <w:r w:rsidR="005C02F0">
        <w:rPr>
          <w:b/>
          <w:color w:val="000000" w:themeColor="text1"/>
        </w:rPr>
        <w:t xml:space="preserve"> </w:t>
      </w:r>
      <w:proofErr w:type="gramStart"/>
      <w:r w:rsidR="005C02F0">
        <w:rPr>
          <w:b/>
          <w:color w:val="000000" w:themeColor="text1"/>
        </w:rPr>
        <w:t>................................................................................................</w:t>
      </w:r>
      <w:r w:rsidR="00315477">
        <w:rPr>
          <w:b/>
          <w:color w:val="000000" w:themeColor="text1"/>
        </w:rPr>
        <w:t>..............</w:t>
      </w:r>
      <w:proofErr w:type="gramEnd"/>
      <w:r w:rsidR="00E80640">
        <w:rPr>
          <w:b/>
          <w:color w:val="000000" w:themeColor="text1"/>
        </w:rPr>
        <w:tab/>
      </w:r>
      <w:r w:rsidR="00AC00E6" w:rsidRPr="00E80640">
        <w:rPr>
          <w:color w:val="000000" w:themeColor="text1"/>
        </w:rPr>
        <w:t>10</w:t>
      </w:r>
    </w:p>
    <w:p w:rsidR="00E44836" w:rsidRPr="005C02F0" w:rsidRDefault="00E44836" w:rsidP="00E44836">
      <w:pPr>
        <w:pStyle w:val="NormalWeb"/>
        <w:shd w:val="clear" w:color="auto" w:fill="FFFFFF"/>
        <w:spacing w:line="219" w:lineRule="atLeast"/>
        <w:rPr>
          <w:color w:val="000000" w:themeColor="text1"/>
        </w:rPr>
      </w:pPr>
      <w:r w:rsidRPr="005C02F0">
        <w:rPr>
          <w:color w:val="000000" w:themeColor="text1"/>
        </w:rPr>
        <w:t xml:space="preserve">7.1 Amostra ou </w:t>
      </w:r>
      <w:proofErr w:type="gramStart"/>
      <w:r w:rsidRPr="005C02F0">
        <w:rPr>
          <w:color w:val="000000" w:themeColor="text1"/>
        </w:rPr>
        <w:t>Participantes</w:t>
      </w:r>
      <w:r w:rsidR="005C02F0">
        <w:rPr>
          <w:color w:val="000000" w:themeColor="text1"/>
        </w:rPr>
        <w:t xml:space="preserve"> ...</w:t>
      </w:r>
      <w:proofErr w:type="gramEnd"/>
      <w:r w:rsidR="005C02F0">
        <w:rPr>
          <w:color w:val="000000" w:themeColor="text1"/>
        </w:rPr>
        <w:t>.................................................................</w:t>
      </w:r>
      <w:r w:rsidR="00315477">
        <w:rPr>
          <w:color w:val="000000" w:themeColor="text1"/>
        </w:rPr>
        <w:t>.............</w:t>
      </w:r>
      <w:r w:rsidR="00E80640">
        <w:rPr>
          <w:color w:val="000000" w:themeColor="text1"/>
        </w:rPr>
        <w:tab/>
      </w:r>
      <w:r w:rsidR="00AC00E6">
        <w:rPr>
          <w:color w:val="000000" w:themeColor="text1"/>
        </w:rPr>
        <w:t>10</w:t>
      </w:r>
    </w:p>
    <w:p w:rsidR="00E44836" w:rsidRPr="005C02F0" w:rsidRDefault="00E44836" w:rsidP="00E44836">
      <w:pPr>
        <w:pStyle w:val="NormalWeb"/>
        <w:shd w:val="clear" w:color="auto" w:fill="FFFFFF"/>
        <w:spacing w:line="219" w:lineRule="atLeast"/>
        <w:rPr>
          <w:color w:val="000000" w:themeColor="text1"/>
        </w:rPr>
      </w:pPr>
      <w:r w:rsidRPr="005C02F0">
        <w:rPr>
          <w:color w:val="000000" w:themeColor="text1"/>
        </w:rPr>
        <w:t xml:space="preserve">7.2 </w:t>
      </w:r>
      <w:proofErr w:type="gramStart"/>
      <w:r w:rsidRPr="005C02F0">
        <w:rPr>
          <w:color w:val="000000" w:themeColor="text1"/>
        </w:rPr>
        <w:t>Instrumentos</w:t>
      </w:r>
      <w:r w:rsidR="005C02F0">
        <w:rPr>
          <w:color w:val="000000" w:themeColor="text1"/>
        </w:rPr>
        <w:t xml:space="preserve"> ...</w:t>
      </w:r>
      <w:proofErr w:type="gramEnd"/>
      <w:r w:rsidR="005C02F0">
        <w:rPr>
          <w:color w:val="000000" w:themeColor="text1"/>
        </w:rPr>
        <w:t>....................................................................................</w:t>
      </w:r>
      <w:r w:rsidR="00315477">
        <w:rPr>
          <w:color w:val="000000" w:themeColor="text1"/>
        </w:rPr>
        <w:t>..............</w:t>
      </w:r>
      <w:r w:rsidR="00E80640">
        <w:rPr>
          <w:color w:val="000000" w:themeColor="text1"/>
        </w:rPr>
        <w:tab/>
      </w:r>
      <w:r w:rsidR="00AC00E6">
        <w:rPr>
          <w:color w:val="000000" w:themeColor="text1"/>
        </w:rPr>
        <w:t>10</w:t>
      </w:r>
    </w:p>
    <w:p w:rsidR="005C02F0" w:rsidRPr="005C02F0" w:rsidRDefault="00E44836" w:rsidP="00E44836">
      <w:pPr>
        <w:pStyle w:val="NormalWeb"/>
        <w:shd w:val="clear" w:color="auto" w:fill="FFFFFF"/>
        <w:spacing w:line="219" w:lineRule="atLeast"/>
        <w:rPr>
          <w:color w:val="000000" w:themeColor="text1"/>
        </w:rPr>
      </w:pPr>
      <w:r w:rsidRPr="005C02F0">
        <w:rPr>
          <w:color w:val="000000" w:themeColor="text1"/>
        </w:rPr>
        <w:t xml:space="preserve">7.3 Procedimentos éticos e de coleta de </w:t>
      </w:r>
      <w:proofErr w:type="gramStart"/>
      <w:r w:rsidRPr="005C02F0">
        <w:rPr>
          <w:color w:val="000000" w:themeColor="text1"/>
        </w:rPr>
        <w:t>dados</w:t>
      </w:r>
      <w:r w:rsidR="005C02F0">
        <w:rPr>
          <w:color w:val="000000" w:themeColor="text1"/>
        </w:rPr>
        <w:t xml:space="preserve"> ...</w:t>
      </w:r>
      <w:proofErr w:type="gramEnd"/>
      <w:r w:rsidR="005C02F0">
        <w:rPr>
          <w:color w:val="000000" w:themeColor="text1"/>
        </w:rPr>
        <w:t>......................................</w:t>
      </w:r>
      <w:r w:rsidR="00315477">
        <w:rPr>
          <w:color w:val="000000" w:themeColor="text1"/>
        </w:rPr>
        <w:t>.............</w:t>
      </w:r>
      <w:r w:rsidR="005C02F0">
        <w:rPr>
          <w:color w:val="000000" w:themeColor="text1"/>
        </w:rPr>
        <w:t xml:space="preserve"> </w:t>
      </w:r>
      <w:r w:rsidR="00E80640">
        <w:rPr>
          <w:color w:val="000000" w:themeColor="text1"/>
        </w:rPr>
        <w:tab/>
      </w:r>
      <w:r w:rsidR="009E1560">
        <w:rPr>
          <w:color w:val="000000" w:themeColor="text1"/>
        </w:rPr>
        <w:t>14</w:t>
      </w:r>
      <w:r w:rsidR="00E80640">
        <w:rPr>
          <w:color w:val="000000" w:themeColor="text1"/>
        </w:rPr>
        <w:tab/>
      </w:r>
    </w:p>
    <w:p w:rsidR="00E44836" w:rsidRPr="005C02F0" w:rsidRDefault="00E44836" w:rsidP="00E44836">
      <w:pPr>
        <w:pStyle w:val="NormalWeb"/>
        <w:shd w:val="clear" w:color="auto" w:fill="FFFFFF"/>
        <w:spacing w:line="219" w:lineRule="atLeast"/>
        <w:rPr>
          <w:b/>
          <w:color w:val="000000" w:themeColor="text1"/>
        </w:rPr>
      </w:pPr>
      <w:r w:rsidRPr="005C02F0">
        <w:rPr>
          <w:color w:val="000000" w:themeColor="text1"/>
        </w:rPr>
        <w:t xml:space="preserve">7.4 Procedimentos de análise de </w:t>
      </w:r>
      <w:proofErr w:type="gramStart"/>
      <w:r w:rsidRPr="005C02F0">
        <w:rPr>
          <w:color w:val="000000" w:themeColor="text1"/>
        </w:rPr>
        <w:t>dados</w:t>
      </w:r>
      <w:r w:rsidR="005C02F0">
        <w:rPr>
          <w:color w:val="000000" w:themeColor="text1"/>
        </w:rPr>
        <w:t xml:space="preserve"> ...</w:t>
      </w:r>
      <w:proofErr w:type="gramEnd"/>
      <w:r w:rsidR="005C02F0">
        <w:rPr>
          <w:color w:val="000000" w:themeColor="text1"/>
        </w:rPr>
        <w:t>.................................................</w:t>
      </w:r>
      <w:r w:rsidR="00315477">
        <w:rPr>
          <w:color w:val="000000" w:themeColor="text1"/>
        </w:rPr>
        <w:t>..............</w:t>
      </w:r>
      <w:r w:rsidR="009E1560">
        <w:rPr>
          <w:color w:val="000000" w:themeColor="text1"/>
        </w:rPr>
        <w:t xml:space="preserve"> 14</w:t>
      </w:r>
    </w:p>
    <w:p w:rsidR="00E44836" w:rsidRPr="005C02F0" w:rsidRDefault="00E44836" w:rsidP="00E44836">
      <w:pPr>
        <w:pStyle w:val="NormalWeb"/>
        <w:shd w:val="clear" w:color="auto" w:fill="FFFFFF"/>
        <w:spacing w:line="219" w:lineRule="atLeast"/>
        <w:rPr>
          <w:b/>
          <w:color w:val="000000" w:themeColor="text1"/>
        </w:rPr>
      </w:pPr>
      <w:r w:rsidRPr="005C02F0">
        <w:rPr>
          <w:b/>
          <w:color w:val="000000" w:themeColor="text1"/>
        </w:rPr>
        <w:t xml:space="preserve">8. </w:t>
      </w:r>
      <w:proofErr w:type="gramStart"/>
      <w:r w:rsidRPr="005C02F0">
        <w:rPr>
          <w:b/>
          <w:color w:val="000000" w:themeColor="text1"/>
        </w:rPr>
        <w:t>Cronograma</w:t>
      </w:r>
      <w:r w:rsidR="005C02F0">
        <w:rPr>
          <w:b/>
          <w:color w:val="000000" w:themeColor="text1"/>
        </w:rPr>
        <w:t xml:space="preserve"> ...</w:t>
      </w:r>
      <w:proofErr w:type="gramEnd"/>
      <w:r w:rsidR="005C02F0">
        <w:rPr>
          <w:b/>
          <w:color w:val="000000" w:themeColor="text1"/>
        </w:rPr>
        <w:t>......................................................................................</w:t>
      </w:r>
      <w:r w:rsidR="00315477">
        <w:rPr>
          <w:b/>
          <w:color w:val="000000" w:themeColor="text1"/>
        </w:rPr>
        <w:t>............</w:t>
      </w:r>
      <w:r w:rsidR="009E1560">
        <w:rPr>
          <w:b/>
          <w:color w:val="000000" w:themeColor="text1"/>
        </w:rPr>
        <w:t xml:space="preserve">. </w:t>
      </w:r>
      <w:r w:rsidR="009E1560" w:rsidRPr="009E1560">
        <w:rPr>
          <w:color w:val="000000" w:themeColor="text1"/>
        </w:rPr>
        <w:t>15</w:t>
      </w:r>
    </w:p>
    <w:p w:rsidR="005C02F0" w:rsidRDefault="00E44836" w:rsidP="00E44836">
      <w:pPr>
        <w:pStyle w:val="NormalWeb"/>
        <w:shd w:val="clear" w:color="auto" w:fill="FFFFFF"/>
        <w:spacing w:line="219" w:lineRule="atLeast"/>
        <w:rPr>
          <w:b/>
          <w:color w:val="000000" w:themeColor="text1"/>
        </w:rPr>
      </w:pPr>
      <w:r w:rsidRPr="005C02F0">
        <w:rPr>
          <w:b/>
          <w:color w:val="000000" w:themeColor="text1"/>
        </w:rPr>
        <w:t xml:space="preserve">9. </w:t>
      </w:r>
      <w:proofErr w:type="gramStart"/>
      <w:r w:rsidRPr="005C02F0">
        <w:rPr>
          <w:b/>
          <w:color w:val="000000" w:themeColor="text1"/>
        </w:rPr>
        <w:t>Orçamento</w:t>
      </w:r>
      <w:r w:rsidR="005C02F0">
        <w:rPr>
          <w:b/>
          <w:color w:val="000000" w:themeColor="text1"/>
        </w:rPr>
        <w:t xml:space="preserve"> ...</w:t>
      </w:r>
      <w:proofErr w:type="gramEnd"/>
      <w:r w:rsidR="005C02F0">
        <w:rPr>
          <w:b/>
          <w:color w:val="000000" w:themeColor="text1"/>
        </w:rPr>
        <w:t>........................................................................................</w:t>
      </w:r>
      <w:r w:rsidR="009E1560">
        <w:rPr>
          <w:b/>
          <w:color w:val="000000" w:themeColor="text1"/>
        </w:rPr>
        <w:t xml:space="preserve">.............. </w:t>
      </w:r>
      <w:r w:rsidR="009E1560" w:rsidRPr="009E1560">
        <w:rPr>
          <w:color w:val="000000" w:themeColor="text1"/>
        </w:rPr>
        <w:t>15</w:t>
      </w:r>
    </w:p>
    <w:p w:rsidR="005C02F0" w:rsidRPr="005C02F0" w:rsidRDefault="00315477" w:rsidP="00E44836">
      <w:pPr>
        <w:pStyle w:val="NormalWeb"/>
        <w:shd w:val="clear" w:color="auto" w:fill="FFFFFF"/>
        <w:spacing w:line="219" w:lineRule="atLeas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Referências </w:t>
      </w:r>
    </w:p>
    <w:p w:rsidR="00E44836" w:rsidRPr="00184122" w:rsidRDefault="00184122" w:rsidP="00184122">
      <w:pPr>
        <w:contextualSpacing/>
        <w:rPr>
          <w:rFonts w:ascii="Times New Roman" w:hAnsi="Times New Roman"/>
          <w:b/>
          <w:sz w:val="24"/>
          <w:szCs w:val="24"/>
        </w:rPr>
      </w:pPr>
      <w:r w:rsidRPr="00184122">
        <w:rPr>
          <w:rFonts w:ascii="Times New Roman" w:hAnsi="Times New Roman"/>
          <w:b/>
          <w:sz w:val="24"/>
          <w:szCs w:val="24"/>
        </w:rPr>
        <w:t>Anexos</w:t>
      </w:r>
      <w:r w:rsidR="00315477">
        <w:rPr>
          <w:rFonts w:ascii="Times New Roman" w:hAnsi="Times New Roman"/>
          <w:b/>
          <w:sz w:val="24"/>
          <w:szCs w:val="24"/>
        </w:rPr>
        <w:t xml:space="preserve"> </w:t>
      </w:r>
    </w:p>
    <w:p w:rsidR="00E44836" w:rsidRDefault="00E44836" w:rsidP="001C38C1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E44836" w:rsidRDefault="00E44836" w:rsidP="001C38C1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E44836" w:rsidRDefault="00E44836" w:rsidP="001C38C1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E44836" w:rsidRDefault="00E44836" w:rsidP="001C38C1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E44836" w:rsidRDefault="00E44836" w:rsidP="001C38C1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E44836" w:rsidRDefault="00E44836" w:rsidP="005C02F0">
      <w:pPr>
        <w:contextualSpacing/>
        <w:rPr>
          <w:rFonts w:ascii="Arial" w:hAnsi="Arial" w:cs="Arial"/>
          <w:sz w:val="24"/>
          <w:szCs w:val="24"/>
        </w:rPr>
      </w:pPr>
    </w:p>
    <w:p w:rsidR="005C02F0" w:rsidRDefault="005C02F0" w:rsidP="005C02F0">
      <w:pPr>
        <w:contextualSpacing/>
        <w:rPr>
          <w:rFonts w:ascii="Arial" w:hAnsi="Arial" w:cs="Arial"/>
          <w:sz w:val="24"/>
          <w:szCs w:val="24"/>
        </w:rPr>
      </w:pPr>
    </w:p>
    <w:p w:rsidR="005C02F0" w:rsidRDefault="005C02F0" w:rsidP="005C02F0">
      <w:pPr>
        <w:contextualSpacing/>
        <w:rPr>
          <w:rFonts w:ascii="Arial" w:hAnsi="Arial" w:cs="Arial"/>
          <w:sz w:val="24"/>
          <w:szCs w:val="24"/>
        </w:rPr>
      </w:pPr>
    </w:p>
    <w:p w:rsidR="00E44836" w:rsidRDefault="00E44836" w:rsidP="001C38C1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184122" w:rsidRDefault="00184122" w:rsidP="001C38C1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184122" w:rsidRPr="00DD3592" w:rsidRDefault="00184122" w:rsidP="001C38C1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1C38C1" w:rsidRPr="00DD3592" w:rsidRDefault="001C38C1" w:rsidP="001C38C1">
      <w:pPr>
        <w:numPr>
          <w:ilvl w:val="0"/>
          <w:numId w:val="6"/>
        </w:numPr>
        <w:spacing w:line="360" w:lineRule="auto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D359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INTRODUÇÃO</w:t>
      </w:r>
    </w:p>
    <w:p w:rsidR="001C38C1" w:rsidRDefault="001C38C1" w:rsidP="001C38C1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77EDC" w:rsidRDefault="001C38C1" w:rsidP="001C38C1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Psicologia Escolar cresce a cada dia no Brasil e no mundo, tentando dar conta de trabalhos com profissionais da educação, acompanhamentos com alunos que possuem algum tipo de dificuldade e também, recentemente, vem se inserido dentro do campo da inclusão escolar, com alunos especiais. A inclusão escolar ainda é um tema muito presente em discussões, pois permanece em um processo de inserção, ou seja,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ao mesmo tempo que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existem escolas recebendo alunos e conseguindo trabalhar com a inclusão, outras escolas não conseguem dar conta deste processo, levando assim, a um movimento de exclusão. 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06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Quando nos remete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mos ao termo “inclusão”, ele traz </w:t>
      </w:r>
      <w:r w:rsidRPr="00F06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consig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uma ideia de exclusão, pensando</w:t>
      </w:r>
      <w:r w:rsidRPr="00F06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só podemos incluir alguém que já está excluído de alguma coisa.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Sabe-se </w:t>
      </w:r>
      <w:r w:rsidRPr="00F06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que tan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 escolas públicas</w:t>
      </w:r>
      <w:r w:rsidRPr="00F06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ou particulares, recebem todos os dias alunos com alguma deficiência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porém fica o questionamento; Quais são os benefícios e percalços que uma criança pode ter neste processo de inserção em uma escola regular?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Destaca-se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Pr="000E4C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Declaração de Madrid (2002),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que define o parâmetro </w:t>
      </w:r>
      <w:r w:rsidRPr="000E4C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para a construção de uma sociedade inclusiva, focalizando os direitos das pessoas com deficiências, as medidas legais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a vida independente.</w:t>
      </w:r>
      <w:r>
        <w:rPr>
          <w:rFonts w:ascii="Arial" w:hAnsi="Arial" w:cs="Arial"/>
          <w:color w:val="000000"/>
          <w:sz w:val="15"/>
          <w:szCs w:val="15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Sabe-se</w:t>
      </w:r>
      <w:r w:rsidRPr="00B81A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anti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gamente, quando uma criança nascia com alguma deficiência</w:t>
      </w:r>
      <w:r w:rsidRPr="00B81A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mental ou deficiência física, essas crianças eram deixadas em casa, ficando esco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ndidas e sem contato algum com a sociedade e com o</w:t>
      </w:r>
      <w:r w:rsidRPr="00B81A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ambiente escolar. Com o passar dos anos,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tema começou a receber atenção e ser</w:t>
      </w:r>
      <w:r w:rsidRPr="00B81A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mais explorado tanto pela mídia quanto pelo social,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 com isso, </w:t>
      </w:r>
      <w:r w:rsidRPr="00B81A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essas crianças pas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saram a ser retiradas de casa, e trazidas para a escola. 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educação</w:t>
      </w:r>
      <w:r w:rsidRPr="00B81A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cebeu muitas informações e se muniu de diversas leis a fim de</w:t>
      </w:r>
      <w:r w:rsidRPr="00B81A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preparar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para receber crianças de inclusão em seu ambiente, mas o que percebemos, são </w:t>
      </w:r>
      <w:r w:rsidR="00B253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leis</w:t>
      </w:r>
      <w:r w:rsidR="00B253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 Ministério de Educação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vindo de encontro aos</w:t>
      </w:r>
      <w:r w:rsidRPr="00B81A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professores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eles</w:t>
      </w:r>
      <w:r w:rsidRPr="00B81A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não dão conta deste processo</w:t>
      </w:r>
      <w:r w:rsidRPr="00B81A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Não importando se a criança é deficiente visual ou possui retardo mental, a lei de inclusão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 manejos propostos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são dados de uma única forma</w:t>
      </w:r>
      <w:proofErr w:type="gramEnd"/>
      <w:r w:rsidRPr="00B81A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não olhando para cada individuo e sua subjet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ividade. Desta forma, cumpriríamos com a proposta da lei; todos são tratados igualmente, porém com isso, haverá exclusão.</w:t>
      </w:r>
    </w:p>
    <w:p w:rsidR="00AC00E6" w:rsidRDefault="00AC00E6" w:rsidP="00AC00E6">
      <w:pPr>
        <w:spacing w:line="36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Assim sendo, o que conseguimos identificar em escolas, são alunos de inclusão sendo excluídos de diversas formas; sendo liberados antes da hora, podendo fazer o que querem em sala de aula, circulando nos pátios, assumindo tarefas que não são suas, recebendo exercícios em sala de aula de forma reduzida e não um exercício pensado exclusivamente nele, visando suas dificuldades e necessidades.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cenário que temos de inclusão nas escolas hoje ainda não é o esperado, mas ressalta-se que este é um processo lento e gradual. Falta formação para professores e ambiente adequado para a inclusão escolar.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Pensando em discutir a relevância que este tema tem nos dias de hoje para as escolas, profissionais da educação e também para a psicologia, este trabalho suscitará este embate que o aluno de inclusão vivencia em uma escola regular. Assim pretende-se explorar um pouco mais o processo de inclusão, seus benefícios e prejuízos dentro do ambiente escolar.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AC00E6">
      <w:pPr>
        <w:spacing w:line="36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Pr="001C38C1" w:rsidRDefault="001C38C1" w:rsidP="001C38C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C38C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REFERENCIAL TEÓRICO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012C">
        <w:rPr>
          <w:rFonts w:ascii="Times New Roman" w:hAnsi="Times New Roman"/>
          <w:sz w:val="24"/>
          <w:szCs w:val="24"/>
        </w:rPr>
        <w:t xml:space="preserve">A Psicologia enquanto ciência, formação </w:t>
      </w:r>
      <w:r>
        <w:rPr>
          <w:rFonts w:ascii="Times New Roman" w:hAnsi="Times New Roman"/>
          <w:sz w:val="24"/>
          <w:szCs w:val="24"/>
        </w:rPr>
        <w:t xml:space="preserve">e mercado de trabalho </w:t>
      </w:r>
      <w:proofErr w:type="gramStart"/>
      <w:r>
        <w:rPr>
          <w:rFonts w:ascii="Times New Roman" w:hAnsi="Times New Roman"/>
          <w:sz w:val="24"/>
          <w:szCs w:val="24"/>
        </w:rPr>
        <w:t>tem sido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5B012C">
        <w:rPr>
          <w:rFonts w:ascii="Times New Roman" w:hAnsi="Times New Roman"/>
          <w:sz w:val="24"/>
          <w:szCs w:val="24"/>
        </w:rPr>
        <w:t>principalmente na última década, tema de interess</w:t>
      </w:r>
      <w:r>
        <w:rPr>
          <w:rFonts w:ascii="Times New Roman" w:hAnsi="Times New Roman"/>
          <w:sz w:val="24"/>
          <w:szCs w:val="24"/>
        </w:rPr>
        <w:t xml:space="preserve">e de pesquisadores e estudiosos </w:t>
      </w:r>
      <w:r w:rsidRPr="005B012C">
        <w:rPr>
          <w:rFonts w:ascii="Times New Roman" w:hAnsi="Times New Roman"/>
          <w:sz w:val="24"/>
          <w:szCs w:val="24"/>
        </w:rPr>
        <w:t>nacionais e internaciona</w:t>
      </w:r>
      <w:r>
        <w:rPr>
          <w:rFonts w:ascii="Times New Roman" w:hAnsi="Times New Roman"/>
          <w:sz w:val="24"/>
          <w:szCs w:val="24"/>
        </w:rPr>
        <w:t>is (Gonçalves, 1994</w:t>
      </w:r>
      <w:r w:rsidRPr="005B012C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="00B2537A">
        <w:rPr>
          <w:rFonts w:ascii="Times New Roman" w:hAnsi="Times New Roman"/>
          <w:sz w:val="24"/>
          <w:szCs w:val="24"/>
        </w:rPr>
        <w:t>De acordo com Almeida (1999) a</w:t>
      </w:r>
      <w:r w:rsidRPr="00E97065">
        <w:rPr>
          <w:rFonts w:ascii="Times New Roman" w:hAnsi="Times New Roman"/>
          <w:sz w:val="24"/>
          <w:szCs w:val="24"/>
        </w:rPr>
        <w:t xml:space="preserve"> Psicologia Escolar é uma área da Psicologia que tem suscitado inúmeras reflexões acerca da identidade dos profissionais que nela </w:t>
      </w:r>
      <w:proofErr w:type="gramStart"/>
      <w:r w:rsidRPr="00E97065">
        <w:rPr>
          <w:rFonts w:ascii="Times New Roman" w:hAnsi="Times New Roman"/>
          <w:sz w:val="24"/>
          <w:szCs w:val="24"/>
        </w:rPr>
        <w:t>atuam,</w:t>
      </w:r>
      <w:proofErr w:type="gramEnd"/>
      <w:r w:rsidRPr="00E97065">
        <w:rPr>
          <w:rFonts w:ascii="Times New Roman" w:hAnsi="Times New Roman"/>
          <w:sz w:val="24"/>
          <w:szCs w:val="24"/>
        </w:rPr>
        <w:t xml:space="preserve"> sobretudo a necessidade de uma redefinição do papel do psicólogo na escola e de reest</w:t>
      </w:r>
      <w:r>
        <w:rPr>
          <w:rFonts w:ascii="Times New Roman" w:hAnsi="Times New Roman"/>
          <w:sz w:val="24"/>
          <w:szCs w:val="24"/>
        </w:rPr>
        <w:t xml:space="preserve">ruturação da formação acadêmica. </w:t>
      </w:r>
      <w:r w:rsidRPr="00E97065">
        <w:rPr>
          <w:rFonts w:ascii="Times New Roman" w:hAnsi="Times New Roman"/>
          <w:sz w:val="24"/>
          <w:szCs w:val="24"/>
        </w:rPr>
        <w:t xml:space="preserve">O surgimento da área esteve ligado à </w:t>
      </w:r>
      <w:proofErr w:type="spellStart"/>
      <w:r w:rsidRPr="00E97065">
        <w:rPr>
          <w:rFonts w:ascii="Times New Roman" w:hAnsi="Times New Roman"/>
          <w:sz w:val="24"/>
          <w:szCs w:val="24"/>
        </w:rPr>
        <w:t>psicometria</w:t>
      </w:r>
      <w:proofErr w:type="spellEnd"/>
      <w:r w:rsidRPr="00E97065">
        <w:rPr>
          <w:rFonts w:ascii="Times New Roman" w:hAnsi="Times New Roman"/>
          <w:sz w:val="24"/>
          <w:szCs w:val="24"/>
        </w:rPr>
        <w:t xml:space="preserve"> e à aplicação de testes, com o predomínio de um modelo clínico de atuação do psicólogo escolar. Nesse modelo, a causa do problema estava centrada no aluno, enquanto que fatores externos: sociais, instituciona</w:t>
      </w:r>
      <w:r w:rsidR="00B2537A">
        <w:rPr>
          <w:rFonts w:ascii="Times New Roman" w:hAnsi="Times New Roman"/>
          <w:sz w:val="24"/>
          <w:szCs w:val="24"/>
        </w:rPr>
        <w:t>is e pedagógicos eram ignorados.</w:t>
      </w:r>
    </w:p>
    <w:p w:rsidR="001C38C1" w:rsidRDefault="001C38C1" w:rsidP="001C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0DBD">
        <w:rPr>
          <w:rFonts w:ascii="Times New Roman" w:hAnsi="Times New Roman"/>
          <w:color w:val="000000"/>
          <w:sz w:val="24"/>
          <w:szCs w:val="24"/>
        </w:rPr>
        <w:t>Joly</w:t>
      </w:r>
      <w:r>
        <w:rPr>
          <w:rFonts w:ascii="Times New Roman" w:hAnsi="Times New Roman"/>
          <w:color w:val="000000"/>
          <w:sz w:val="24"/>
          <w:szCs w:val="24"/>
        </w:rPr>
        <w:t xml:space="preserve"> (2001)</w:t>
      </w:r>
      <w:r w:rsidR="00B2537A">
        <w:rPr>
          <w:rFonts w:ascii="Times New Roman" w:hAnsi="Times New Roman"/>
          <w:color w:val="000000"/>
          <w:sz w:val="24"/>
          <w:szCs w:val="24"/>
        </w:rPr>
        <w:t xml:space="preserve"> cita que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f</w:t>
      </w:r>
      <w:r w:rsidRPr="005B012C">
        <w:rPr>
          <w:rFonts w:ascii="Times New Roman" w:hAnsi="Times New Roman"/>
          <w:sz w:val="24"/>
          <w:szCs w:val="24"/>
        </w:rPr>
        <w:t>ocalizando-se</w:t>
      </w:r>
      <w:proofErr w:type="gramEnd"/>
      <w:r w:rsidRPr="005B012C">
        <w:rPr>
          <w:rFonts w:ascii="Times New Roman" w:hAnsi="Times New Roman"/>
          <w:sz w:val="24"/>
          <w:szCs w:val="24"/>
        </w:rPr>
        <w:t xml:space="preserve"> as áreas específicas de atuação, a Psicologia Escolar está a serviço de todos os que são educados ou influenciam o processo de desenvolvimento do educando sob todos os aspectos, considerando-se, de modo geral, o processo ensino-aprendizagem baseado no desenvolvimento motor, cognitivo, emocional e social, a estrutura curricular, a orientação e formaçã</w:t>
      </w:r>
      <w:r>
        <w:rPr>
          <w:rFonts w:ascii="Times New Roman" w:hAnsi="Times New Roman"/>
          <w:sz w:val="24"/>
          <w:szCs w:val="24"/>
        </w:rPr>
        <w:t xml:space="preserve">o continuada de professores e o </w:t>
      </w:r>
      <w:r w:rsidRPr="005B012C">
        <w:rPr>
          <w:rFonts w:ascii="Times New Roman" w:hAnsi="Times New Roman"/>
          <w:sz w:val="24"/>
          <w:szCs w:val="24"/>
        </w:rPr>
        <w:t>estabelecimento de parcerias com as famílias desde a Educação Infantil ao Ensino Universitário.</w:t>
      </w:r>
    </w:p>
    <w:p w:rsidR="001C38C1" w:rsidRPr="00E97065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Segundo o estatuto</w:t>
      </w:r>
      <w:r w:rsidRPr="005B012C">
        <w:rPr>
          <w:rFonts w:ascii="Times New Roman" w:hAnsi="Times New Roman"/>
          <w:sz w:val="24"/>
          <w:szCs w:val="24"/>
        </w:rPr>
        <w:t xml:space="preserve"> da Associação Brasileira de Psicologia Escolar - ABRAPEE (1991)</w:t>
      </w:r>
      <w:proofErr w:type="gramStart"/>
      <w:r w:rsidRPr="005B01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12C">
        <w:rPr>
          <w:rFonts w:ascii="Times New Roman" w:hAnsi="Times New Roman"/>
          <w:sz w:val="24"/>
          <w:szCs w:val="24"/>
        </w:rPr>
        <w:t>entende</w:t>
      </w:r>
      <w:r>
        <w:rPr>
          <w:rFonts w:ascii="Times New Roman" w:hAnsi="Times New Roman"/>
          <w:sz w:val="24"/>
          <w:szCs w:val="24"/>
        </w:rPr>
        <w:t>-se</w:t>
      </w:r>
      <w:proofErr w:type="gramEnd"/>
      <w:r w:rsidRPr="005B012C">
        <w:rPr>
          <w:rFonts w:ascii="Times New Roman" w:hAnsi="Times New Roman"/>
          <w:sz w:val="24"/>
          <w:szCs w:val="24"/>
        </w:rPr>
        <w:t xml:space="preserve"> por psicólogos escolares e educacionais aqueles profissionais, que devido a sua preparação universitária em Psicol</w:t>
      </w:r>
      <w:r>
        <w:rPr>
          <w:rFonts w:ascii="Times New Roman" w:hAnsi="Times New Roman"/>
          <w:sz w:val="24"/>
          <w:szCs w:val="24"/>
        </w:rPr>
        <w:t>ogia e experiências subsequentes</w:t>
      </w:r>
      <w:r w:rsidRPr="005B012C">
        <w:rPr>
          <w:rFonts w:ascii="Times New Roman" w:hAnsi="Times New Roman"/>
          <w:sz w:val="24"/>
          <w:szCs w:val="24"/>
        </w:rPr>
        <w:t xml:space="preserve"> nas áreas escolar e/ou educacional, trabalham para melhorar o processo ensino-aprendizagem no seu aspecto global (cognitivo, emocional, social e motor) através de serviços oferecidos a indivíduos, grupos, </w:t>
      </w:r>
      <w:r>
        <w:rPr>
          <w:rFonts w:ascii="Times New Roman" w:hAnsi="Times New Roman"/>
          <w:sz w:val="24"/>
          <w:szCs w:val="24"/>
        </w:rPr>
        <w:t>famílias e organizações.</w:t>
      </w:r>
    </w:p>
    <w:p w:rsidR="001C38C1" w:rsidRPr="00474625" w:rsidRDefault="00721521" w:rsidP="00B55C7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44836">
        <w:rPr>
          <w:rFonts w:ascii="Times New Roman" w:hAnsi="Times New Roman"/>
          <w:sz w:val="24"/>
          <w:szCs w:val="24"/>
        </w:rPr>
        <w:t>onsidera</w:t>
      </w:r>
      <w:r>
        <w:rPr>
          <w:rFonts w:ascii="Times New Roman" w:hAnsi="Times New Roman"/>
          <w:sz w:val="24"/>
          <w:szCs w:val="24"/>
        </w:rPr>
        <w:t>-se</w:t>
      </w:r>
      <w:r w:rsidR="00E44836">
        <w:rPr>
          <w:rFonts w:ascii="Times New Roman" w:hAnsi="Times New Roman"/>
          <w:sz w:val="24"/>
          <w:szCs w:val="24"/>
        </w:rPr>
        <w:t xml:space="preserve"> </w:t>
      </w:r>
      <w:r w:rsidR="001C38C1">
        <w:rPr>
          <w:rFonts w:ascii="Times New Roman" w:hAnsi="Times New Roman"/>
          <w:sz w:val="24"/>
          <w:szCs w:val="24"/>
        </w:rPr>
        <w:t>o</w:t>
      </w:r>
      <w:r w:rsidR="001C38C1" w:rsidRPr="00E97065">
        <w:rPr>
          <w:rFonts w:ascii="Times New Roman" w:hAnsi="Times New Roman"/>
          <w:sz w:val="24"/>
          <w:szCs w:val="24"/>
        </w:rPr>
        <w:t xml:space="preserve"> número crescente de psicólogos que passaram a trabalhar junto à rede de ensino público elementar. Se antes o mercado de trabalho era restrito para o psicólogo interessado em tr</w:t>
      </w:r>
      <w:r w:rsidR="001C38C1">
        <w:rPr>
          <w:rFonts w:ascii="Times New Roman" w:hAnsi="Times New Roman"/>
          <w:sz w:val="24"/>
          <w:szCs w:val="24"/>
        </w:rPr>
        <w:t>abalhar em escolas públicas de primeiro</w:t>
      </w:r>
      <w:r w:rsidR="001C38C1" w:rsidRPr="00E97065">
        <w:rPr>
          <w:rFonts w:ascii="Times New Roman" w:hAnsi="Times New Roman"/>
          <w:sz w:val="24"/>
          <w:szCs w:val="24"/>
        </w:rPr>
        <w:t xml:space="preserve"> grau, este fato deixou de corresponder à realidade a partir do momento em que, diante da cronicidade dos altos índices de reprovação, os poderes públicos reanimaram os serviços de</w:t>
      </w:r>
      <w:r w:rsidR="00AC00E6">
        <w:rPr>
          <w:rFonts w:ascii="Times New Roman" w:hAnsi="Times New Roman"/>
          <w:sz w:val="24"/>
          <w:szCs w:val="24"/>
        </w:rPr>
        <w:t xml:space="preserve">              </w:t>
      </w:r>
      <w:r w:rsidR="001C38C1" w:rsidRPr="00E97065">
        <w:rPr>
          <w:rFonts w:ascii="Times New Roman" w:hAnsi="Times New Roman"/>
          <w:sz w:val="24"/>
          <w:szCs w:val="24"/>
        </w:rPr>
        <w:t xml:space="preserve">assistência ao escolar a partir da crença de que os problemas de aprendizagem e de </w:t>
      </w:r>
      <w:r w:rsidR="001C38C1" w:rsidRPr="00E97065">
        <w:rPr>
          <w:rFonts w:ascii="Times New Roman" w:hAnsi="Times New Roman"/>
          <w:sz w:val="24"/>
          <w:szCs w:val="24"/>
        </w:rPr>
        <w:lastRenderedPageBreak/>
        <w:t xml:space="preserve">ajustamento escolar encontram explicação no corpo e na mente adoecidos dos educandos. Foi assim que cresceu o </w:t>
      </w:r>
      <w:r w:rsidR="001C38C1">
        <w:rPr>
          <w:rFonts w:ascii="Times New Roman" w:hAnsi="Times New Roman"/>
          <w:sz w:val="24"/>
          <w:szCs w:val="24"/>
        </w:rPr>
        <w:t>número de psicólogos que vem exerce</w:t>
      </w:r>
      <w:r w:rsidR="001C38C1" w:rsidRPr="00E97065">
        <w:rPr>
          <w:rFonts w:ascii="Times New Roman" w:hAnsi="Times New Roman"/>
          <w:sz w:val="24"/>
          <w:szCs w:val="24"/>
        </w:rPr>
        <w:t>ndo a função de psicólogos escolares, não mai</w:t>
      </w:r>
      <w:r w:rsidR="001C38C1">
        <w:rPr>
          <w:rFonts w:ascii="Times New Roman" w:hAnsi="Times New Roman"/>
          <w:sz w:val="24"/>
          <w:szCs w:val="24"/>
        </w:rPr>
        <w:t>s nas clinicas de atendimento as</w:t>
      </w:r>
      <w:r w:rsidR="001C38C1" w:rsidRPr="00E97065">
        <w:rPr>
          <w:rFonts w:ascii="Times New Roman" w:hAnsi="Times New Roman"/>
          <w:sz w:val="24"/>
          <w:szCs w:val="24"/>
        </w:rPr>
        <w:t xml:space="preserve"> escolas, mas nas próprias escolas da rede de ensino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Patto</w:t>
      </w:r>
      <w:proofErr w:type="spellEnd"/>
      <w:r>
        <w:rPr>
          <w:rFonts w:ascii="Times New Roman" w:hAnsi="Times New Roman"/>
          <w:sz w:val="24"/>
          <w:szCs w:val="24"/>
        </w:rPr>
        <w:t>, 1997)</w:t>
      </w:r>
      <w:r w:rsidR="001C38C1" w:rsidRPr="00E97065">
        <w:rPr>
          <w:rFonts w:ascii="Times New Roman" w:hAnsi="Times New Roman"/>
          <w:sz w:val="24"/>
          <w:szCs w:val="24"/>
        </w:rPr>
        <w:t>.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3C54">
        <w:rPr>
          <w:rFonts w:ascii="Times New Roman" w:hAnsi="Times New Roman"/>
          <w:sz w:val="24"/>
          <w:szCs w:val="24"/>
        </w:rPr>
        <w:t>Cada vez com maior clareza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>Educação Geral considera a necessidade de que todos os alunos recebam uma educação de qualidade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>centrada na atenção das suas necessidades in</w:t>
      </w:r>
      <w:r>
        <w:rPr>
          <w:rFonts w:ascii="Times New Roman" w:hAnsi="Times New Roman"/>
          <w:sz w:val="24"/>
          <w:szCs w:val="24"/>
        </w:rPr>
        <w:t>dividuais</w:t>
      </w:r>
      <w:r w:rsidRPr="00293C54">
        <w:rPr>
          <w:rFonts w:ascii="Times New Roman" w:hAnsi="Times New Roman"/>
          <w:sz w:val="24"/>
          <w:szCs w:val="24"/>
        </w:rPr>
        <w:t>. Objetivo que coincide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>plenamente com a finalidade 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 xml:space="preserve">educação inclusiva, posto que </w:t>
      </w:r>
      <w:proofErr w:type="gramStart"/>
      <w:r w:rsidRPr="00293C54">
        <w:rPr>
          <w:rFonts w:ascii="Times New Roman" w:hAnsi="Times New Roman"/>
          <w:sz w:val="24"/>
          <w:szCs w:val="24"/>
        </w:rPr>
        <w:t>reconhece</w:t>
      </w:r>
      <w:proofErr w:type="gramEnd"/>
      <w:r w:rsidRPr="00293C54">
        <w:rPr>
          <w:rFonts w:ascii="Times New Roman" w:hAnsi="Times New Roman"/>
          <w:sz w:val="24"/>
          <w:szCs w:val="24"/>
        </w:rPr>
        <w:t xml:space="preserve"> a diversidade existente entre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>os alunos de uma classe, determinando q</w:t>
      </w:r>
      <w:r>
        <w:rPr>
          <w:rFonts w:ascii="Times New Roman" w:hAnsi="Times New Roman"/>
          <w:sz w:val="24"/>
          <w:szCs w:val="24"/>
        </w:rPr>
        <w:t xml:space="preserve">ue eles recebam uma educação de </w:t>
      </w:r>
      <w:r w:rsidRPr="00293C54">
        <w:rPr>
          <w:rFonts w:ascii="Times New Roman" w:hAnsi="Times New Roman"/>
          <w:sz w:val="24"/>
          <w:szCs w:val="24"/>
        </w:rPr>
        <w:t>acordo com suas características, uma vez que incrementa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>possibilidades de aprendizagem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>para todos (</w:t>
      </w:r>
      <w:proofErr w:type="spellStart"/>
      <w:r w:rsidRPr="00293C54">
        <w:rPr>
          <w:rFonts w:ascii="Times New Roman" w:hAnsi="Times New Roman"/>
          <w:sz w:val="24"/>
          <w:szCs w:val="24"/>
        </w:rPr>
        <w:t>Daniels</w:t>
      </w:r>
      <w:proofErr w:type="spellEnd"/>
      <w:r w:rsidRPr="00293C54">
        <w:rPr>
          <w:rFonts w:ascii="Times New Roman" w:hAnsi="Times New Roman"/>
          <w:sz w:val="24"/>
          <w:szCs w:val="24"/>
        </w:rPr>
        <w:t xml:space="preserve"> y Garner, 1999, </w:t>
      </w:r>
      <w:proofErr w:type="spellStart"/>
      <w:r w:rsidRPr="00293C54">
        <w:rPr>
          <w:rFonts w:ascii="Times New Roman" w:hAnsi="Times New Roman"/>
          <w:sz w:val="24"/>
          <w:szCs w:val="24"/>
        </w:rPr>
        <w:t>Stainback</w:t>
      </w:r>
      <w:proofErr w:type="spellEnd"/>
      <w:r w:rsidRPr="00293C54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293C54">
        <w:rPr>
          <w:rFonts w:ascii="Times New Roman" w:hAnsi="Times New Roman"/>
          <w:sz w:val="24"/>
          <w:szCs w:val="24"/>
        </w:rPr>
        <w:t>Stainback</w:t>
      </w:r>
      <w:proofErr w:type="spellEnd"/>
      <w:r w:rsidRPr="00293C54">
        <w:rPr>
          <w:rFonts w:ascii="Times New Roman" w:hAnsi="Times New Roman"/>
          <w:sz w:val="24"/>
          <w:szCs w:val="24"/>
        </w:rPr>
        <w:t xml:space="preserve"> y Moravec,1999).</w:t>
      </w:r>
    </w:p>
    <w:p w:rsidR="00AF7217" w:rsidRDefault="001C38C1" w:rsidP="00AF7217">
      <w:pPr>
        <w:shd w:val="clear" w:color="auto" w:fill="FFFFFF"/>
        <w:spacing w:after="12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 acordo com Sanches (2008), a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 pessoas com deficiências por muito tempo foram mantidas segregadas e praticamente privadas de convívio social. Apenas a partir do século XX, quando teve início sua </w:t>
      </w:r>
      <w:proofErr w:type="spellStart"/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desinstitucionalização</w:t>
      </w:r>
      <w:proofErr w:type="spellEnd"/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sua educação escolar é que se verificou uma melhor aceitação do deficiente.</w:t>
      </w:r>
      <w:r w:rsid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Mesmo assim, observam-se ainda prá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ticas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segregatórias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preconceituosas e discriminatórias em relação ao deficiente e à deficiência. Isto aponta para uma socieda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 que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continua supervalorizando a capacidade intelectual, a competitividade, a produção, a beleza física, a independência e a individualidade, fazendo com que pessoas portadoras de alguma limitação ou que fujam aos padrões estabelecidos como normais sejam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vistas como problemas e 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altamente desvalorizadas pela sociedade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F7217" w:rsidRPr="009E1560" w:rsidRDefault="00AF7217" w:rsidP="009E156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F7217">
        <w:rPr>
          <w:rFonts w:ascii="Times New Roman" w:hAnsi="Times New Roman"/>
          <w:sz w:val="24"/>
          <w:szCs w:val="24"/>
        </w:rPr>
        <w:t xml:space="preserve">Para </w:t>
      </w:r>
      <w:proofErr w:type="spellStart"/>
      <w:r w:rsidRPr="00AF7217">
        <w:rPr>
          <w:rFonts w:ascii="Times New Roman" w:hAnsi="Times New Roman"/>
          <w:sz w:val="24"/>
          <w:szCs w:val="24"/>
        </w:rPr>
        <w:t>Minghetti</w:t>
      </w:r>
      <w:proofErr w:type="spellEnd"/>
      <w:r w:rsidRPr="00AF721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F7217">
        <w:rPr>
          <w:rFonts w:ascii="Times New Roman" w:hAnsi="Times New Roman"/>
          <w:sz w:val="24"/>
          <w:szCs w:val="24"/>
        </w:rPr>
        <w:t>Kanan</w:t>
      </w:r>
      <w:proofErr w:type="spellEnd"/>
      <w:r w:rsidRPr="00AF7217">
        <w:rPr>
          <w:rFonts w:ascii="Times New Roman" w:hAnsi="Times New Roman"/>
          <w:sz w:val="24"/>
          <w:szCs w:val="24"/>
        </w:rPr>
        <w:t xml:space="preserve"> (2010),</w:t>
      </w:r>
      <w:r w:rsidRPr="00AF7217">
        <w:rPr>
          <w:rFonts w:ascii="Times New Roman" w:hAnsi="Times New Roman"/>
          <w:sz w:val="24"/>
          <w:szCs w:val="24"/>
          <w:shd w:val="clear" w:color="auto" w:fill="FFFFFF"/>
        </w:rPr>
        <w:t xml:space="preserve"> o psicólogo inserido no ambiente escolar pode colaborar com o processo de ensino e aprendizagem das crianças com necessidades especiais, aquelas que, por algum motivo, encontrarem dificuldades de aprenderem e de conviverem com as demais. Poderá utilizar de intervenções e técnicas específicas do campo da Psicologia, visto que nem todas as crianças têm seu processo de socialização igual e que nem todas se apresentam dentro de um padrão, mas sim sempre inseridas e limitadas à sua potencialidade intelectual.  </w:t>
      </w:r>
      <w:proofErr w:type="spellStart"/>
      <w:r w:rsidR="0078407A" w:rsidRPr="00AF7217">
        <w:rPr>
          <w:rFonts w:ascii="Times New Roman" w:hAnsi="Times New Roman"/>
          <w:sz w:val="24"/>
          <w:szCs w:val="24"/>
          <w:shd w:val="clear" w:color="auto" w:fill="FFFFFF"/>
        </w:rPr>
        <w:t>Paternite</w:t>
      </w:r>
      <w:proofErr w:type="spellEnd"/>
      <w:r w:rsidR="0078407A" w:rsidRPr="00AF7217">
        <w:rPr>
          <w:rFonts w:ascii="Times New Roman" w:hAnsi="Times New Roman"/>
          <w:sz w:val="24"/>
          <w:szCs w:val="24"/>
          <w:shd w:val="clear" w:color="auto" w:fill="FFFFFF"/>
        </w:rPr>
        <w:t xml:space="preserve"> e Johnston (2005) consideram que devem ser criadas oportunidades para que profissionais, como o psicólogo, por exemplo, estabeleçam parcerias com educadores, compondo equipes interdisciplinares que tenham como objetivo focalizar a promoção de saúde, prevenção de problemas e a </w:t>
      </w:r>
      <w:proofErr w:type="gramStart"/>
      <w:r w:rsidR="0078407A" w:rsidRPr="00AF7217">
        <w:rPr>
          <w:rFonts w:ascii="Times New Roman" w:hAnsi="Times New Roman"/>
          <w:sz w:val="24"/>
          <w:szCs w:val="24"/>
          <w:shd w:val="clear" w:color="auto" w:fill="FFFFFF"/>
        </w:rPr>
        <w:t>implementação</w:t>
      </w:r>
      <w:proofErr w:type="gramEnd"/>
      <w:r w:rsidR="0078407A" w:rsidRPr="00AF7217">
        <w:rPr>
          <w:rFonts w:ascii="Times New Roman" w:hAnsi="Times New Roman"/>
          <w:sz w:val="24"/>
          <w:szCs w:val="24"/>
          <w:shd w:val="clear" w:color="auto" w:fill="FFFFFF"/>
        </w:rPr>
        <w:t xml:space="preserve"> de intervenções efetivas.  </w:t>
      </w:r>
    </w:p>
    <w:p w:rsidR="001C38C1" w:rsidRPr="00F45205" w:rsidRDefault="001C38C1" w:rsidP="00B55C70">
      <w:pPr>
        <w:pStyle w:val="NormalWeb"/>
        <w:spacing w:line="360" w:lineRule="auto"/>
        <w:ind w:firstLine="708"/>
        <w:jc w:val="both"/>
      </w:pPr>
      <w:proofErr w:type="spellStart"/>
      <w:r>
        <w:lastRenderedPageBreak/>
        <w:t>Voltoni</w:t>
      </w:r>
      <w:proofErr w:type="spellEnd"/>
      <w:r>
        <w:t xml:space="preserve"> (2004)</w:t>
      </w:r>
      <w:r w:rsidR="00721521">
        <w:t xml:space="preserve"> relata que</w:t>
      </w:r>
      <w:r>
        <w:t>, o</w:t>
      </w:r>
      <w:r w:rsidRPr="00F45205">
        <w:t xml:space="preserve"> que hoje se apresenta como inclusão escolar teve origem e evolução diferentes. Surge como política pública cujo afã seria o de garantir os direitos dessas pessoas à escolarização. E isso porque se percebeu que a tendência social de exclusão do deficiente e do louco passava também, como não poderia deixar de ser, pela instituição escolar. Aquela em que já havia sido apontada a vocação segregacionista a propósito dos pobres, agora recebia também o impacto da crítica de segregação aos loucos e diferentes. </w:t>
      </w:r>
    </w:p>
    <w:p w:rsidR="001C38C1" w:rsidRPr="00C40150" w:rsidRDefault="001C38C1" w:rsidP="001C38C1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277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Embora o binômio exclusão/inclusão tenha estado presente nas sociedades urbanas há muitos anos</w:t>
      </w:r>
      <w:r w:rsidR="0072152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Salles (2006) trás que</w:t>
      </w:r>
      <w:r w:rsidRPr="00F277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somente nos últimos vinte anos essa dicotomia tem aparecido, com maior frequência, em situações de trabalho e em relação </w:t>
      </w:r>
      <w:proofErr w:type="gramStart"/>
      <w:r w:rsidRPr="00F277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proofErr w:type="gramEnd"/>
      <w:r w:rsidRPr="00F277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educação. Com a discussão de como fazer a inclusão de pessoas com necessidades especiais em situações de trabalho e escola, surgiu, também, o debate sobre o tipo de necessidade que caberia ser incluída – o que leva, fatalmente, a uma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definição do q</w:t>
      </w:r>
      <w:r w:rsidR="0072152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ue seja inclusão. </w:t>
      </w:r>
    </w:p>
    <w:p w:rsidR="001C38C1" w:rsidRPr="00721521" w:rsidRDefault="001C38C1" w:rsidP="0072152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fim de nomear o movimento de absorção das crianças com necessidades educativas especiais pelo ensino regular, passou-se a usar a expressão “educação inclusiva”. Esse termo começou a ser empregado a partir da Declaração de Salamanca, importante documento sobre o resultado de uma conferencia organizada pela UNESCO e pelo governo espanhol em 1994 com a finalidade de determinar ações mundiais para a promoção da “educação para todos”</w:t>
      </w:r>
      <w:r w:rsid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é o que citam Coutinho e </w:t>
      </w:r>
      <w:proofErr w:type="spellStart"/>
      <w:r w:rsid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Carpinetti</w:t>
      </w:r>
      <w:proofErr w:type="spellEnd"/>
      <w:r w:rsid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(2005)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Ainda os autores trazem que </w:t>
      </w:r>
      <w:r w:rsidR="00721521">
        <w:rPr>
          <w:rFonts w:ascii="Times New Roman" w:hAnsi="Times New Roman"/>
          <w:sz w:val="24"/>
          <w:szCs w:val="24"/>
        </w:rPr>
        <w:t>a</w:t>
      </w:r>
      <w:r w:rsidRPr="00293C54">
        <w:rPr>
          <w:rFonts w:ascii="Times New Roman" w:hAnsi="Times New Roman"/>
          <w:sz w:val="24"/>
          <w:szCs w:val="24"/>
        </w:rPr>
        <w:t xml:space="preserve"> filosofia da inclusão defende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>uma educação eficaz para todos,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>sustentada em que as escolas, enquanto comunidades educativas</w:t>
      </w:r>
      <w:proofErr w:type="gramStart"/>
      <w:r w:rsidRPr="00293C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>devem</w:t>
      </w:r>
      <w:proofErr w:type="gramEnd"/>
      <w:r w:rsidRPr="00293C54">
        <w:rPr>
          <w:rFonts w:ascii="Times New Roman" w:hAnsi="Times New Roman"/>
          <w:sz w:val="24"/>
          <w:szCs w:val="24"/>
        </w:rPr>
        <w:t xml:space="preserve"> satisfazer as necessidades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>todos os alunos, sejam quais forem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C54">
        <w:rPr>
          <w:rFonts w:ascii="Times New Roman" w:hAnsi="Times New Roman"/>
          <w:sz w:val="24"/>
          <w:szCs w:val="24"/>
        </w:rPr>
        <w:t>as suas características pessoais, psicológicas ou sociais (com independência de ter ou não deficiência).</w:t>
      </w:r>
    </w:p>
    <w:p w:rsidR="001C38C1" w:rsidRDefault="001C38C1" w:rsidP="001C38C1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Segundo Moraes (2012), a</w:t>
      </w:r>
      <w:r w:rsidRPr="003733C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educação, quando voltada aos portadores de Necessidades Educacionais Especiais (NEE), tem como principal objetivo minimizar as condições impeditivas que os impossibilitam de participar de maneira plena do exercício da cidadania.</w:t>
      </w:r>
      <w:r w:rsidRPr="00F277E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733C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Nessa perspectiva, a educação inclusiva propõe uma inclusão mais ampla dos portadores de deficiência, porque busca tanto uma aprendizagem factual quanto o desenvolvimento de suas potencialidades.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3733C7">
        <w:rPr>
          <w:rFonts w:ascii="Times New Roman" w:eastAsia="Times New Roman" w:hAnsi="Times New Roman"/>
          <w:sz w:val="24"/>
          <w:szCs w:val="24"/>
          <w:lang w:eastAsia="pt-BR"/>
        </w:rPr>
        <w:t xml:space="preserve">A educação das pessoas com necessidades especiais é relativamente recente e suas discussões </w:t>
      </w:r>
      <w:proofErr w:type="gramStart"/>
      <w:r w:rsidRPr="003733C7"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proofErr w:type="gramEnd"/>
      <w:r w:rsidRPr="003733C7">
        <w:rPr>
          <w:rFonts w:ascii="Times New Roman" w:eastAsia="Times New Roman" w:hAnsi="Times New Roman"/>
          <w:sz w:val="24"/>
          <w:szCs w:val="24"/>
          <w:lang w:eastAsia="pt-BR"/>
        </w:rPr>
        <w:t xml:space="preserve"> respeito também são.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3733C7">
        <w:rPr>
          <w:rFonts w:ascii="Times New Roman" w:eastAsia="Times New Roman" w:hAnsi="Times New Roman"/>
          <w:sz w:val="24"/>
          <w:szCs w:val="24"/>
          <w:lang w:eastAsia="pt-BR"/>
        </w:rPr>
        <w:t>Já existiam classes especiais em escolas públicas desde a década de 30.</w:t>
      </w:r>
    </w:p>
    <w:p w:rsidR="001C38C1" w:rsidRDefault="001C38C1" w:rsidP="001C38C1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277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No entanto, é preciso concordar que, muitas vezes, vamos “que o caminho para a correta educação” de crianças com deficiências mentais profundas “passa pela educação de um meio que lhes ajude a estabelecer vínculos necessários com a ajuda d</w:t>
      </w:r>
      <w:r w:rsidR="0072152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educação” (Vygotsky, 2001</w:t>
      </w:r>
      <w:r w:rsidRPr="00F277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). Por outro lado, mesmo na era da inclusão, há casos em que as escolas poderiam ser consideradas instituições de segregação, mas não de inclusão.</w:t>
      </w:r>
    </w:p>
    <w:p w:rsidR="001C38C1" w:rsidRDefault="00721521" w:rsidP="001C38C1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Salles (2006), também relata que e</w:t>
      </w:r>
      <w:r w:rsidR="001C38C1" w:rsidRPr="00F277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m outras palavras, a inclusão se faz, de certa forma, por um tipo de adaptação, na maioria das vezes, </w:t>
      </w:r>
      <w:proofErr w:type="gramStart"/>
      <w:r w:rsidR="001C38C1" w:rsidRPr="00F277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</w:t>
      </w:r>
      <w:proofErr w:type="gramEnd"/>
      <w:r w:rsidR="001C38C1" w:rsidRPr="00F277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do espaço físico</w:t>
      </w:r>
      <w:r w:rsidR="001C38C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</w:t>
      </w:r>
      <w:r w:rsidR="001C38C1" w:rsidRPr="00F277E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2) da escola, que deve ter pessoas habilitadas, seja para avaliar a capacidade cognitiva do aluno, seja para auxiliá-lo em relação aos recursos (tecnologia) que têm a seu dispor. No entanto, trata-se também de uma adaptação do próprio aluno – para que ele não fique “largado” – ou seja, para que ele aprenda a se organizar nesse mundo social que é a escola.</w:t>
      </w:r>
      <w:r w:rsidR="001C38C1" w:rsidRPr="00F90AF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21521" w:rsidRDefault="001C38C1" w:rsidP="0072152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defesa da inclusão escolar, invoca-se ora a igualdade de todas as crianças, ora sua diferença. Essa discussão chega à sala de aula, e diante dela a professora não sabe mais que lado escolher. Ora impõe regras para todas, o que torna inviável a presença daquela criança que não faz outra coisa a não ser balançar-se ritmicamente, ora afirma que devemos respeitas as diferenças e permite que Joãozinho rasgue todos os desenhos que faz, para a revolta geral da classe (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Kupfer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2005).</w:t>
      </w:r>
      <w:r w:rsid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Jerusalinsky</w:t>
      </w:r>
      <w:proofErr w:type="spellEnd"/>
      <w:r w:rsid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(1997)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Os movimentos de inclusão escolar nascem como uma extensão do movimento antimanicomial que, se para os adultos representou a queda dos muros dos hospitais e o esforço de circulação social, para as crianças representou a possibilidade da escolarização regular. </w:t>
      </w:r>
    </w:p>
    <w:p w:rsidR="001C38C1" w:rsidRDefault="001C38C1" w:rsidP="0072152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figura da escola não é socialmente um depósito como o hospital psiquiátrico, a escola é um lugar para entrar e sair, é um lugar de transito. Além do mais, do ponto de vista da representação social, a escola é uma instituição normal da sociedade, por onde circula, em certa proporção, a normalidade social. Ou seja,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significante escola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é decisivo: escola é o lugar social da criança (Coutinho e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Carpineti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2005).</w:t>
      </w:r>
      <w:r w:rsid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Nos últimos 50 anos, muito tem se refletido sobre a permanência de crianças </w:t>
      </w:r>
      <w:r w:rsidR="005B4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com </w:t>
      </w:r>
      <w:proofErr w:type="spellStart"/>
      <w:r w:rsidR="005B4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deficiencia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nas escolas regulares. No Brasil, a primeira explicitação de compromisso do estado com a educação especial surge em 1961, com a lei das Diretrizes e Bases da Educação (Lei 4.024/61). Até então, todo atendimento ao aluno com deficiência era realizado por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clinicas particulares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ou instituições privadas de caráter assistencialista.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De acordo com Gomes (2010), diferentes estudos internacionais enfocam os aspectos mais explícitos que dificultam o processo de inclusão de alunos com necessidades especiais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escolas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Dentro os vários aspectos abordados, ainda é unanime a falta de capacitação profissional adequada, a falta de recursos e materiais apropriados, as barreiras arquitetônicas e físicas e as barreiras humanas atitudinais que permeiam as práticas pedagógicas em relação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inclusão, dentre outros. </w:t>
      </w:r>
    </w:p>
    <w:p w:rsidR="001C38C1" w:rsidRPr="00E44836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Abenhaim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(2005) afirma que 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atualmente, em sua maioria, as escolas se encontram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muito aquém do que 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 deseja. Elas têm conseguindo 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quando muito transmitir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um saber que não se sabe a que 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ou a quem se destina, e c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om isto acabam excluindo todos 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os indivíduos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que se distanciem de um modelo 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previame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nte elaborado, impossibilitando 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assim o caminhar junto com a diversidade e até mesmo impedindo o desenvolvimento e 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possibilidade de troca entre as </w:t>
      </w:r>
      <w:r w:rsidRPr="006D03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pessoas. Enfim, para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essa autora, a </w:t>
      </w:r>
      <w:r w:rsidRPr="00E448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desestruturação escolar leva à interrupção dos sonhos de muitas pessoas.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48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Ainda </w:t>
      </w:r>
      <w:proofErr w:type="spellStart"/>
      <w:r w:rsidRPr="00E448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Abenhaim</w:t>
      </w:r>
      <w:proofErr w:type="spellEnd"/>
      <w:r w:rsidRPr="00E448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(2005) aponta que professores e demais profissionais da educação apresentam dificuldades na construção de novas representações do aluno com necessidades especiais, além de indicarem sentimentos ambíguos quanto ao processo inclusivo. Já para </w:t>
      </w:r>
      <w:proofErr w:type="spellStart"/>
      <w:r w:rsidRPr="00E448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Tessaro</w:t>
      </w:r>
      <w:proofErr w:type="spellEnd"/>
      <w:r w:rsidRPr="00E448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(2004), os resultados de sua pesquisa indicam que os professores apresentam não só um conceito insatisfatório sobre inclusão, que viria a dificultar novas representações, mas também indicam, de certa forma, atitudes e sentimentos negativos para com alunos com necessidades especiais.</w:t>
      </w:r>
    </w:p>
    <w:p w:rsidR="001C38C1" w:rsidRDefault="00014292" w:rsidP="00014292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</w:t>
      </w:r>
      <w:r w:rsidR="001C38C1" w:rsidRPr="00E448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ode</w:t>
      </w:r>
      <w:r w:rsidR="001C38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ser constatada a percepção de constante ameaça e, consequentemente, a sensação de sufocamento que a </w:t>
      </w:r>
      <w:proofErr w:type="gramStart"/>
      <w:r w:rsidR="001C38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implementação</w:t>
      </w:r>
      <w:proofErr w:type="gramEnd"/>
      <w:r w:rsidR="001C38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das propostas inclusivas esta causando, ao se desconsiderar os limites e desafios dos próprios educadores, ma consideração de sua pratic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profissional e de seus alunos (</w:t>
      </w:r>
      <w:proofErr w:type="spellStart"/>
      <w:r w:rsidRPr="00E448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Angelucci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E448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2002)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1C38C1" w:rsidRP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 acordo com </w:t>
      </w:r>
      <w:proofErr w:type="spellStart"/>
      <w:r w:rsidR="001C38C1" w:rsidRP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Stainback</w:t>
      </w:r>
      <w:proofErr w:type="spellEnd"/>
      <w:r w:rsidR="001C38C1" w:rsidRP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(1999) quando as escolas incluem todos os alunos, a igualdade é respeitada e promovida</w:t>
      </w:r>
      <w:r w:rsidR="001C38C1" w:rsidRPr="00C25C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como um valor na sociedade, com os resultados</w:t>
      </w:r>
      <w:r w:rsidR="001C38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C38C1" w:rsidRPr="00C25C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visíveis da paz social e da cooperação. Ao passo que, quando as escolas são excludentes, o preconceito fica inserido na consciência de muitos alunos, o que resulta em maior conflito social e em uma competição desumana.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Logo, o processo de inclusão escolar implica mudanças radicais na compreensão dos sujeitos e na estrutura da escola, questionando, inclusive, os mecanismos sutis de exclusão aos quais os alunos parecem predestinados cotidianamente. (CASSOLI, 2006)</w:t>
      </w:r>
    </w:p>
    <w:p w:rsidR="001C38C1" w:rsidRDefault="001C38C1" w:rsidP="0072152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Coutinho e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Carpineti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(2005) citam o conhecimento escolar passa a ser uma ferramenta para que o aluno possa se estruturar como sujeito e não como instrumento de adaptação a um padrão suposto de normalidade social. O colega, vivenciando a diferença, tem a possibilidade, com a ajuda do professor, de subjetiva-la, passando a se saber e a respeitar mais o outro, diminuindo desta forma, o seu preconceito.</w:t>
      </w:r>
      <w:r w:rsidR="007215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significante escola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é decisivo: escola é o lugar social da criança.</w:t>
      </w:r>
    </w:p>
    <w:p w:rsidR="001C38C1" w:rsidRPr="00795345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Ainda Coutinho e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Carpineti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(2005) trazem que na escola, o encontro com a loucura provoca um impacto que deve ser cuidadosamente trabalhado, pois dele depende o sucesso da inclusão. Pensar uma aproximação com a loucura que não desorganize a subjetividade das educadoras a ponto de inviabilizar o trabalho educativo.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665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É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unanimidade entre alguns pesquisadores e profissionais da área da Psicologia Escolar, a necessidade de se repensar ações e praticas profissionais mais comprometidas com a transformação social dos interesses da maioria da população. A exigência de uma pratica profissional que contemple a construção critica social, e para tanto, a abordagem das políticas educacionais inclusivas é um dos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meios mais efetivos para esta necessária transformação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profissional. (ALMEIDA, 1999)</w:t>
      </w: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55C70" w:rsidRDefault="00B55C70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55C70" w:rsidRDefault="00B55C70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55C70" w:rsidRDefault="00B55C70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E1560" w:rsidRDefault="009E1560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E1560" w:rsidRDefault="009E1560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Default="001C38C1" w:rsidP="001C38C1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F7217" w:rsidRDefault="00AF7217" w:rsidP="00656D16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Pr="001C38C1" w:rsidRDefault="001C38C1" w:rsidP="001C38C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C38C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OBJETIVOS</w:t>
      </w:r>
    </w:p>
    <w:p w:rsidR="001C38C1" w:rsidRPr="006E0C71" w:rsidRDefault="001C38C1" w:rsidP="001C38C1">
      <w:pPr>
        <w:spacing w:line="360" w:lineRule="auto"/>
        <w:ind w:firstLine="708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1C38C1" w:rsidRPr="006E0C71" w:rsidRDefault="001C38C1" w:rsidP="00BF6FED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3.1 O</w:t>
      </w:r>
      <w:r w:rsidR="002C7D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BJETIVO</w:t>
      </w:r>
      <w:proofErr w:type="gramEnd"/>
      <w:r w:rsidR="002C7D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GERAL</w:t>
      </w:r>
    </w:p>
    <w:p w:rsidR="001C38C1" w:rsidRDefault="001C38C1" w:rsidP="001C38C1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6A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Inves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tigar os benefícios e percalços no processo de inclusão em uma escola regular, na visão de educadores e psicólogos.</w:t>
      </w:r>
    </w:p>
    <w:p w:rsidR="001C38C1" w:rsidRDefault="001C38C1" w:rsidP="001C38C1">
      <w:pPr>
        <w:spacing w:line="360" w:lineRule="auto"/>
        <w:ind w:firstLine="708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1C38C1" w:rsidRPr="005975FA" w:rsidRDefault="002C7DA9" w:rsidP="005975FA">
      <w:pPr>
        <w:pStyle w:val="PargrafodaLista"/>
        <w:numPr>
          <w:ilvl w:val="1"/>
          <w:numId w:val="10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975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OBJETIVOS ESPECIFICOS</w:t>
      </w:r>
    </w:p>
    <w:p w:rsidR="005975FA" w:rsidRDefault="001C38C1" w:rsidP="005975FA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Compreender os sentimentos de professores referente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inclusão escolar;</w:t>
      </w:r>
    </w:p>
    <w:p w:rsidR="005975FA" w:rsidRDefault="005975FA" w:rsidP="000A31CE">
      <w:pPr>
        <w:spacing w:line="360" w:lineRule="auto"/>
        <w:ind w:firstLine="64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Verificar dificuldades que educadores enfrentam no seu dia-a-dia; </w:t>
      </w:r>
    </w:p>
    <w:p w:rsidR="00E44836" w:rsidRDefault="005975FA" w:rsidP="005975FA">
      <w:pPr>
        <w:spacing w:line="360" w:lineRule="auto"/>
        <w:ind w:firstLine="64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Descrever as possíveis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praticas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psicologia no processo de inclusão escolar;</w:t>
      </w:r>
    </w:p>
    <w:p w:rsidR="005975FA" w:rsidRPr="005975FA" w:rsidRDefault="005975FA" w:rsidP="005975FA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Pr="00BF6FED" w:rsidRDefault="001C38C1" w:rsidP="00BF6FED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BF6F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PROBLEMA DE PESQUISA</w:t>
      </w:r>
    </w:p>
    <w:p w:rsidR="001C38C1" w:rsidRDefault="001C38C1" w:rsidP="001C38C1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inclusão escolar teve seu inicio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há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mais ou menos 20 anos, sendo então, um tema muito recente nas escolas e também nas discussões da psicologia. As escolas foram munidas de leis e propostas para receber os alunos de inclusão. Mas quais são os benefícios e também os percalços existentes processo de inclusão?</w:t>
      </w:r>
    </w:p>
    <w:p w:rsidR="001C38C1" w:rsidRDefault="001C38C1" w:rsidP="001C38C1">
      <w:pPr>
        <w:spacing w:line="360" w:lineRule="auto"/>
        <w:rPr>
          <w:rStyle w:val="Forte"/>
          <w:rFonts w:ascii="Arial" w:hAnsi="Arial" w:cs="Arial"/>
          <w:color w:val="0000FF"/>
          <w:u w:val="single"/>
          <w:shd w:val="clear" w:color="auto" w:fill="FFFFFF"/>
        </w:rPr>
      </w:pPr>
    </w:p>
    <w:p w:rsidR="001C38C1" w:rsidRDefault="001C38C1" w:rsidP="001C38C1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pt-PT" w:eastAsia="pt-BR"/>
        </w:rPr>
      </w:pPr>
    </w:p>
    <w:p w:rsidR="001C38C1" w:rsidRPr="00BF6FED" w:rsidRDefault="00BF6FED" w:rsidP="00BF6FED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pt-PT"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pt-PT" w:eastAsia="pt-BR"/>
        </w:rPr>
        <w:t xml:space="preserve">5- </w:t>
      </w:r>
      <w:r w:rsidR="001C38C1" w:rsidRPr="00BF6FED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pt-PT" w:eastAsia="pt-BR"/>
        </w:rPr>
        <w:t xml:space="preserve">QUESTÕES NORTEADORAS </w:t>
      </w:r>
    </w:p>
    <w:p w:rsidR="001C38C1" w:rsidRDefault="001C38C1" w:rsidP="001C38C1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Quais são as maiores dificuldades que educadores enfrentam quando recebem um aluno de inclusão?</w:t>
      </w:r>
    </w:p>
    <w:p w:rsidR="001C38C1" w:rsidRDefault="001C38C1" w:rsidP="001C38C1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Que benefícios são percebidos na escola, ao receber um aluno de inclusão?</w:t>
      </w:r>
    </w:p>
    <w:p w:rsidR="00BF6FED" w:rsidRDefault="001C38C1" w:rsidP="00AC00E6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Que benefícios um aluno de inclusão pode ter, ao ser incluído em uma escola regular?</w:t>
      </w:r>
    </w:p>
    <w:p w:rsidR="00AC00E6" w:rsidRDefault="00AC00E6" w:rsidP="00AC00E6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C00E6" w:rsidRPr="00AC00E6" w:rsidRDefault="00AC00E6" w:rsidP="00AC00E6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Pr="00BF6FED" w:rsidRDefault="00BF6FED" w:rsidP="00BF6F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6-</w:t>
      </w:r>
      <w:r w:rsidR="00FF52E6" w:rsidRPr="00BF6FED">
        <w:rPr>
          <w:rFonts w:ascii="Times New Roman" w:hAnsi="Times New Roman"/>
          <w:b/>
          <w:sz w:val="24"/>
          <w:szCs w:val="24"/>
        </w:rPr>
        <w:t>DELINEAMENTO</w:t>
      </w:r>
    </w:p>
    <w:p w:rsidR="00721521" w:rsidRDefault="00721521" w:rsidP="001C38C1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38C1" w:rsidRPr="00BA2CA5" w:rsidRDefault="001C38C1" w:rsidP="009E1560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A2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Esta pesquisa será realizada com entrevistas </w:t>
      </w:r>
      <w:proofErr w:type="gramStart"/>
      <w:r w:rsidRPr="00BA2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profissionais</w:t>
      </w:r>
      <w:proofErr w:type="gramEnd"/>
      <w:r w:rsidRPr="00BA2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educação e psicólogos de escolas regulares municipais, onde existe a inserção de alunos de inclusão. As entrevistas visam investigar os benefícios e percalços no processo de inclusão. Será um estudo transversal, </w:t>
      </w:r>
      <w:r w:rsidRPr="00BA2CA5">
        <w:rPr>
          <w:rFonts w:ascii="Times New Roman" w:hAnsi="Times New Roman"/>
          <w:sz w:val="24"/>
          <w:szCs w:val="24"/>
        </w:rPr>
        <w:t>com o delineamento misto que combina abordagens qualitativas e quantitativas, de cunho exploratório.</w:t>
      </w:r>
      <w:r w:rsidRPr="00BA2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C38C1" w:rsidRDefault="001C38C1" w:rsidP="001C38C1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F52E6" w:rsidRDefault="00FF52E6" w:rsidP="005B4DA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– METODO:</w:t>
      </w:r>
    </w:p>
    <w:p w:rsidR="001C38C1" w:rsidRPr="005540C4" w:rsidRDefault="00FF52E6" w:rsidP="005540C4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7.1</w:t>
      </w:r>
      <w:r w:rsidR="00D6273C">
        <w:rPr>
          <w:rFonts w:ascii="Times New Roman" w:hAnsi="Times New Roman"/>
          <w:b/>
          <w:sz w:val="24"/>
          <w:szCs w:val="24"/>
        </w:rPr>
        <w:t xml:space="preserve">- </w:t>
      </w:r>
      <w:r w:rsidR="001C38C1">
        <w:rPr>
          <w:rFonts w:ascii="Times New Roman" w:hAnsi="Times New Roman"/>
          <w:b/>
          <w:sz w:val="24"/>
          <w:szCs w:val="24"/>
        </w:rPr>
        <w:t>PARTICIPANTES</w:t>
      </w:r>
    </w:p>
    <w:p w:rsidR="001C38C1" w:rsidRPr="00E1386B" w:rsidRDefault="001C38C1" w:rsidP="009E156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386B">
        <w:rPr>
          <w:rFonts w:ascii="Times New Roman" w:hAnsi="Times New Roman"/>
          <w:sz w:val="24"/>
          <w:szCs w:val="24"/>
        </w:rPr>
        <w:t>Participarão desta pesquisa, professores e psicólogos de cinco escolas municipais da rede pública da cidade de Ivoti, que por sua vez, possuem contato/vínculo com alunos de inclusão.</w:t>
      </w:r>
    </w:p>
    <w:p w:rsidR="001C38C1" w:rsidRDefault="001C38C1" w:rsidP="001C38C1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C38C1" w:rsidRDefault="00FF52E6" w:rsidP="005540C4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540C4">
        <w:rPr>
          <w:rFonts w:ascii="Times New Roman" w:hAnsi="Times New Roman"/>
          <w:b/>
          <w:sz w:val="24"/>
          <w:szCs w:val="24"/>
        </w:rPr>
        <w:t>.2- INSTRUMENTOS</w:t>
      </w:r>
    </w:p>
    <w:p w:rsidR="005540C4" w:rsidRDefault="005540C4" w:rsidP="005540C4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5540C4">
        <w:rPr>
          <w:rFonts w:ascii="Times New Roman" w:hAnsi="Times New Roman"/>
          <w:sz w:val="24"/>
          <w:szCs w:val="24"/>
        </w:rPr>
        <w:t>Os seguintes instrumentos serão utilizados</w:t>
      </w:r>
      <w:r>
        <w:rPr>
          <w:rFonts w:ascii="Times New Roman" w:hAnsi="Times New Roman"/>
          <w:sz w:val="24"/>
          <w:szCs w:val="24"/>
        </w:rPr>
        <w:t>:</w:t>
      </w:r>
    </w:p>
    <w:p w:rsidR="005540C4" w:rsidRDefault="005540C4" w:rsidP="001C38C1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540C4" w:rsidRDefault="00FF52E6" w:rsidP="001C38C1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540C4" w:rsidRPr="005540C4">
        <w:rPr>
          <w:rFonts w:ascii="Times New Roman" w:hAnsi="Times New Roman"/>
          <w:b/>
          <w:sz w:val="24"/>
          <w:szCs w:val="24"/>
        </w:rPr>
        <w:t xml:space="preserve">.2.1 – ENTREVISTA </w:t>
      </w:r>
      <w:proofErr w:type="gramStart"/>
      <w:r w:rsidR="005540C4" w:rsidRPr="005540C4">
        <w:rPr>
          <w:rFonts w:ascii="Times New Roman" w:hAnsi="Times New Roman"/>
          <w:b/>
          <w:sz w:val="24"/>
          <w:szCs w:val="24"/>
        </w:rPr>
        <w:t>SEMI-ESTRUTURADA</w:t>
      </w:r>
      <w:proofErr w:type="gramEnd"/>
    </w:p>
    <w:p w:rsidR="005540C4" w:rsidRPr="005540C4" w:rsidRDefault="005540C4" w:rsidP="00B55C7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Serão realizadas entrevistas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semi-estruturadas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com os professores e profissionais da educação que mantiverem contato com os alunos de inclusão, de cinco escolas municipais </w:t>
      </w:r>
      <w:r w:rsidRPr="00A723F2">
        <w:rPr>
          <w:rFonts w:ascii="Times New Roman" w:hAnsi="Times New Roman"/>
          <w:sz w:val="24"/>
          <w:szCs w:val="24"/>
        </w:rPr>
        <w:t>da cidade de Iv</w:t>
      </w:r>
      <w:r w:rsidR="00A723F2" w:rsidRPr="00A723F2">
        <w:rPr>
          <w:rFonts w:ascii="Times New Roman" w:hAnsi="Times New Roman"/>
          <w:sz w:val="24"/>
          <w:szCs w:val="24"/>
        </w:rPr>
        <w:t>oti/RS. A entrevista semiestruturada foi escolhida, considerando o enfoque na fala dos indivíduos, o que servirá de material para análise no decorrer do estudo.</w:t>
      </w:r>
    </w:p>
    <w:p w:rsidR="005540C4" w:rsidRPr="005540C4" w:rsidRDefault="005540C4" w:rsidP="005540C4">
      <w:pPr>
        <w:autoSpaceDE w:val="0"/>
        <w:autoSpaceDN w:val="0"/>
        <w:adjustRightInd w:val="0"/>
        <w:spacing w:after="0" w:line="360" w:lineRule="auto"/>
        <w:ind w:right="4" w:firstLine="720"/>
        <w:jc w:val="both"/>
        <w:rPr>
          <w:rFonts w:ascii="Times New Roman" w:hAnsi="Times New Roman"/>
          <w:bCs/>
          <w:sz w:val="24"/>
          <w:szCs w:val="24"/>
        </w:rPr>
      </w:pPr>
      <w:r w:rsidRPr="005540C4">
        <w:rPr>
          <w:rFonts w:ascii="Times New Roman" w:hAnsi="Times New Roman"/>
          <w:bCs/>
          <w:sz w:val="24"/>
          <w:szCs w:val="24"/>
        </w:rPr>
        <w:t>O roteiro da entrevista se encontra no anexo I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540C4" w:rsidRDefault="005540C4" w:rsidP="001C38C1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2C7DA9" w:rsidRDefault="002C7DA9" w:rsidP="001C38C1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FF52E6" w:rsidRDefault="00FF52E6" w:rsidP="00FF52E6">
      <w:pPr>
        <w:pStyle w:val="NormalWeb"/>
        <w:shd w:val="clear" w:color="auto" w:fill="FFFFFF"/>
        <w:spacing w:line="219" w:lineRule="atLeast"/>
        <w:rPr>
          <w:b/>
        </w:rPr>
      </w:pPr>
      <w:r w:rsidRPr="00FF52E6">
        <w:rPr>
          <w:b/>
        </w:rPr>
        <w:lastRenderedPageBreak/>
        <w:t xml:space="preserve">7.3 </w:t>
      </w:r>
      <w:r>
        <w:rPr>
          <w:b/>
        </w:rPr>
        <w:t xml:space="preserve">PROCEDIMENTOS ÉTICOS E DE COLETA DE DADOS </w:t>
      </w:r>
    </w:p>
    <w:p w:rsidR="00026655" w:rsidRPr="00026655" w:rsidRDefault="00026655" w:rsidP="00026655">
      <w:pPr>
        <w:pStyle w:val="NormalWeb"/>
        <w:shd w:val="clear" w:color="auto" w:fill="FFFFFF"/>
        <w:spacing w:line="360" w:lineRule="auto"/>
        <w:ind w:firstLine="708"/>
        <w:jc w:val="both"/>
        <w:rPr>
          <w:b/>
        </w:rPr>
      </w:pPr>
      <w:r>
        <w:t>Pretendendo</w:t>
      </w:r>
      <w:r w:rsidRPr="00026655">
        <w:t xml:space="preserve"> atender às exig</w:t>
      </w:r>
      <w:r>
        <w:t>ências éticas</w:t>
      </w:r>
      <w:r w:rsidRPr="00026655">
        <w:t xml:space="preserve"> a realização de pesquisa com ser</w:t>
      </w:r>
      <w:r w:rsidR="00EA35FD">
        <w:t xml:space="preserve">es humanos, </w:t>
      </w:r>
      <w:r w:rsidRPr="00026655">
        <w:t>este projeto de pesquisa será encaminhado ao Comitê de Ética da Universidade do Val</w:t>
      </w:r>
      <w:r>
        <w:t>e d</w:t>
      </w:r>
      <w:r w:rsidR="00EA35FD">
        <w:t>o Rio dos Sinos, para apreciação e</w:t>
      </w:r>
      <w:r>
        <w:t xml:space="preserve"> aprovação. Se tratando da ética aos </w:t>
      </w:r>
      <w:r w:rsidRPr="00026655">
        <w:t>participantes deste estudo, deverá ser entregue e assi</w:t>
      </w:r>
      <w:r>
        <w:t xml:space="preserve">nado pelos participantes </w:t>
      </w:r>
      <w:r w:rsidRPr="00026655">
        <w:t xml:space="preserve">antes da entrevista, o Termo de Consentimento Livre e Esclarecido, que explicará através de linguagem clara e </w:t>
      </w:r>
      <w:r w:rsidR="00EA35FD">
        <w:t>objetiva as finalidades</w:t>
      </w:r>
      <w:r w:rsidRPr="00026655">
        <w:t xml:space="preserve"> da pesquisa, seus procedimentos e a utilização dos dados.</w:t>
      </w:r>
    </w:p>
    <w:p w:rsidR="00FF52E6" w:rsidRPr="00026655" w:rsidRDefault="00D85EC8" w:rsidP="00026655">
      <w:pPr>
        <w:pStyle w:val="NormalWeb"/>
        <w:shd w:val="clear" w:color="auto" w:fill="FFFFFF"/>
        <w:spacing w:line="360" w:lineRule="auto"/>
        <w:jc w:val="both"/>
      </w:pPr>
      <w:r w:rsidRPr="00026655">
        <w:rPr>
          <w:b/>
        </w:rPr>
        <w:tab/>
      </w:r>
      <w:r w:rsidRPr="00026655">
        <w:t xml:space="preserve">Tendo em vista o critério para participação no estudo, </w:t>
      </w:r>
      <w:proofErr w:type="gramStart"/>
      <w:r w:rsidRPr="00026655">
        <w:t>as</w:t>
      </w:r>
      <w:proofErr w:type="gramEnd"/>
      <w:r w:rsidRPr="00026655">
        <w:t xml:space="preserve"> cinco escolas da rede municipal de Ivoti, vão ser selecionad</w:t>
      </w:r>
      <w:r w:rsidR="00A335B7">
        <w:t>as pela inserção</w:t>
      </w:r>
      <w:r w:rsidRPr="00026655">
        <w:t xml:space="preserve"> </w:t>
      </w:r>
      <w:r w:rsidR="00A335B7">
        <w:t xml:space="preserve">alunos de inclusão </w:t>
      </w:r>
      <w:r w:rsidRPr="00026655">
        <w:t xml:space="preserve">na instituição. Os profissionais </w:t>
      </w:r>
      <w:r w:rsidR="00A335B7">
        <w:t>desta instituição vão ser selecionados por possuir</w:t>
      </w:r>
      <w:r w:rsidR="00026655" w:rsidRPr="00026655">
        <w:t xml:space="preserve"> contato</w:t>
      </w:r>
      <w:r w:rsidR="00A335B7">
        <w:t>/vínculo</w:t>
      </w:r>
      <w:r w:rsidR="00026655" w:rsidRPr="00026655">
        <w:t xml:space="preserve"> na escola</w:t>
      </w:r>
      <w:r w:rsidR="00A335B7">
        <w:t>,</w:t>
      </w:r>
      <w:r w:rsidR="00026655" w:rsidRPr="00026655">
        <w:t xml:space="preserve"> com os alunos de inclusão.</w:t>
      </w:r>
      <w:r w:rsidR="002C7DA9">
        <w:t xml:space="preserve"> O formulário será entregue aos profissionais em seu local de trabalho, podendo ser preenchido em casa e devolvido com o prazo de uma semana para a secretária da escola.</w:t>
      </w:r>
      <w:r w:rsidR="00026655" w:rsidRPr="00026655">
        <w:t xml:space="preserve"> </w:t>
      </w:r>
    </w:p>
    <w:p w:rsidR="00026655" w:rsidRDefault="00026655" w:rsidP="00FF52E6">
      <w:pPr>
        <w:pStyle w:val="NormalWeb"/>
        <w:shd w:val="clear" w:color="auto" w:fill="FFFFFF"/>
        <w:spacing w:line="219" w:lineRule="atLeast"/>
        <w:rPr>
          <w:b/>
        </w:rPr>
      </w:pPr>
    </w:p>
    <w:p w:rsidR="00026655" w:rsidRDefault="00026655" w:rsidP="00FF52E6">
      <w:pPr>
        <w:pStyle w:val="NormalWeb"/>
        <w:shd w:val="clear" w:color="auto" w:fill="FFFFFF"/>
        <w:spacing w:line="219" w:lineRule="atLeast"/>
        <w:rPr>
          <w:b/>
        </w:rPr>
      </w:pPr>
    </w:p>
    <w:p w:rsidR="00FF52E6" w:rsidRPr="00FF52E6" w:rsidRDefault="00FF52E6" w:rsidP="00FF52E6">
      <w:pPr>
        <w:pStyle w:val="NormalWeb"/>
        <w:shd w:val="clear" w:color="auto" w:fill="FFFFFF"/>
        <w:spacing w:line="219" w:lineRule="atLeast"/>
        <w:rPr>
          <w:b/>
        </w:rPr>
      </w:pPr>
      <w:r w:rsidRPr="00FF52E6">
        <w:rPr>
          <w:b/>
        </w:rPr>
        <w:t xml:space="preserve">7.4 </w:t>
      </w:r>
      <w:r>
        <w:rPr>
          <w:b/>
        </w:rPr>
        <w:t>PROCEDIMENTOS DE ANÁLISE DE DADOS</w:t>
      </w:r>
    </w:p>
    <w:p w:rsidR="00026655" w:rsidRPr="00A335B7" w:rsidRDefault="00405028" w:rsidP="00A335B7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335B7">
        <w:rPr>
          <w:rFonts w:ascii="Times New Roman" w:hAnsi="Times New Roman"/>
          <w:sz w:val="24"/>
          <w:szCs w:val="24"/>
        </w:rPr>
        <w:t xml:space="preserve">Os dados recolhidos na entrevista </w:t>
      </w:r>
      <w:proofErr w:type="spellStart"/>
      <w:proofErr w:type="gramStart"/>
      <w:r w:rsidRPr="00A335B7">
        <w:rPr>
          <w:rFonts w:ascii="Times New Roman" w:hAnsi="Times New Roman"/>
          <w:sz w:val="24"/>
          <w:szCs w:val="24"/>
        </w:rPr>
        <w:t>semi-estruturada</w:t>
      </w:r>
      <w:proofErr w:type="spellEnd"/>
      <w:proofErr w:type="gramEnd"/>
      <w:r w:rsidRPr="00A335B7">
        <w:rPr>
          <w:rFonts w:ascii="Times New Roman" w:hAnsi="Times New Roman"/>
          <w:sz w:val="24"/>
          <w:szCs w:val="24"/>
        </w:rPr>
        <w:t xml:space="preserve"> serão analisados qualitativamente, tendo como referencial teórico a psicanálise.</w:t>
      </w:r>
      <w:r w:rsidR="003D130A" w:rsidRPr="00A335B7">
        <w:rPr>
          <w:rFonts w:ascii="Times New Roman" w:hAnsi="Times New Roman"/>
          <w:sz w:val="24"/>
          <w:szCs w:val="24"/>
        </w:rPr>
        <w:t xml:space="preserve"> </w:t>
      </w:r>
      <w:r w:rsidR="00026655" w:rsidRPr="00A335B7">
        <w:rPr>
          <w:rFonts w:ascii="Times New Roman" w:hAnsi="Times New Roman"/>
          <w:sz w:val="24"/>
          <w:szCs w:val="24"/>
        </w:rPr>
        <w:t xml:space="preserve">A análise das entrevistas </w:t>
      </w:r>
      <w:proofErr w:type="spellStart"/>
      <w:r w:rsidR="00026655" w:rsidRPr="00A335B7">
        <w:rPr>
          <w:rFonts w:ascii="Times New Roman" w:hAnsi="Times New Roman"/>
          <w:sz w:val="24"/>
          <w:szCs w:val="24"/>
        </w:rPr>
        <w:t>semi-estruturadas</w:t>
      </w:r>
      <w:proofErr w:type="spellEnd"/>
      <w:r w:rsidR="00026655" w:rsidRPr="00A335B7">
        <w:rPr>
          <w:rFonts w:ascii="Times New Roman" w:hAnsi="Times New Roman"/>
          <w:sz w:val="24"/>
          <w:szCs w:val="24"/>
        </w:rPr>
        <w:t xml:space="preserve"> será conduzida pela análise de conteúdo de </w:t>
      </w:r>
      <w:proofErr w:type="spellStart"/>
      <w:r w:rsidR="00026655" w:rsidRPr="00A335B7">
        <w:rPr>
          <w:rFonts w:ascii="Times New Roman" w:hAnsi="Times New Roman"/>
          <w:sz w:val="24"/>
          <w:szCs w:val="24"/>
        </w:rPr>
        <w:t>Bardin</w:t>
      </w:r>
      <w:proofErr w:type="spellEnd"/>
      <w:r w:rsidR="00026655" w:rsidRPr="00A335B7">
        <w:rPr>
          <w:rFonts w:ascii="Times New Roman" w:hAnsi="Times New Roman"/>
          <w:sz w:val="24"/>
          <w:szCs w:val="24"/>
        </w:rPr>
        <w:t xml:space="preserve"> (2002</w:t>
      </w:r>
      <w:r w:rsidR="00A335B7" w:rsidRPr="00A335B7">
        <w:rPr>
          <w:rFonts w:ascii="Times New Roman" w:hAnsi="Times New Roman"/>
          <w:sz w:val="24"/>
          <w:szCs w:val="24"/>
        </w:rPr>
        <w:t>);</w:t>
      </w:r>
      <w:r w:rsidR="003D130A" w:rsidRPr="00A335B7">
        <w:rPr>
          <w:rFonts w:ascii="Times New Roman" w:hAnsi="Times New Roman"/>
          <w:sz w:val="24"/>
          <w:szCs w:val="24"/>
        </w:rPr>
        <w:t xml:space="preserve"> as diferentes fases da análise de conteúdo organizam-se em torn</w:t>
      </w:r>
      <w:r w:rsidR="00A335B7" w:rsidRPr="00A335B7">
        <w:rPr>
          <w:rFonts w:ascii="Times New Roman" w:hAnsi="Times New Roman"/>
          <w:sz w:val="24"/>
          <w:szCs w:val="24"/>
        </w:rPr>
        <w:t xml:space="preserve">o de três </w:t>
      </w:r>
      <w:proofErr w:type="spellStart"/>
      <w:r w:rsidR="00A335B7" w:rsidRPr="00A335B7">
        <w:rPr>
          <w:rFonts w:ascii="Times New Roman" w:hAnsi="Times New Roman"/>
          <w:sz w:val="24"/>
          <w:szCs w:val="24"/>
        </w:rPr>
        <w:t>pólos</w:t>
      </w:r>
      <w:proofErr w:type="spellEnd"/>
      <w:r w:rsidR="003D130A" w:rsidRPr="00A335B7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3D130A" w:rsidRPr="00A335B7">
        <w:rPr>
          <w:rFonts w:ascii="Times New Roman" w:hAnsi="Times New Roman"/>
          <w:sz w:val="24"/>
          <w:szCs w:val="24"/>
        </w:rPr>
        <w:t>1</w:t>
      </w:r>
      <w:proofErr w:type="gramEnd"/>
      <w:r w:rsidR="003D130A" w:rsidRPr="00A335B7">
        <w:rPr>
          <w:rFonts w:ascii="Times New Roman" w:hAnsi="Times New Roman"/>
          <w:sz w:val="24"/>
          <w:szCs w:val="24"/>
        </w:rPr>
        <w:t xml:space="preserve">. A pré-análise; </w:t>
      </w:r>
      <w:proofErr w:type="gramStart"/>
      <w:r w:rsidR="003D130A" w:rsidRPr="00A335B7">
        <w:rPr>
          <w:rFonts w:ascii="Times New Roman" w:hAnsi="Times New Roman"/>
          <w:sz w:val="24"/>
          <w:szCs w:val="24"/>
        </w:rPr>
        <w:t>2</w:t>
      </w:r>
      <w:proofErr w:type="gramEnd"/>
      <w:r w:rsidR="003D130A" w:rsidRPr="00A335B7">
        <w:rPr>
          <w:rFonts w:ascii="Times New Roman" w:hAnsi="Times New Roman"/>
          <w:sz w:val="24"/>
          <w:szCs w:val="24"/>
        </w:rPr>
        <w:t xml:space="preserve">. A exploração do material; e, por fim, </w:t>
      </w:r>
      <w:proofErr w:type="gramStart"/>
      <w:r w:rsidR="003D130A" w:rsidRPr="00A335B7">
        <w:rPr>
          <w:rFonts w:ascii="Times New Roman" w:hAnsi="Times New Roman"/>
          <w:sz w:val="24"/>
          <w:szCs w:val="24"/>
        </w:rPr>
        <w:t>3</w:t>
      </w:r>
      <w:proofErr w:type="gramEnd"/>
      <w:r w:rsidR="003D130A" w:rsidRPr="00A335B7">
        <w:rPr>
          <w:rFonts w:ascii="Times New Roman" w:hAnsi="Times New Roman"/>
          <w:sz w:val="24"/>
          <w:szCs w:val="24"/>
        </w:rPr>
        <w:t xml:space="preserve">. O tratamento dos resultados: a inferência e a </w:t>
      </w:r>
      <w:r w:rsidR="00A335B7">
        <w:rPr>
          <w:rFonts w:ascii="Times New Roman" w:hAnsi="Times New Roman"/>
          <w:sz w:val="24"/>
          <w:szCs w:val="24"/>
        </w:rPr>
        <w:t>interpretação</w:t>
      </w:r>
      <w:r w:rsidR="003D130A" w:rsidRPr="00A335B7">
        <w:rPr>
          <w:rFonts w:ascii="Times New Roman" w:hAnsi="Times New Roman"/>
          <w:sz w:val="24"/>
          <w:szCs w:val="24"/>
        </w:rPr>
        <w:t>.</w:t>
      </w:r>
    </w:p>
    <w:p w:rsidR="00A335B7" w:rsidRPr="003D130A" w:rsidRDefault="00A335B7" w:rsidP="003D130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50BE2" w:rsidRDefault="00750BE2" w:rsidP="00FF52E6">
      <w:pPr>
        <w:pStyle w:val="NormalWeb"/>
        <w:shd w:val="clear" w:color="auto" w:fill="FFFFFF"/>
        <w:spacing w:line="219" w:lineRule="atLeast"/>
        <w:rPr>
          <w:b/>
        </w:rPr>
      </w:pPr>
    </w:p>
    <w:p w:rsidR="00750BE2" w:rsidRDefault="00750BE2" w:rsidP="00FF52E6">
      <w:pPr>
        <w:pStyle w:val="NormalWeb"/>
        <w:shd w:val="clear" w:color="auto" w:fill="FFFFFF"/>
        <w:spacing w:line="219" w:lineRule="atLeast"/>
        <w:rPr>
          <w:b/>
        </w:rPr>
      </w:pPr>
    </w:p>
    <w:p w:rsidR="00750BE2" w:rsidRDefault="00750BE2" w:rsidP="00FF52E6">
      <w:pPr>
        <w:pStyle w:val="NormalWeb"/>
        <w:shd w:val="clear" w:color="auto" w:fill="FFFFFF"/>
        <w:spacing w:line="219" w:lineRule="atLeast"/>
        <w:rPr>
          <w:b/>
        </w:rPr>
      </w:pPr>
    </w:p>
    <w:p w:rsidR="00750BE2" w:rsidRDefault="00750BE2" w:rsidP="00FF52E6">
      <w:pPr>
        <w:pStyle w:val="NormalWeb"/>
        <w:shd w:val="clear" w:color="auto" w:fill="FFFFFF"/>
        <w:spacing w:line="219" w:lineRule="atLeast"/>
        <w:rPr>
          <w:b/>
        </w:rPr>
      </w:pPr>
    </w:p>
    <w:p w:rsidR="00750BE2" w:rsidRDefault="00750BE2" w:rsidP="00FF52E6">
      <w:pPr>
        <w:pStyle w:val="NormalWeb"/>
        <w:shd w:val="clear" w:color="auto" w:fill="FFFFFF"/>
        <w:spacing w:line="219" w:lineRule="atLeast"/>
        <w:rPr>
          <w:b/>
        </w:rPr>
      </w:pPr>
    </w:p>
    <w:p w:rsidR="00FF52E6" w:rsidRPr="00FF52E6" w:rsidRDefault="00FF52E6" w:rsidP="00FF52E6">
      <w:pPr>
        <w:pStyle w:val="NormalWeb"/>
        <w:shd w:val="clear" w:color="auto" w:fill="FFFFFF"/>
        <w:spacing w:line="219" w:lineRule="atLeast"/>
        <w:rPr>
          <w:b/>
        </w:rPr>
      </w:pPr>
      <w:r>
        <w:rPr>
          <w:b/>
        </w:rPr>
        <w:lastRenderedPageBreak/>
        <w:t>8. CRONOGRAMA</w:t>
      </w:r>
    </w:p>
    <w:tbl>
      <w:tblPr>
        <w:tblW w:w="8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4"/>
        <w:gridCol w:w="561"/>
        <w:gridCol w:w="561"/>
        <w:gridCol w:w="572"/>
        <w:gridCol w:w="561"/>
        <w:gridCol w:w="550"/>
        <w:gridCol w:w="572"/>
        <w:gridCol w:w="505"/>
        <w:gridCol w:w="605"/>
        <w:gridCol w:w="528"/>
        <w:gridCol w:w="561"/>
        <w:gridCol w:w="594"/>
        <w:gridCol w:w="572"/>
      </w:tblGrid>
      <w:tr w:rsidR="005B4DAF" w:rsidRPr="00C8118A" w:rsidTr="0019211D">
        <w:trPr>
          <w:trHeight w:val="1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Meses/Ano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Jan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Fev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Mar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Abr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Mai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Jun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Jul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Ago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Set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Nov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9E2">
              <w:rPr>
                <w:rFonts w:ascii="Arial" w:hAnsi="Arial" w:cs="Arial"/>
                <w:b/>
                <w:sz w:val="20"/>
                <w:szCs w:val="20"/>
              </w:rPr>
              <w:t>Dez</w:t>
            </w:r>
          </w:p>
        </w:tc>
      </w:tr>
      <w:tr w:rsidR="005B4DAF" w:rsidRPr="00C8118A" w:rsidTr="0019211D">
        <w:trPr>
          <w:trHeight w:val="1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59E2">
              <w:rPr>
                <w:b/>
              </w:rPr>
              <w:t>Tramitação no Comitê de Ética/</w:t>
            </w:r>
          </w:p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59E2">
              <w:rPr>
                <w:b/>
              </w:rPr>
              <w:t>UNISINOS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DAF" w:rsidRPr="00C8118A" w:rsidTr="0019211D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59E2">
              <w:rPr>
                <w:b/>
              </w:rPr>
              <w:t>Revisão de literatura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DAF" w:rsidRPr="00C8118A" w:rsidTr="0019211D">
        <w:trPr>
          <w:trHeight w:val="1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59E2">
              <w:rPr>
                <w:b/>
              </w:rPr>
              <w:t>Contato telefônico com os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DAF" w:rsidRPr="00C8118A" w:rsidTr="0019211D">
        <w:trPr>
          <w:trHeight w:val="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59E2">
              <w:rPr>
                <w:b/>
              </w:rPr>
              <w:t>Coleta de Dados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DAF" w:rsidRPr="00C8118A" w:rsidTr="0019211D">
        <w:trPr>
          <w:trHeight w:val="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59E2">
              <w:rPr>
                <w:b/>
              </w:rPr>
              <w:t>Análise dos Dados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DAF" w:rsidRPr="00C8118A" w:rsidTr="0019211D">
        <w:trPr>
          <w:trHeight w:val="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59E2">
              <w:rPr>
                <w:b/>
              </w:rPr>
              <w:t>Defesa TCC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5B4DAF" w:rsidRPr="00C8118A" w:rsidTr="0019211D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4DAF" w:rsidRPr="006059E2" w:rsidRDefault="005B4DAF" w:rsidP="001921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59E2">
              <w:rPr>
                <w:b/>
              </w:rPr>
              <w:t>Submissão do artigo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F" w:rsidRPr="00C8118A" w:rsidRDefault="005B4DAF" w:rsidP="00192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5B4DAF" w:rsidRDefault="005B4DAF" w:rsidP="005B4DA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F52E6" w:rsidRPr="005B4DAF" w:rsidRDefault="005B4DAF" w:rsidP="005B4DA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B4DAF">
        <w:rPr>
          <w:rFonts w:ascii="Times New Roman" w:hAnsi="Times New Roman"/>
          <w:b/>
          <w:sz w:val="24"/>
          <w:szCs w:val="24"/>
        </w:rPr>
        <w:t>9. ORÇAMENTO</w:t>
      </w:r>
    </w:p>
    <w:p w:rsidR="005B4DAF" w:rsidRPr="005B4DAF" w:rsidRDefault="005B4DAF" w:rsidP="00BF6FE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5B4DAF">
        <w:rPr>
          <w:rFonts w:ascii="Times New Roman" w:hAnsi="Times New Roman"/>
          <w:sz w:val="24"/>
          <w:szCs w:val="24"/>
          <w:lang w:eastAsia="pt-BR"/>
        </w:rPr>
        <w:t>O custeio das despesas decorrentes desta pesquisa serão arcadas pela pesquisadora. De qualquer forma, seguem as despesas previstas ao longo dos estudos.</w:t>
      </w:r>
    </w:p>
    <w:p w:rsidR="005B4DAF" w:rsidRPr="005B4DAF" w:rsidRDefault="005B4DAF" w:rsidP="00BF6FED">
      <w:pPr>
        <w:pStyle w:val="Corpodetexto"/>
        <w:spacing w:line="360" w:lineRule="auto"/>
        <w:ind w:right="-1"/>
        <w:jc w:val="both"/>
        <w:rPr>
          <w:rFonts w:ascii="Times New Roman" w:hAnsi="Times New Roman"/>
          <w:color w:val="auto"/>
          <w:szCs w:val="24"/>
        </w:rPr>
      </w:pPr>
      <w:r w:rsidRPr="005B4DAF">
        <w:rPr>
          <w:rFonts w:ascii="Times New Roman" w:hAnsi="Times New Roman"/>
          <w:color w:val="auto"/>
          <w:szCs w:val="24"/>
        </w:rPr>
        <w:t>Livros</w:t>
      </w:r>
      <w:r w:rsidR="000A31CE">
        <w:rPr>
          <w:rFonts w:ascii="Times New Roman" w:hAnsi="Times New Roman"/>
          <w:color w:val="auto"/>
          <w:szCs w:val="24"/>
        </w:rPr>
        <w:t xml:space="preserve"> – 200,00</w:t>
      </w:r>
      <w:r w:rsidRPr="005B4DAF">
        <w:rPr>
          <w:rFonts w:ascii="Times New Roman" w:hAnsi="Times New Roman"/>
          <w:color w:val="auto"/>
          <w:szCs w:val="24"/>
        </w:rPr>
        <w:t xml:space="preserve"> </w:t>
      </w:r>
      <w:r w:rsidR="000A31CE">
        <w:rPr>
          <w:rFonts w:ascii="Times New Roman" w:hAnsi="Times New Roman"/>
          <w:color w:val="auto"/>
          <w:szCs w:val="24"/>
        </w:rPr>
        <w:t>reais</w:t>
      </w:r>
    </w:p>
    <w:p w:rsidR="005B4DAF" w:rsidRPr="005B4DAF" w:rsidRDefault="005B4DAF" w:rsidP="00BF6FED">
      <w:pPr>
        <w:pStyle w:val="Corpodetexto"/>
        <w:spacing w:line="360" w:lineRule="auto"/>
        <w:ind w:right="-1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45 formulá</w:t>
      </w:r>
      <w:r w:rsidRPr="005B4DAF">
        <w:rPr>
          <w:rFonts w:ascii="Times New Roman" w:hAnsi="Times New Roman"/>
          <w:color w:val="auto"/>
          <w:szCs w:val="24"/>
        </w:rPr>
        <w:t>rios</w:t>
      </w:r>
      <w:r>
        <w:rPr>
          <w:rFonts w:ascii="Times New Roman" w:hAnsi="Times New Roman"/>
          <w:color w:val="auto"/>
          <w:szCs w:val="24"/>
        </w:rPr>
        <w:t xml:space="preserve"> de pesquisa </w:t>
      </w:r>
      <w:proofErr w:type="spellStart"/>
      <w:r>
        <w:rPr>
          <w:rFonts w:ascii="Times New Roman" w:hAnsi="Times New Roman"/>
          <w:color w:val="auto"/>
          <w:szCs w:val="24"/>
        </w:rPr>
        <w:t>semi-estruturada</w:t>
      </w:r>
      <w:proofErr w:type="spellEnd"/>
      <w:r w:rsidR="000A31CE">
        <w:rPr>
          <w:rFonts w:ascii="Times New Roman" w:hAnsi="Times New Roman"/>
          <w:color w:val="auto"/>
          <w:szCs w:val="24"/>
        </w:rPr>
        <w:t xml:space="preserve"> -</w:t>
      </w:r>
      <w:proofErr w:type="gramStart"/>
      <w:r w:rsidR="000A31CE">
        <w:rPr>
          <w:rFonts w:ascii="Times New Roman" w:hAnsi="Times New Roman"/>
          <w:color w:val="auto"/>
          <w:szCs w:val="24"/>
        </w:rPr>
        <w:t xml:space="preserve">  </w:t>
      </w:r>
      <w:proofErr w:type="gramEnd"/>
      <w:r w:rsidR="000A31CE">
        <w:rPr>
          <w:rFonts w:ascii="Times New Roman" w:hAnsi="Times New Roman"/>
          <w:color w:val="auto"/>
          <w:szCs w:val="24"/>
        </w:rPr>
        <w:t>50,00</w:t>
      </w:r>
      <w:r w:rsidRPr="005B4DAF">
        <w:rPr>
          <w:rFonts w:ascii="Times New Roman" w:hAnsi="Times New Roman"/>
          <w:color w:val="auto"/>
          <w:szCs w:val="24"/>
        </w:rPr>
        <w:t xml:space="preserve"> </w:t>
      </w:r>
      <w:r w:rsidR="000A31CE">
        <w:rPr>
          <w:rFonts w:ascii="Times New Roman" w:hAnsi="Times New Roman"/>
          <w:color w:val="auto"/>
          <w:szCs w:val="24"/>
        </w:rPr>
        <w:t>reais</w:t>
      </w:r>
    </w:p>
    <w:p w:rsidR="005B4DAF" w:rsidRPr="005B4DAF" w:rsidRDefault="005B4DAF" w:rsidP="00BF6FED">
      <w:pPr>
        <w:pStyle w:val="Corpodetexto"/>
        <w:spacing w:line="360" w:lineRule="auto"/>
        <w:ind w:right="-1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45</w:t>
      </w:r>
      <w:r w:rsidRPr="005B4DAF">
        <w:rPr>
          <w:rFonts w:ascii="Times New Roman" w:hAnsi="Times New Roman"/>
          <w:color w:val="auto"/>
          <w:szCs w:val="24"/>
        </w:rPr>
        <w:t xml:space="preserve"> copias dos termos TCLE e de assentimento</w:t>
      </w:r>
      <w:r w:rsidR="000A31CE">
        <w:rPr>
          <w:rFonts w:ascii="Times New Roman" w:hAnsi="Times New Roman"/>
          <w:color w:val="auto"/>
          <w:szCs w:val="24"/>
        </w:rPr>
        <w:t xml:space="preserve"> – 50,00 reais</w:t>
      </w:r>
    </w:p>
    <w:p w:rsidR="005B4DAF" w:rsidRPr="005B4DAF" w:rsidRDefault="005B4DAF" w:rsidP="00BF6FED">
      <w:pPr>
        <w:pStyle w:val="Corpodetexto"/>
        <w:spacing w:line="360" w:lineRule="auto"/>
        <w:ind w:right="-1"/>
        <w:jc w:val="both"/>
        <w:rPr>
          <w:rFonts w:ascii="Times New Roman" w:hAnsi="Times New Roman"/>
          <w:color w:val="auto"/>
          <w:szCs w:val="24"/>
        </w:rPr>
      </w:pPr>
      <w:r w:rsidRPr="005B4DAF">
        <w:rPr>
          <w:rFonts w:ascii="Times New Roman" w:hAnsi="Times New Roman"/>
          <w:color w:val="auto"/>
          <w:szCs w:val="24"/>
        </w:rPr>
        <w:t>Despesas de deslocamento</w:t>
      </w:r>
      <w:r w:rsidR="000A31CE">
        <w:rPr>
          <w:rFonts w:ascii="Times New Roman" w:hAnsi="Times New Roman"/>
          <w:color w:val="auto"/>
          <w:szCs w:val="24"/>
        </w:rPr>
        <w:t xml:space="preserve"> – 300,00 reais</w:t>
      </w:r>
    </w:p>
    <w:p w:rsidR="00FF52E6" w:rsidRDefault="00FF52E6" w:rsidP="00FF52E6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hAnsi="Arial" w:cs="Arial"/>
          <w:b/>
          <w:bCs/>
          <w:sz w:val="24"/>
          <w:szCs w:val="24"/>
        </w:rPr>
      </w:pPr>
    </w:p>
    <w:p w:rsidR="00545F2E" w:rsidRDefault="00545F2E" w:rsidP="00FF52E6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Arial" w:hAnsi="Arial" w:cs="Arial"/>
          <w:b/>
          <w:bCs/>
          <w:sz w:val="24"/>
          <w:szCs w:val="24"/>
        </w:rPr>
      </w:pPr>
    </w:p>
    <w:p w:rsidR="005B4DAF" w:rsidRDefault="005B4DAF" w:rsidP="005540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A31CE" w:rsidRDefault="000A31CE" w:rsidP="005540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45ABF" w:rsidRDefault="00E45ABF" w:rsidP="005540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8407A" w:rsidRDefault="0078407A" w:rsidP="005540C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pt-PT" w:eastAsia="pt-BR"/>
        </w:rPr>
      </w:pPr>
    </w:p>
    <w:p w:rsidR="00750BE2" w:rsidRDefault="00750BE2" w:rsidP="005540C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pt-PT" w:eastAsia="pt-BR"/>
        </w:rPr>
      </w:pPr>
    </w:p>
    <w:p w:rsidR="00750BE2" w:rsidRDefault="00750BE2" w:rsidP="005540C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pt-PT" w:eastAsia="pt-BR"/>
        </w:rPr>
      </w:pPr>
    </w:p>
    <w:p w:rsidR="005540C4" w:rsidRPr="00C2265C" w:rsidRDefault="005540C4" w:rsidP="005540C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pt-PT" w:eastAsia="pt-BR"/>
        </w:rPr>
      </w:pPr>
      <w:r w:rsidRPr="00C2265C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pt-PT" w:eastAsia="pt-BR"/>
        </w:rPr>
        <w:lastRenderedPageBreak/>
        <w:t>ANEXO I</w:t>
      </w:r>
    </w:p>
    <w:p w:rsidR="005540C4" w:rsidRDefault="005540C4" w:rsidP="005540C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pt-PT" w:eastAsia="pt-BR"/>
        </w:rPr>
      </w:pPr>
      <w:r w:rsidRPr="00C2265C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pt-PT" w:eastAsia="pt-BR"/>
        </w:rPr>
        <w:t>ENTREVISTA SEMI-ESTRUTURADA</w:t>
      </w:r>
    </w:p>
    <w:p w:rsidR="00C2265C" w:rsidRDefault="00C2265C" w:rsidP="005540C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pt-PT" w:eastAsia="pt-BR"/>
        </w:rPr>
      </w:pPr>
    </w:p>
    <w:p w:rsidR="00D37E92" w:rsidRPr="00661856" w:rsidRDefault="00D37E92" w:rsidP="0001429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>Ao seu entendimento, q</w:t>
      </w:r>
      <w:r w:rsidRPr="00661856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>uais os beneficios de ter um aluno de inclusão para a classe?</w:t>
      </w:r>
    </w:p>
    <w:p w:rsidR="00C2265C" w:rsidRPr="00661856" w:rsidRDefault="00D37E92" w:rsidP="0001429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>Por que o processo de</w:t>
      </w:r>
      <w:r w:rsidR="00C2265C" w:rsidRPr="00661856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 xml:space="preserve"> inclusão ainda é tão dificil?</w:t>
      </w:r>
    </w:p>
    <w:p w:rsidR="00C2265C" w:rsidRPr="00661856" w:rsidRDefault="00C2265C" w:rsidP="0001429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  <w:r w:rsidRPr="00661856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>O que temos no nosso cenario</w:t>
      </w:r>
      <w:r w:rsidR="00D37E92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 xml:space="preserve"> escolar atualmente, pode ser considerado</w:t>
      </w:r>
      <w:r w:rsidRPr="00661856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 xml:space="preserve"> inclusao ou exclusao?</w:t>
      </w:r>
    </w:p>
    <w:p w:rsidR="00C2265C" w:rsidRPr="00661856" w:rsidRDefault="00C2265C" w:rsidP="0001429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  <w:r w:rsidRPr="00661856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>Quais as maiores dificuldades encontradas dentro da sala de aula</w:t>
      </w:r>
      <w:r w:rsidR="00D37E92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>, na prática</w:t>
      </w:r>
      <w:r w:rsidRPr="00661856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 xml:space="preserve"> com alunos de inclusão?</w:t>
      </w:r>
    </w:p>
    <w:p w:rsidR="005B4DAF" w:rsidRPr="00661856" w:rsidRDefault="005B4DAF" w:rsidP="00014292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1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Quais são as maiores dificuldades que educadores enfrentam quando recebem um aluno de inclusão?</w:t>
      </w:r>
    </w:p>
    <w:p w:rsidR="00C2265C" w:rsidRPr="000A31CE" w:rsidRDefault="00D37E92" w:rsidP="0001429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shd w:val="clear" w:color="auto" w:fill="FFFFFF"/>
          <w:lang w:val="pt-PT" w:eastAsia="pt-B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sua percepção, q</w:t>
      </w:r>
      <w:r w:rsidR="005B4DAF" w:rsidRPr="00661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ue benefícios um aluno de inclusão pode ter, ao ser incluído em uma escola regular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</w:t>
      </w:r>
    </w:p>
    <w:p w:rsidR="000A31CE" w:rsidRPr="000A31CE" w:rsidRDefault="000A31CE" w:rsidP="0001429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shd w:val="clear" w:color="auto" w:fill="FFFFFF"/>
          <w:lang w:val="pt-PT" w:eastAsia="pt-B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Quais são os sentimentos, ao conseguir trabalhar com alunos de inclusão?</w:t>
      </w:r>
    </w:p>
    <w:p w:rsidR="000A31CE" w:rsidRPr="009E1560" w:rsidRDefault="000A31CE" w:rsidP="0001429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shd w:val="clear" w:color="auto" w:fill="FFFFFF"/>
          <w:lang w:val="pt-PT" w:eastAsia="pt-B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/>
        </w:rPr>
        <w:t xml:space="preserve">Quais são também os sentimentos que aparecem, quando o trabalho </w:t>
      </w:r>
      <w:r w:rsidR="00014292"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/>
        </w:rPr>
        <w:t>não ocorre de maneira esperada?</w:t>
      </w:r>
    </w:p>
    <w:p w:rsidR="009E1560" w:rsidRPr="00661856" w:rsidRDefault="009E1560" w:rsidP="0001429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shd w:val="clear" w:color="auto" w:fill="FFFFFF"/>
          <w:lang w:val="pt-PT" w:eastAsia="pt-B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/>
        </w:rPr>
        <w:t>Que práticas pensa que são possiveis para o psicologo, no processo de inclusão?</w:t>
      </w:r>
    </w:p>
    <w:p w:rsidR="001C38C1" w:rsidRPr="009E1560" w:rsidRDefault="001C38C1" w:rsidP="00AF7217">
      <w:pPr>
        <w:spacing w:line="360" w:lineRule="auto"/>
        <w:rPr>
          <w:rFonts w:ascii="Times New Roman" w:hAnsi="Times New Roman"/>
          <w:b/>
          <w:sz w:val="24"/>
          <w:szCs w:val="24"/>
          <w:lang w:val="pt-PT"/>
        </w:rPr>
      </w:pPr>
    </w:p>
    <w:p w:rsidR="00AB7773" w:rsidRDefault="00AB7773" w:rsidP="001C38C1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C00E6" w:rsidRDefault="00AC00E6" w:rsidP="001C38C1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C00E6" w:rsidRDefault="00AC00E6" w:rsidP="001C38C1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C00E6" w:rsidRDefault="00AC00E6" w:rsidP="001C38C1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C00E6" w:rsidRDefault="00AC00E6" w:rsidP="001C38C1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2C7DA9" w:rsidRDefault="002C7DA9" w:rsidP="00545F2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E1560" w:rsidRDefault="009E1560" w:rsidP="00545F2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C7DA9" w:rsidRDefault="002C7DA9" w:rsidP="00545F2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C38C1" w:rsidRDefault="001C38C1" w:rsidP="00656D1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854D89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EFERÊNCIAS</w:t>
      </w:r>
    </w:p>
    <w:p w:rsidR="001C38C1" w:rsidRDefault="001C38C1" w:rsidP="001C38C1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1C38C1" w:rsidRPr="003347F1" w:rsidRDefault="001C38C1" w:rsidP="001C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 xml:space="preserve">ABENHAIM, E. </w:t>
      </w:r>
      <w:r w:rsidRPr="003347F1">
        <w:rPr>
          <w:rFonts w:ascii="Times New Roman" w:hAnsi="Times New Roman"/>
          <w:b/>
          <w:i/>
          <w:sz w:val="24"/>
          <w:szCs w:val="24"/>
        </w:rPr>
        <w:t>Os Caminhos da inclusão: breve histórico</w:t>
      </w:r>
      <w:r w:rsidRPr="003347F1">
        <w:rPr>
          <w:rFonts w:ascii="Times New Roman" w:hAnsi="Times New Roman"/>
          <w:sz w:val="24"/>
          <w:szCs w:val="24"/>
        </w:rPr>
        <w:t xml:space="preserve">. Em A. M. Machado, A. J. Veiga Neto, M. V. O. Silva, R. G. Prieto, W. </w:t>
      </w:r>
      <w:proofErr w:type="spellStart"/>
      <w:r w:rsidRPr="003347F1">
        <w:rPr>
          <w:rFonts w:ascii="Times New Roman" w:hAnsi="Times New Roman"/>
          <w:sz w:val="24"/>
          <w:szCs w:val="24"/>
        </w:rPr>
        <w:t>Rannã</w:t>
      </w:r>
      <w:proofErr w:type="spellEnd"/>
      <w:r w:rsidRPr="003347F1">
        <w:rPr>
          <w:rFonts w:ascii="Times New Roman" w:hAnsi="Times New Roman"/>
          <w:sz w:val="24"/>
          <w:szCs w:val="24"/>
        </w:rPr>
        <w:t xml:space="preserve"> &amp; E. </w:t>
      </w:r>
      <w:proofErr w:type="spellStart"/>
      <w:r w:rsidRPr="003347F1">
        <w:rPr>
          <w:rFonts w:ascii="Times New Roman" w:hAnsi="Times New Roman"/>
          <w:sz w:val="24"/>
          <w:szCs w:val="24"/>
        </w:rPr>
        <w:t>Abenhaim</w:t>
      </w:r>
      <w:proofErr w:type="spellEnd"/>
      <w:r w:rsidRPr="003347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347F1">
        <w:rPr>
          <w:rFonts w:ascii="Times New Roman" w:hAnsi="Times New Roman"/>
          <w:sz w:val="24"/>
          <w:szCs w:val="24"/>
        </w:rPr>
        <w:t>Orgs</w:t>
      </w:r>
      <w:proofErr w:type="spellEnd"/>
      <w:r w:rsidRPr="003347F1">
        <w:rPr>
          <w:rFonts w:ascii="Times New Roman" w:hAnsi="Times New Roman"/>
          <w:sz w:val="24"/>
          <w:szCs w:val="24"/>
        </w:rPr>
        <w:t xml:space="preserve">.), </w:t>
      </w:r>
      <w:r w:rsidRPr="003347F1">
        <w:rPr>
          <w:rFonts w:ascii="Times New Roman" w:hAnsi="Times New Roman"/>
          <w:i/>
          <w:iCs/>
          <w:sz w:val="24"/>
          <w:szCs w:val="24"/>
        </w:rPr>
        <w:t>Psicologia e Direitos Humanos:</w:t>
      </w:r>
      <w:r w:rsidRPr="003347F1">
        <w:rPr>
          <w:rFonts w:ascii="Times New Roman" w:hAnsi="Times New Roman"/>
          <w:sz w:val="24"/>
          <w:szCs w:val="24"/>
        </w:rPr>
        <w:t xml:space="preserve"> </w:t>
      </w:r>
      <w:r w:rsidRPr="003347F1">
        <w:rPr>
          <w:rFonts w:ascii="Times New Roman" w:hAnsi="Times New Roman"/>
          <w:i/>
          <w:iCs/>
          <w:sz w:val="24"/>
          <w:szCs w:val="24"/>
        </w:rPr>
        <w:t xml:space="preserve">Educação Inclusiva, direitos humanos na escola </w:t>
      </w:r>
      <w:r w:rsidRPr="003347F1">
        <w:rPr>
          <w:rFonts w:ascii="Times New Roman" w:hAnsi="Times New Roman"/>
          <w:sz w:val="24"/>
          <w:szCs w:val="24"/>
        </w:rPr>
        <w:t xml:space="preserve">(pp. 39-53). Casa do </w:t>
      </w:r>
      <w:proofErr w:type="spellStart"/>
      <w:r w:rsidRPr="003347F1">
        <w:rPr>
          <w:rFonts w:ascii="Times New Roman" w:hAnsi="Times New Roman"/>
          <w:sz w:val="24"/>
          <w:szCs w:val="24"/>
        </w:rPr>
        <w:t>Psicologo</w:t>
      </w:r>
      <w:proofErr w:type="spellEnd"/>
      <w:r w:rsidRPr="003347F1">
        <w:rPr>
          <w:rFonts w:ascii="Times New Roman" w:hAnsi="Times New Roman"/>
          <w:sz w:val="24"/>
          <w:szCs w:val="24"/>
        </w:rPr>
        <w:t>. São Paulo: 2005</w:t>
      </w:r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 xml:space="preserve">ABRAPEE. </w:t>
      </w:r>
      <w:r w:rsidRPr="003347F1">
        <w:rPr>
          <w:rFonts w:ascii="Times New Roman" w:hAnsi="Times New Roman"/>
          <w:b/>
          <w:i/>
          <w:sz w:val="24"/>
          <w:szCs w:val="24"/>
        </w:rPr>
        <w:t>Estatuto da Associação Brasileira de Psicologia Escolar e Educacional.</w:t>
      </w:r>
      <w:r w:rsidRPr="003347F1">
        <w:rPr>
          <w:rFonts w:ascii="Times New Roman" w:hAnsi="Times New Roman"/>
          <w:sz w:val="24"/>
          <w:szCs w:val="24"/>
        </w:rPr>
        <w:t xml:space="preserve"> Campinas. São Paulo, 1991.</w:t>
      </w:r>
    </w:p>
    <w:p w:rsidR="001C38C1" w:rsidRPr="003347F1" w:rsidRDefault="001C38C1" w:rsidP="001C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>ALMEIDA, S. F. C</w:t>
      </w:r>
      <w:r w:rsidRPr="009E1560">
        <w:rPr>
          <w:rFonts w:ascii="Times New Roman" w:hAnsi="Times New Roman"/>
          <w:i/>
          <w:sz w:val="24"/>
          <w:szCs w:val="24"/>
        </w:rPr>
        <w:t xml:space="preserve">. </w:t>
      </w:r>
      <w:r w:rsidRPr="009E1560">
        <w:rPr>
          <w:rFonts w:ascii="Times New Roman" w:hAnsi="Times New Roman"/>
          <w:b/>
          <w:i/>
          <w:sz w:val="24"/>
          <w:szCs w:val="24"/>
        </w:rPr>
        <w:t>O psicólogo no cotidiano da escola: resignificando a atuação profissional.</w:t>
      </w:r>
      <w:r w:rsidRPr="003347F1">
        <w:rPr>
          <w:rFonts w:ascii="Times New Roman" w:hAnsi="Times New Roman"/>
          <w:sz w:val="24"/>
          <w:szCs w:val="24"/>
        </w:rPr>
        <w:t xml:space="preserve"> In: GUZZO, R.S. (org.) Psicologia Escolar: LDB e educação hoje. </w:t>
      </w:r>
      <w:proofErr w:type="gramStart"/>
      <w:r w:rsidRPr="003347F1">
        <w:rPr>
          <w:rFonts w:ascii="Times New Roman" w:hAnsi="Times New Roman"/>
          <w:sz w:val="24"/>
          <w:szCs w:val="24"/>
        </w:rPr>
        <w:t>Campinas:</w:t>
      </w:r>
      <w:proofErr w:type="gramEnd"/>
      <w:r w:rsidRPr="003347F1">
        <w:rPr>
          <w:rFonts w:ascii="Times New Roman" w:hAnsi="Times New Roman"/>
          <w:sz w:val="24"/>
          <w:szCs w:val="24"/>
        </w:rPr>
        <w:t>Editora Alínea. (1999).</w:t>
      </w:r>
    </w:p>
    <w:p w:rsidR="001C38C1" w:rsidRPr="003347F1" w:rsidRDefault="001C38C1" w:rsidP="001C38C1">
      <w:pPr>
        <w:pStyle w:val="Ttulo3"/>
        <w:spacing w:line="360" w:lineRule="auto"/>
        <w:jc w:val="both"/>
        <w:rPr>
          <w:b w:val="0"/>
          <w:sz w:val="24"/>
          <w:szCs w:val="24"/>
        </w:rPr>
      </w:pPr>
      <w:r w:rsidRPr="003347F1">
        <w:rPr>
          <w:b w:val="0"/>
          <w:sz w:val="24"/>
          <w:szCs w:val="24"/>
        </w:rPr>
        <w:t>ANGELUCCI, C.</w:t>
      </w:r>
      <w:r w:rsidRPr="003347F1">
        <w:rPr>
          <w:sz w:val="24"/>
          <w:szCs w:val="24"/>
        </w:rPr>
        <w:t xml:space="preserve"> </w:t>
      </w:r>
      <w:r w:rsidRPr="003347F1">
        <w:rPr>
          <w:i/>
          <w:sz w:val="24"/>
          <w:szCs w:val="24"/>
        </w:rPr>
        <w:t xml:space="preserve">Uma inclusão nada especial: </w:t>
      </w:r>
      <w:proofErr w:type="gramStart"/>
      <w:r w:rsidRPr="003347F1">
        <w:rPr>
          <w:i/>
          <w:sz w:val="24"/>
          <w:szCs w:val="24"/>
        </w:rPr>
        <w:t>apropriações da politica de inclusão de pessoas com necessidades especiais na rede publica</w:t>
      </w:r>
      <w:proofErr w:type="gramEnd"/>
      <w:r w:rsidRPr="003347F1">
        <w:rPr>
          <w:i/>
          <w:sz w:val="24"/>
          <w:szCs w:val="24"/>
        </w:rPr>
        <w:t xml:space="preserve"> de educação fundamental do estado de São Paulo.</w:t>
      </w:r>
      <w:r w:rsidRPr="003347F1">
        <w:rPr>
          <w:sz w:val="24"/>
          <w:szCs w:val="24"/>
        </w:rPr>
        <w:t xml:space="preserve"> </w:t>
      </w:r>
      <w:r w:rsidRPr="003347F1">
        <w:rPr>
          <w:b w:val="0"/>
          <w:sz w:val="24"/>
          <w:szCs w:val="24"/>
        </w:rPr>
        <w:t>Dissertação de mestreado. Universidade de São Paulo, 2002.</w:t>
      </w:r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>ANTHERO, Fernando; KUPFER, Maria; e organizadores</w:t>
      </w:r>
      <w:r w:rsidRPr="003347F1">
        <w:rPr>
          <w:rFonts w:ascii="Times New Roman" w:hAnsi="Times New Roman"/>
          <w:b/>
          <w:i/>
          <w:sz w:val="24"/>
          <w:szCs w:val="24"/>
        </w:rPr>
        <w:t xml:space="preserve">. Inclusão escolar: travessias </w:t>
      </w:r>
      <w:proofErr w:type="gramStart"/>
      <w:r w:rsidRPr="003347F1">
        <w:rPr>
          <w:rFonts w:ascii="Times New Roman" w:hAnsi="Times New Roman"/>
          <w:b/>
          <w:i/>
          <w:sz w:val="24"/>
          <w:szCs w:val="24"/>
        </w:rPr>
        <w:t>(a experiência do grupo ponte – pré-escola terapêutica lugar de vida</w:t>
      </w:r>
      <w:r w:rsidRPr="003347F1">
        <w:rPr>
          <w:rFonts w:ascii="Times New Roman" w:hAnsi="Times New Roman"/>
          <w:sz w:val="24"/>
          <w:szCs w:val="24"/>
        </w:rPr>
        <w:t>.</w:t>
      </w:r>
      <w:proofErr w:type="gramEnd"/>
      <w:r w:rsidRPr="003347F1">
        <w:rPr>
          <w:rFonts w:ascii="Times New Roman" w:hAnsi="Times New Roman"/>
          <w:sz w:val="24"/>
          <w:szCs w:val="24"/>
        </w:rPr>
        <w:t xml:space="preserve"> Casa do psicólogo. São Paulo, 2005.</w:t>
      </w:r>
    </w:p>
    <w:p w:rsidR="001C38C1" w:rsidRPr="003347F1" w:rsidRDefault="001C38C1" w:rsidP="001C38C1">
      <w:pPr>
        <w:pStyle w:val="Ttulo3"/>
        <w:spacing w:line="360" w:lineRule="auto"/>
        <w:jc w:val="both"/>
        <w:rPr>
          <w:b w:val="0"/>
          <w:sz w:val="24"/>
          <w:szCs w:val="24"/>
        </w:rPr>
      </w:pPr>
      <w:r w:rsidRPr="003347F1">
        <w:rPr>
          <w:b w:val="0"/>
          <w:sz w:val="24"/>
          <w:szCs w:val="24"/>
        </w:rPr>
        <w:t xml:space="preserve">ALMEIDA, S.F.C. </w:t>
      </w:r>
      <w:r w:rsidRPr="003347F1">
        <w:rPr>
          <w:i/>
          <w:sz w:val="24"/>
          <w:szCs w:val="24"/>
        </w:rPr>
        <w:t xml:space="preserve">O psicólogo no cotidiano da escola: </w:t>
      </w:r>
      <w:proofErr w:type="spellStart"/>
      <w:proofErr w:type="gramStart"/>
      <w:r w:rsidRPr="003347F1">
        <w:rPr>
          <w:i/>
          <w:sz w:val="24"/>
          <w:szCs w:val="24"/>
        </w:rPr>
        <w:t>re-significando</w:t>
      </w:r>
      <w:proofErr w:type="spellEnd"/>
      <w:proofErr w:type="gramEnd"/>
      <w:r w:rsidRPr="003347F1">
        <w:rPr>
          <w:i/>
          <w:sz w:val="24"/>
          <w:szCs w:val="24"/>
        </w:rPr>
        <w:t xml:space="preserve"> a atuação profissional.</w:t>
      </w:r>
      <w:r w:rsidRPr="003347F1">
        <w:rPr>
          <w:b w:val="0"/>
          <w:sz w:val="24"/>
          <w:szCs w:val="24"/>
        </w:rPr>
        <w:t xml:space="preserve"> IN: GUZZO. Psicologia Escolar: LDB e Educação Hoje. São Paulo, 1999.</w:t>
      </w:r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 xml:space="preserve">ARNAIZ, Pilar. </w:t>
      </w:r>
      <w:r w:rsidRPr="003347F1">
        <w:rPr>
          <w:rFonts w:ascii="Times New Roman" w:hAnsi="Times New Roman"/>
          <w:b/>
          <w:i/>
          <w:sz w:val="24"/>
          <w:szCs w:val="24"/>
        </w:rPr>
        <w:t>A educação inclusiva: um meio de construir escolas para todos no século XXI.</w:t>
      </w:r>
      <w:r w:rsidRPr="003347F1">
        <w:rPr>
          <w:rFonts w:ascii="Times New Roman" w:hAnsi="Times New Roman"/>
          <w:sz w:val="24"/>
          <w:szCs w:val="24"/>
        </w:rPr>
        <w:t xml:space="preserve"> INCLUSÃO - Revista da Educação Especial - Out/2005.</w:t>
      </w:r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 xml:space="preserve">CASSOLI, R.A. </w:t>
      </w:r>
      <w:proofErr w:type="gramStart"/>
      <w:r w:rsidRPr="003347F1">
        <w:rPr>
          <w:rFonts w:ascii="Times New Roman" w:hAnsi="Times New Roman"/>
          <w:b/>
          <w:i/>
          <w:sz w:val="24"/>
          <w:szCs w:val="24"/>
        </w:rPr>
        <w:t>As várias face</w:t>
      </w:r>
      <w:proofErr w:type="gramEnd"/>
      <w:r w:rsidRPr="003347F1">
        <w:rPr>
          <w:rFonts w:ascii="Times New Roman" w:hAnsi="Times New Roman"/>
          <w:b/>
          <w:i/>
          <w:sz w:val="24"/>
          <w:szCs w:val="24"/>
        </w:rPr>
        <w:t xml:space="preserve"> da produção do fracasso escolar: em nome da inclusão: uma história de exclusão.</w:t>
      </w:r>
      <w:r w:rsidRPr="003347F1">
        <w:rPr>
          <w:rFonts w:ascii="Times New Roman" w:hAnsi="Times New Roman"/>
          <w:sz w:val="24"/>
          <w:szCs w:val="24"/>
        </w:rPr>
        <w:t xml:space="preserve"> Dissertação de mestrado. PUC- São Paulo, 2006.</w:t>
      </w:r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>COUTINHO, Ana Beatriz Valério; CARPINETTI, Paula. Sobre a experimentação da loucura no campo escolar. In: ANTHERO; KUPFER; e organizadores</w:t>
      </w:r>
      <w:r w:rsidRPr="003347F1">
        <w:rPr>
          <w:rFonts w:ascii="Times New Roman" w:hAnsi="Times New Roman"/>
          <w:b/>
          <w:i/>
          <w:sz w:val="24"/>
          <w:szCs w:val="24"/>
        </w:rPr>
        <w:t xml:space="preserve">. Inclusão escolar: travessias </w:t>
      </w:r>
      <w:proofErr w:type="gramStart"/>
      <w:r w:rsidRPr="003347F1">
        <w:rPr>
          <w:rFonts w:ascii="Times New Roman" w:hAnsi="Times New Roman"/>
          <w:b/>
          <w:i/>
          <w:sz w:val="24"/>
          <w:szCs w:val="24"/>
        </w:rPr>
        <w:t>(a experiência do grupo ponte – pré-escola terapêutica lugar de vida</w:t>
      </w:r>
      <w:r w:rsidRPr="003347F1">
        <w:rPr>
          <w:rFonts w:ascii="Times New Roman" w:hAnsi="Times New Roman"/>
          <w:sz w:val="24"/>
          <w:szCs w:val="24"/>
        </w:rPr>
        <w:t>.</w:t>
      </w:r>
      <w:proofErr w:type="gramEnd"/>
      <w:r w:rsidRPr="003347F1">
        <w:rPr>
          <w:rFonts w:ascii="Times New Roman" w:hAnsi="Times New Roman"/>
          <w:sz w:val="24"/>
          <w:szCs w:val="24"/>
        </w:rPr>
        <w:t xml:space="preserve"> Casa do psicólogo. São Paulo, 2005.</w:t>
      </w:r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lastRenderedPageBreak/>
        <w:t>GOMES, Claudia</w:t>
      </w:r>
      <w:r w:rsidRPr="003347F1">
        <w:rPr>
          <w:rFonts w:ascii="Times New Roman" w:hAnsi="Times New Roman"/>
          <w:b/>
          <w:i/>
          <w:sz w:val="24"/>
          <w:szCs w:val="24"/>
        </w:rPr>
        <w:t>. O lugar do sujeito na inclusão escolar: percalços e fracassos nas relações de subjetivação.</w:t>
      </w:r>
      <w:r w:rsidRPr="003347F1">
        <w:rPr>
          <w:rFonts w:ascii="Times New Roman" w:hAnsi="Times New Roman"/>
          <w:sz w:val="24"/>
          <w:szCs w:val="24"/>
        </w:rPr>
        <w:t xml:space="preserve"> PUC – Campinas, 2010</w:t>
      </w:r>
    </w:p>
    <w:p w:rsidR="001C38C1" w:rsidRPr="003347F1" w:rsidRDefault="001C38C1" w:rsidP="001C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>GONÇALVES,</w:t>
      </w:r>
      <w:r w:rsidR="009E1560">
        <w:rPr>
          <w:rFonts w:ascii="Times New Roman" w:hAnsi="Times New Roman"/>
          <w:sz w:val="24"/>
          <w:szCs w:val="24"/>
        </w:rPr>
        <w:t xml:space="preserve"> </w:t>
      </w:r>
      <w:r w:rsidRPr="003347F1">
        <w:rPr>
          <w:rFonts w:ascii="Times New Roman" w:hAnsi="Times New Roman"/>
          <w:sz w:val="24"/>
          <w:szCs w:val="24"/>
        </w:rPr>
        <w:t>C.</w:t>
      </w:r>
      <w:r w:rsidR="009E1560">
        <w:rPr>
          <w:rFonts w:ascii="Times New Roman" w:hAnsi="Times New Roman"/>
          <w:sz w:val="24"/>
          <w:szCs w:val="24"/>
        </w:rPr>
        <w:t xml:space="preserve"> </w:t>
      </w:r>
      <w:r w:rsidRPr="003347F1">
        <w:rPr>
          <w:rFonts w:ascii="Times New Roman" w:hAnsi="Times New Roman"/>
          <w:sz w:val="24"/>
          <w:szCs w:val="24"/>
        </w:rPr>
        <w:t>L.</w:t>
      </w:r>
      <w:r w:rsidR="009E1560">
        <w:rPr>
          <w:rFonts w:ascii="Times New Roman" w:hAnsi="Times New Roman"/>
          <w:sz w:val="24"/>
          <w:szCs w:val="24"/>
        </w:rPr>
        <w:t xml:space="preserve"> </w:t>
      </w:r>
      <w:r w:rsidRPr="003347F1">
        <w:rPr>
          <w:rFonts w:ascii="Times New Roman" w:hAnsi="Times New Roman"/>
          <w:sz w:val="24"/>
          <w:szCs w:val="24"/>
        </w:rPr>
        <w:t xml:space="preserve">C. </w:t>
      </w:r>
      <w:r w:rsidRPr="003347F1">
        <w:rPr>
          <w:rFonts w:ascii="Times New Roman" w:hAnsi="Times New Roman"/>
          <w:b/>
          <w:i/>
          <w:iCs/>
          <w:sz w:val="24"/>
          <w:szCs w:val="24"/>
        </w:rPr>
        <w:t>Formação e estratégias acadêmicas em Psicologia Escolar no Brasil: análise curricular.</w:t>
      </w:r>
      <w:r w:rsidRPr="003347F1">
        <w:rPr>
          <w:rFonts w:ascii="Times New Roman" w:hAnsi="Times New Roman"/>
          <w:iCs/>
          <w:sz w:val="24"/>
          <w:szCs w:val="24"/>
        </w:rPr>
        <w:t xml:space="preserve"> </w:t>
      </w:r>
      <w:r w:rsidRPr="003347F1">
        <w:rPr>
          <w:rFonts w:ascii="Times New Roman" w:hAnsi="Times New Roman"/>
          <w:sz w:val="24"/>
          <w:szCs w:val="24"/>
        </w:rPr>
        <w:t>Dissertação de Mestrado, Curso de Pós-Graduação em Psicologia Escolar, PUC-Campinas,</w:t>
      </w:r>
      <w:r w:rsidRPr="003347F1">
        <w:rPr>
          <w:rFonts w:ascii="Times New Roman" w:hAnsi="Times New Roman"/>
          <w:iCs/>
          <w:sz w:val="24"/>
          <w:szCs w:val="24"/>
        </w:rPr>
        <w:t xml:space="preserve"> </w:t>
      </w:r>
      <w:r w:rsidRPr="003347F1">
        <w:rPr>
          <w:rFonts w:ascii="Times New Roman" w:hAnsi="Times New Roman"/>
          <w:sz w:val="24"/>
          <w:szCs w:val="24"/>
        </w:rPr>
        <w:t>Campinas, SP. (1994)</w:t>
      </w:r>
    </w:p>
    <w:p w:rsidR="001C38C1" w:rsidRPr="003347F1" w:rsidRDefault="001C38C1" w:rsidP="001C38C1">
      <w:pPr>
        <w:pStyle w:val="Ttulo3"/>
        <w:spacing w:line="360" w:lineRule="auto"/>
        <w:jc w:val="both"/>
        <w:rPr>
          <w:b w:val="0"/>
          <w:sz w:val="24"/>
          <w:szCs w:val="24"/>
        </w:rPr>
      </w:pPr>
      <w:r w:rsidRPr="003347F1">
        <w:rPr>
          <w:b w:val="0"/>
          <w:sz w:val="24"/>
          <w:szCs w:val="24"/>
        </w:rPr>
        <w:t xml:space="preserve">JERUSALINSKY, A. </w:t>
      </w:r>
      <w:r w:rsidRPr="003347F1">
        <w:rPr>
          <w:i/>
          <w:sz w:val="24"/>
          <w:szCs w:val="24"/>
        </w:rPr>
        <w:t>A escolarização de crianças psicóticas</w:t>
      </w:r>
      <w:r w:rsidRPr="003347F1">
        <w:rPr>
          <w:b w:val="0"/>
          <w:sz w:val="24"/>
          <w:szCs w:val="24"/>
        </w:rPr>
        <w:t xml:space="preserve">. In Estilos da Clinica. Revista sobre a infância com problemas. São Paulo, pré-escola terapêutica lugar de vida. </w:t>
      </w:r>
      <w:proofErr w:type="spellStart"/>
      <w:r w:rsidRPr="003347F1">
        <w:rPr>
          <w:b w:val="0"/>
          <w:sz w:val="24"/>
          <w:szCs w:val="24"/>
        </w:rPr>
        <w:t>Ipusp</w:t>
      </w:r>
      <w:proofErr w:type="spellEnd"/>
      <w:r w:rsidRPr="003347F1">
        <w:rPr>
          <w:b w:val="0"/>
          <w:sz w:val="24"/>
          <w:szCs w:val="24"/>
        </w:rPr>
        <w:t xml:space="preserve"> 1997.</w:t>
      </w:r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 xml:space="preserve">JOLY, M. Cristina. </w:t>
      </w:r>
      <w:r w:rsidRPr="003347F1">
        <w:rPr>
          <w:rFonts w:ascii="Times New Roman" w:hAnsi="Times New Roman"/>
          <w:b/>
          <w:i/>
          <w:sz w:val="24"/>
          <w:szCs w:val="24"/>
        </w:rPr>
        <w:t xml:space="preserve">A formação do psicólogo escolar e a educação no terceiro </w:t>
      </w:r>
      <w:proofErr w:type="gramStart"/>
      <w:r w:rsidRPr="003347F1">
        <w:rPr>
          <w:rFonts w:ascii="Times New Roman" w:hAnsi="Times New Roman"/>
          <w:b/>
          <w:i/>
          <w:sz w:val="24"/>
          <w:szCs w:val="24"/>
        </w:rPr>
        <w:t>milênio.</w:t>
      </w:r>
      <w:proofErr w:type="gramEnd"/>
      <w:r w:rsidRPr="003347F1">
        <w:rPr>
          <w:rFonts w:ascii="Times New Roman" w:hAnsi="Times New Roman"/>
          <w:sz w:val="24"/>
          <w:szCs w:val="24"/>
        </w:rPr>
        <w:t>Valinhos/SP, 2001.</w:t>
      </w:r>
    </w:p>
    <w:p w:rsidR="000603A4" w:rsidRPr="00AF7217" w:rsidRDefault="000603A4" w:rsidP="000603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721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INGHETTI, Lenir; KANAN Lilian</w:t>
      </w:r>
      <w:r w:rsidRPr="00AF7217">
        <w:rPr>
          <w:rFonts w:ascii="Times New Roman" w:hAnsi="Times New Roman"/>
          <w:sz w:val="24"/>
          <w:szCs w:val="24"/>
        </w:rPr>
        <w:t xml:space="preserve">. </w:t>
      </w:r>
      <w:r w:rsidRPr="00AF7217">
        <w:rPr>
          <w:rFonts w:ascii="Times New Roman" w:hAnsi="Times New Roman"/>
          <w:b/>
          <w:i/>
          <w:sz w:val="24"/>
          <w:szCs w:val="24"/>
        </w:rPr>
        <w:t>Atuação do Psicólogo no contexto da inclusão escolar de crianças com necessidades especiais</w:t>
      </w:r>
      <w:r w:rsidRPr="00AF7217">
        <w:rPr>
          <w:rFonts w:ascii="Times New Roman" w:hAnsi="Times New Roman"/>
          <w:sz w:val="24"/>
          <w:szCs w:val="24"/>
        </w:rPr>
        <w:t xml:space="preserve">. Visão Global, Joaçaba, v. 13, n. 2, p. 419-440, jan./jun. </w:t>
      </w:r>
      <w:proofErr w:type="gramStart"/>
      <w:r w:rsidRPr="00AF7217">
        <w:rPr>
          <w:rFonts w:ascii="Times New Roman" w:hAnsi="Times New Roman"/>
          <w:sz w:val="24"/>
          <w:szCs w:val="24"/>
        </w:rPr>
        <w:t>2010</w:t>
      </w:r>
      <w:proofErr w:type="gramEnd"/>
    </w:p>
    <w:p w:rsidR="001C38C1" w:rsidRPr="003347F1" w:rsidRDefault="001C38C1" w:rsidP="001C38C1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3347F1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MORAES, </w:t>
      </w:r>
      <w:proofErr w:type="spellStart"/>
      <w:r w:rsidRPr="003347F1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Alzirene</w:t>
      </w:r>
      <w:proofErr w:type="spellEnd"/>
      <w:r w:rsidRPr="003347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. </w:t>
      </w:r>
      <w:r w:rsidRPr="003347F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t-BR"/>
        </w:rPr>
        <w:t>Inclusão Escolar: uma análise da relação entre professores e alunos portadores de necessidades educacionais especiais</w:t>
      </w:r>
      <w:r w:rsidRPr="003347F1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. </w:t>
      </w:r>
      <w:r w:rsidRPr="003347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ISSN 2179-4111. Ano </w:t>
      </w:r>
      <w:proofErr w:type="gramStart"/>
      <w:r w:rsidRPr="003347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proofErr w:type="gramEnd"/>
      <w:r w:rsidRPr="003347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Vol. abr., Série 24/04. Acre, 2012.</w:t>
      </w:r>
    </w:p>
    <w:p w:rsidR="00AF7217" w:rsidRPr="00AF7217" w:rsidRDefault="00AF7217" w:rsidP="00AF721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7217">
        <w:rPr>
          <w:rFonts w:ascii="Times New Roman" w:hAnsi="Times New Roman"/>
          <w:sz w:val="24"/>
          <w:szCs w:val="24"/>
          <w:shd w:val="clear" w:color="auto" w:fill="FFFFFF"/>
        </w:rPr>
        <w:t>Paternite</w:t>
      </w:r>
      <w:proofErr w:type="spellEnd"/>
      <w:r w:rsidRPr="00AF7217">
        <w:rPr>
          <w:rFonts w:ascii="Times New Roman" w:hAnsi="Times New Roman"/>
          <w:sz w:val="24"/>
          <w:szCs w:val="24"/>
          <w:shd w:val="clear" w:color="auto" w:fill="FFFFFF"/>
        </w:rPr>
        <w:t xml:space="preserve"> e Johnston (2005). In: </w:t>
      </w:r>
      <w:r w:rsidRPr="00AF72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Aline Maira da Silva; </w:t>
      </w:r>
      <w:proofErr w:type="spellStart"/>
      <w:r w:rsidRPr="00AF7217">
        <w:rPr>
          <w:rFonts w:ascii="Times New Roman" w:hAnsi="Times New Roman"/>
          <w:bCs/>
          <w:sz w:val="24"/>
          <w:szCs w:val="24"/>
          <w:shd w:val="clear" w:color="auto" w:fill="FFFFFF"/>
        </w:rPr>
        <w:t>Enicéia</w:t>
      </w:r>
      <w:proofErr w:type="spellEnd"/>
      <w:r w:rsidRPr="00AF72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Gonçalves Mendes</w:t>
      </w:r>
      <w:r w:rsidRPr="00AF7217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 xml:space="preserve">. </w:t>
      </w:r>
      <w:r w:rsidRPr="00AF7217">
        <w:rPr>
          <w:rFonts w:ascii="Times New Roman" w:hAnsi="Times New Roman"/>
          <w:b/>
          <w:bCs/>
          <w:i/>
          <w:sz w:val="24"/>
          <w:szCs w:val="24"/>
        </w:rPr>
        <w:t>Psicologia e inclusão escolar: novas possibilidades de intervir preventivamente sobre problemas comportamentais</w:t>
      </w:r>
      <w:r w:rsidRPr="00AF7217">
        <w:rPr>
          <w:rFonts w:ascii="Times New Roman" w:hAnsi="Times New Roman"/>
          <w:b/>
          <w:i/>
          <w:sz w:val="24"/>
          <w:szCs w:val="24"/>
        </w:rPr>
        <w:t>.</w:t>
      </w:r>
      <w:r w:rsidRPr="00AF7217">
        <w:rPr>
          <w:rFonts w:ascii="Times New Roman" w:hAnsi="Times New Roman"/>
          <w:sz w:val="24"/>
          <w:szCs w:val="24"/>
        </w:rPr>
        <w:t xml:space="preserve"> Revista brasileira de educação especial. vol.18 </w:t>
      </w:r>
      <w:proofErr w:type="gramStart"/>
      <w:r w:rsidRPr="00AF7217">
        <w:rPr>
          <w:rFonts w:ascii="Times New Roman" w:hAnsi="Times New Roman"/>
          <w:sz w:val="24"/>
          <w:szCs w:val="24"/>
        </w:rPr>
        <w:t>no.</w:t>
      </w:r>
      <w:proofErr w:type="gramEnd"/>
      <w:r w:rsidRPr="00AF7217">
        <w:rPr>
          <w:rFonts w:ascii="Times New Roman" w:hAnsi="Times New Roman"/>
          <w:sz w:val="24"/>
          <w:szCs w:val="24"/>
        </w:rPr>
        <w:t>1 Marília, 2012.</w:t>
      </w:r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 xml:space="preserve"> PATTO, M° Helena</w:t>
      </w:r>
      <w:r w:rsidRPr="003347F1">
        <w:rPr>
          <w:rFonts w:ascii="Times New Roman" w:hAnsi="Times New Roman"/>
          <w:i/>
          <w:sz w:val="24"/>
          <w:szCs w:val="24"/>
        </w:rPr>
        <w:t xml:space="preserve">. </w:t>
      </w:r>
      <w:r w:rsidRPr="003347F1">
        <w:rPr>
          <w:rFonts w:ascii="Times New Roman" w:hAnsi="Times New Roman"/>
          <w:b/>
          <w:i/>
          <w:sz w:val="24"/>
          <w:szCs w:val="24"/>
        </w:rPr>
        <w:t>Introdução a Psicologia Escolar</w:t>
      </w:r>
      <w:r w:rsidRPr="003347F1">
        <w:rPr>
          <w:rFonts w:ascii="Times New Roman" w:hAnsi="Times New Roman"/>
          <w:b/>
          <w:sz w:val="24"/>
          <w:szCs w:val="24"/>
        </w:rPr>
        <w:t>.</w:t>
      </w:r>
      <w:r w:rsidRPr="003347F1">
        <w:rPr>
          <w:rFonts w:ascii="Times New Roman" w:hAnsi="Times New Roman"/>
          <w:sz w:val="24"/>
          <w:szCs w:val="24"/>
        </w:rPr>
        <w:t xml:space="preserve"> Casa do psicólogo, 3° edição revista e atualizada. São Paulo, 1997.</w:t>
      </w:r>
    </w:p>
    <w:p w:rsidR="001C38C1" w:rsidRPr="003347F1" w:rsidRDefault="001C38C1" w:rsidP="001C38C1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347F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SALLES, Sueli. A </w:t>
      </w:r>
      <w:r w:rsidRPr="003347F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t-BR"/>
        </w:rPr>
        <w:t xml:space="preserve">linguagem da inclusão/exclusão </w:t>
      </w:r>
      <w:proofErr w:type="spellStart"/>
      <w:r w:rsidRPr="003347F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t-BR"/>
        </w:rPr>
        <w:t>socail</w:t>
      </w:r>
      <w:proofErr w:type="spellEnd"/>
      <w:r w:rsidRPr="003347F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t-BR"/>
        </w:rPr>
        <w:t>-escolar na história, nas leis e na prática educacional.</w:t>
      </w:r>
      <w:r w:rsidRPr="003347F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Tese de doutorado. PUC. São Paulo, 2006. </w:t>
      </w:r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 xml:space="preserve">SANCHES, Nilza. </w:t>
      </w:r>
      <w:r w:rsidRPr="003347F1">
        <w:rPr>
          <w:rFonts w:ascii="Times New Roman" w:hAnsi="Times New Roman"/>
          <w:b/>
          <w:i/>
          <w:sz w:val="24"/>
          <w:szCs w:val="24"/>
        </w:rPr>
        <w:t>Inclusão escolar: um estudo acerca da implantação da proposta em escolas públicas.</w:t>
      </w:r>
      <w:r w:rsidRPr="003347F1">
        <w:rPr>
          <w:rFonts w:ascii="Times New Roman" w:hAnsi="Times New Roman"/>
          <w:sz w:val="24"/>
          <w:szCs w:val="24"/>
        </w:rPr>
        <w:t xml:space="preserve"> Revista Semestral da Associação Brasileira de Psicologia Es</w:t>
      </w:r>
      <w:r>
        <w:rPr>
          <w:rFonts w:ascii="Times New Roman" w:hAnsi="Times New Roman"/>
          <w:sz w:val="24"/>
          <w:szCs w:val="24"/>
        </w:rPr>
        <w:t>colar e Educacional (ABRAPEE</w:t>
      </w:r>
      <w:proofErr w:type="gramStart"/>
      <w:r>
        <w:rPr>
          <w:rFonts w:ascii="Times New Roman" w:hAnsi="Times New Roman"/>
          <w:sz w:val="24"/>
          <w:szCs w:val="24"/>
        </w:rPr>
        <w:t>) .</w:t>
      </w:r>
      <w:proofErr w:type="gramEnd"/>
      <w:r w:rsidRPr="003347F1">
        <w:rPr>
          <w:rFonts w:ascii="Times New Roman" w:hAnsi="Times New Roman"/>
          <w:sz w:val="24"/>
          <w:szCs w:val="24"/>
        </w:rPr>
        <w:t>Volume 12 Número 2 Julho/Dezembro de 2008.</w:t>
      </w:r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t xml:space="preserve">STAINBACK, Susan. </w:t>
      </w:r>
      <w:r w:rsidRPr="003347F1">
        <w:rPr>
          <w:rFonts w:ascii="Times New Roman" w:hAnsi="Times New Roman"/>
          <w:b/>
          <w:i/>
          <w:sz w:val="24"/>
          <w:szCs w:val="24"/>
        </w:rPr>
        <w:t>Inclusão: um guia para educadores</w:t>
      </w:r>
      <w:r w:rsidRPr="003347F1">
        <w:rPr>
          <w:rFonts w:ascii="Times New Roman" w:hAnsi="Times New Roman"/>
          <w:sz w:val="24"/>
          <w:szCs w:val="24"/>
        </w:rPr>
        <w:t xml:space="preserve">. Porto Alegre: Artes Médicas </w:t>
      </w:r>
      <w:proofErr w:type="gramStart"/>
      <w:r w:rsidRPr="003347F1">
        <w:rPr>
          <w:rFonts w:ascii="Times New Roman" w:hAnsi="Times New Roman"/>
          <w:sz w:val="24"/>
          <w:szCs w:val="24"/>
        </w:rPr>
        <w:t>Sul,</w:t>
      </w:r>
      <w:proofErr w:type="gramEnd"/>
      <w:r w:rsidRPr="003347F1">
        <w:rPr>
          <w:rFonts w:ascii="Times New Roman" w:hAnsi="Times New Roman"/>
          <w:sz w:val="24"/>
          <w:szCs w:val="24"/>
        </w:rPr>
        <w:t>1999.</w:t>
      </w:r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sz w:val="24"/>
          <w:szCs w:val="24"/>
        </w:rPr>
        <w:lastRenderedPageBreak/>
        <w:t xml:space="preserve">TEIXEIRA, Patrícia. </w:t>
      </w:r>
      <w:r w:rsidRPr="003347F1">
        <w:rPr>
          <w:rFonts w:ascii="Times New Roman" w:hAnsi="Times New Roman"/>
          <w:b/>
          <w:i/>
          <w:sz w:val="24"/>
          <w:szCs w:val="24"/>
        </w:rPr>
        <w:t>Psicólogo escolar – Esse desconhecido</w:t>
      </w:r>
      <w:r w:rsidRPr="003347F1">
        <w:rPr>
          <w:rFonts w:ascii="Times New Roman" w:hAnsi="Times New Roman"/>
          <w:sz w:val="24"/>
          <w:szCs w:val="24"/>
        </w:rPr>
        <w:t xml:space="preserve">. Revista eletrônica de psicologia </w:t>
      </w:r>
      <w:proofErr w:type="spellStart"/>
      <w:r w:rsidRPr="003347F1">
        <w:rPr>
          <w:rFonts w:ascii="Times New Roman" w:hAnsi="Times New Roman"/>
          <w:sz w:val="24"/>
          <w:szCs w:val="24"/>
        </w:rPr>
        <w:t>psicoutoonline</w:t>
      </w:r>
      <w:proofErr w:type="spellEnd"/>
      <w:r w:rsidRPr="003347F1">
        <w:rPr>
          <w:rFonts w:ascii="Times New Roman" w:hAnsi="Times New Roman"/>
          <w:sz w:val="24"/>
          <w:szCs w:val="24"/>
        </w:rPr>
        <w:t>. N 02, Curitiba, jul. de 2003.</w:t>
      </w:r>
      <w:bookmarkStart w:id="1" w:name="I"/>
      <w:bookmarkEnd w:id="1"/>
    </w:p>
    <w:p w:rsidR="001C38C1" w:rsidRPr="003347F1" w:rsidRDefault="001C38C1" w:rsidP="001C38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7F1">
        <w:rPr>
          <w:rFonts w:ascii="Times New Roman" w:hAnsi="Times New Roman"/>
          <w:bCs/>
          <w:sz w:val="24"/>
          <w:szCs w:val="24"/>
        </w:rPr>
        <w:t>VOLTONI, Rinaldo</w:t>
      </w:r>
      <w:r>
        <w:rPr>
          <w:rFonts w:ascii="Times New Roman" w:hAnsi="Times New Roman"/>
          <w:bCs/>
          <w:sz w:val="24"/>
          <w:szCs w:val="24"/>
        </w:rPr>
        <w:t>.</w:t>
      </w:r>
      <w:r w:rsidRPr="003347F1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3347F1">
        <w:rPr>
          <w:rFonts w:ascii="Times New Roman" w:hAnsi="Times New Roman"/>
          <w:b/>
          <w:bCs/>
          <w:i/>
          <w:sz w:val="24"/>
          <w:szCs w:val="24"/>
        </w:rPr>
        <w:t>Psicanálise e inclusão escolar: direito ou sintoma</w:t>
      </w:r>
      <w:proofErr w:type="gramStart"/>
      <w:r w:rsidRPr="003347F1">
        <w:rPr>
          <w:rFonts w:ascii="Times New Roman" w:hAnsi="Times New Roman"/>
          <w:b/>
          <w:bCs/>
          <w:i/>
          <w:sz w:val="24"/>
          <w:szCs w:val="24"/>
        </w:rPr>
        <w:t>?.</w:t>
      </w:r>
      <w:proofErr w:type="gramEnd"/>
      <w:r w:rsidRPr="003347F1">
        <w:rPr>
          <w:rFonts w:ascii="Times New Roman" w:hAnsi="Times New Roman"/>
          <w:bCs/>
          <w:sz w:val="24"/>
          <w:szCs w:val="24"/>
        </w:rPr>
        <w:t xml:space="preserve"> </w:t>
      </w:r>
      <w:r w:rsidRPr="003347F1">
        <w:rPr>
          <w:rFonts w:ascii="Times New Roman" w:hAnsi="Times New Roman"/>
          <w:sz w:val="24"/>
          <w:szCs w:val="24"/>
        </w:rPr>
        <w:t xml:space="preserve">Estilos </w:t>
      </w:r>
      <w:proofErr w:type="spellStart"/>
      <w:r w:rsidRPr="003347F1">
        <w:rPr>
          <w:rFonts w:ascii="Times New Roman" w:hAnsi="Times New Roman"/>
          <w:sz w:val="24"/>
          <w:szCs w:val="24"/>
        </w:rPr>
        <w:t>clin</w:t>
      </w:r>
      <w:proofErr w:type="spellEnd"/>
      <w:r w:rsidRPr="003347F1">
        <w:rPr>
          <w:rFonts w:ascii="Times New Roman" w:hAnsi="Times New Roman"/>
          <w:sz w:val="24"/>
          <w:szCs w:val="24"/>
        </w:rPr>
        <w:t>. v.9 n.16 São Paulo jun. </w:t>
      </w:r>
      <w:proofErr w:type="gramStart"/>
      <w:r w:rsidRPr="003347F1">
        <w:rPr>
          <w:rFonts w:ascii="Times New Roman" w:hAnsi="Times New Roman"/>
          <w:sz w:val="24"/>
          <w:szCs w:val="24"/>
        </w:rPr>
        <w:t>2004</w:t>
      </w:r>
      <w:proofErr w:type="gramEnd"/>
    </w:p>
    <w:p w:rsidR="00377EDC" w:rsidRDefault="00377EDC" w:rsidP="00377ED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77EDC" w:rsidRDefault="00377EDC" w:rsidP="00293C54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377EDC" w:rsidSect="005D3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5770"/>
    <w:multiLevelType w:val="hybridMultilevel"/>
    <w:tmpl w:val="D4FA11F6"/>
    <w:lvl w:ilvl="0" w:tplc="96DAB06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D042F"/>
    <w:multiLevelType w:val="multilevel"/>
    <w:tmpl w:val="651A36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A6E42DD"/>
    <w:multiLevelType w:val="hybridMultilevel"/>
    <w:tmpl w:val="2D42ADBE"/>
    <w:lvl w:ilvl="0" w:tplc="F60844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E4F97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07810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9C11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5CE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A2852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14C15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8DA73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09411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CF7B9F"/>
    <w:multiLevelType w:val="hybridMultilevel"/>
    <w:tmpl w:val="FB4C16DC"/>
    <w:lvl w:ilvl="0" w:tplc="966AE0F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878CF"/>
    <w:multiLevelType w:val="hybridMultilevel"/>
    <w:tmpl w:val="31563222"/>
    <w:lvl w:ilvl="0" w:tplc="31482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F4AE4"/>
    <w:multiLevelType w:val="multilevel"/>
    <w:tmpl w:val="C3285FFA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6">
    <w:nsid w:val="6C6229B4"/>
    <w:multiLevelType w:val="hybridMultilevel"/>
    <w:tmpl w:val="29DC4D28"/>
    <w:lvl w:ilvl="0" w:tplc="7D7ED234">
      <w:start w:val="1"/>
      <w:numFmt w:val="decimal"/>
      <w:lvlText w:val="%1-"/>
      <w:lvlJc w:val="left"/>
      <w:pPr>
        <w:ind w:left="644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70AB6"/>
    <w:multiLevelType w:val="multilevel"/>
    <w:tmpl w:val="422E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4428E3"/>
    <w:multiLevelType w:val="hybridMultilevel"/>
    <w:tmpl w:val="A3043A3C"/>
    <w:lvl w:ilvl="0" w:tplc="295AB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B6D31"/>
    <w:multiLevelType w:val="hybridMultilevel"/>
    <w:tmpl w:val="A7DC0C92"/>
    <w:lvl w:ilvl="0" w:tplc="3B58EDA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4A0E"/>
    <w:rsid w:val="0001162C"/>
    <w:rsid w:val="00014292"/>
    <w:rsid w:val="00026655"/>
    <w:rsid w:val="00043E45"/>
    <w:rsid w:val="000603A4"/>
    <w:rsid w:val="000A1AD5"/>
    <w:rsid w:val="000A2DD3"/>
    <w:rsid w:val="000A31CE"/>
    <w:rsid w:val="000A6AC6"/>
    <w:rsid w:val="000E4CC5"/>
    <w:rsid w:val="000E5C4C"/>
    <w:rsid w:val="001137EE"/>
    <w:rsid w:val="001472EF"/>
    <w:rsid w:val="00184122"/>
    <w:rsid w:val="001A1327"/>
    <w:rsid w:val="001A73CD"/>
    <w:rsid w:val="001C38C1"/>
    <w:rsid w:val="001C54FC"/>
    <w:rsid w:val="001E7803"/>
    <w:rsid w:val="001F7C82"/>
    <w:rsid w:val="002203A5"/>
    <w:rsid w:val="0023542D"/>
    <w:rsid w:val="0025780F"/>
    <w:rsid w:val="0027409F"/>
    <w:rsid w:val="00293C54"/>
    <w:rsid w:val="002B3451"/>
    <w:rsid w:val="002C1963"/>
    <w:rsid w:val="002C7DA9"/>
    <w:rsid w:val="002D7DA1"/>
    <w:rsid w:val="00303908"/>
    <w:rsid w:val="00315477"/>
    <w:rsid w:val="00330558"/>
    <w:rsid w:val="003379CC"/>
    <w:rsid w:val="00350087"/>
    <w:rsid w:val="00357106"/>
    <w:rsid w:val="00364E85"/>
    <w:rsid w:val="00365244"/>
    <w:rsid w:val="00377EDC"/>
    <w:rsid w:val="00386446"/>
    <w:rsid w:val="003B706B"/>
    <w:rsid w:val="003C1BFB"/>
    <w:rsid w:val="003C6BD9"/>
    <w:rsid w:val="003D130A"/>
    <w:rsid w:val="003F7F83"/>
    <w:rsid w:val="00405028"/>
    <w:rsid w:val="00406A20"/>
    <w:rsid w:val="00420CDA"/>
    <w:rsid w:val="00454ED5"/>
    <w:rsid w:val="00457A1D"/>
    <w:rsid w:val="004B23AB"/>
    <w:rsid w:val="004F532F"/>
    <w:rsid w:val="00545F2E"/>
    <w:rsid w:val="005540C4"/>
    <w:rsid w:val="00575094"/>
    <w:rsid w:val="00593C62"/>
    <w:rsid w:val="005975FA"/>
    <w:rsid w:val="005B012C"/>
    <w:rsid w:val="005B4DAF"/>
    <w:rsid w:val="005B6B2F"/>
    <w:rsid w:val="005C02F0"/>
    <w:rsid w:val="005C396F"/>
    <w:rsid w:val="005D356B"/>
    <w:rsid w:val="00622914"/>
    <w:rsid w:val="00637AF8"/>
    <w:rsid w:val="00656D16"/>
    <w:rsid w:val="0066029A"/>
    <w:rsid w:val="00661856"/>
    <w:rsid w:val="006651CA"/>
    <w:rsid w:val="006A1388"/>
    <w:rsid w:val="006B3EF2"/>
    <w:rsid w:val="006D0364"/>
    <w:rsid w:val="006E0C71"/>
    <w:rsid w:val="006E608F"/>
    <w:rsid w:val="00701CAD"/>
    <w:rsid w:val="0071283F"/>
    <w:rsid w:val="00714856"/>
    <w:rsid w:val="00721521"/>
    <w:rsid w:val="007479A1"/>
    <w:rsid w:val="00750BE2"/>
    <w:rsid w:val="00771738"/>
    <w:rsid w:val="007771FD"/>
    <w:rsid w:val="00780B22"/>
    <w:rsid w:val="0078407A"/>
    <w:rsid w:val="00795345"/>
    <w:rsid w:val="007D4C2B"/>
    <w:rsid w:val="007E3F1F"/>
    <w:rsid w:val="007E513B"/>
    <w:rsid w:val="00824721"/>
    <w:rsid w:val="00844726"/>
    <w:rsid w:val="00847415"/>
    <w:rsid w:val="00854D89"/>
    <w:rsid w:val="0086075C"/>
    <w:rsid w:val="008739F7"/>
    <w:rsid w:val="008A3193"/>
    <w:rsid w:val="008A7605"/>
    <w:rsid w:val="008A7611"/>
    <w:rsid w:val="00925195"/>
    <w:rsid w:val="00936291"/>
    <w:rsid w:val="00943508"/>
    <w:rsid w:val="00975009"/>
    <w:rsid w:val="00984388"/>
    <w:rsid w:val="009A6B67"/>
    <w:rsid w:val="009B5DD3"/>
    <w:rsid w:val="009C119D"/>
    <w:rsid w:val="009E1560"/>
    <w:rsid w:val="00A019CC"/>
    <w:rsid w:val="00A335B7"/>
    <w:rsid w:val="00A61AC0"/>
    <w:rsid w:val="00A665D8"/>
    <w:rsid w:val="00A723F2"/>
    <w:rsid w:val="00A97D1F"/>
    <w:rsid w:val="00AB7773"/>
    <w:rsid w:val="00AC00E6"/>
    <w:rsid w:val="00AF7217"/>
    <w:rsid w:val="00B01102"/>
    <w:rsid w:val="00B208F0"/>
    <w:rsid w:val="00B24F18"/>
    <w:rsid w:val="00B2537A"/>
    <w:rsid w:val="00B36809"/>
    <w:rsid w:val="00B55C4E"/>
    <w:rsid w:val="00B55C70"/>
    <w:rsid w:val="00B81A10"/>
    <w:rsid w:val="00BA4790"/>
    <w:rsid w:val="00BC0B97"/>
    <w:rsid w:val="00BF6FED"/>
    <w:rsid w:val="00C14DA6"/>
    <w:rsid w:val="00C2265C"/>
    <w:rsid w:val="00C25CE2"/>
    <w:rsid w:val="00C3154D"/>
    <w:rsid w:val="00C51A8A"/>
    <w:rsid w:val="00CA4EB8"/>
    <w:rsid w:val="00CA6236"/>
    <w:rsid w:val="00CC6574"/>
    <w:rsid w:val="00CC6AD0"/>
    <w:rsid w:val="00D2438A"/>
    <w:rsid w:val="00D34B9D"/>
    <w:rsid w:val="00D37E92"/>
    <w:rsid w:val="00D45B60"/>
    <w:rsid w:val="00D6273C"/>
    <w:rsid w:val="00D82E9F"/>
    <w:rsid w:val="00D83703"/>
    <w:rsid w:val="00D85EC8"/>
    <w:rsid w:val="00DA0FC7"/>
    <w:rsid w:val="00DA1A94"/>
    <w:rsid w:val="00DB29F4"/>
    <w:rsid w:val="00DC4A0E"/>
    <w:rsid w:val="00DD0133"/>
    <w:rsid w:val="00DD0C6D"/>
    <w:rsid w:val="00E17B5A"/>
    <w:rsid w:val="00E30A3E"/>
    <w:rsid w:val="00E44836"/>
    <w:rsid w:val="00E45ABF"/>
    <w:rsid w:val="00E518C8"/>
    <w:rsid w:val="00E746C5"/>
    <w:rsid w:val="00E77285"/>
    <w:rsid w:val="00E80640"/>
    <w:rsid w:val="00E85935"/>
    <w:rsid w:val="00E97065"/>
    <w:rsid w:val="00EA35FD"/>
    <w:rsid w:val="00EC3D79"/>
    <w:rsid w:val="00EC5CD6"/>
    <w:rsid w:val="00ED1E45"/>
    <w:rsid w:val="00EF30F8"/>
    <w:rsid w:val="00EF699F"/>
    <w:rsid w:val="00F06483"/>
    <w:rsid w:val="00F16C08"/>
    <w:rsid w:val="00F17A9C"/>
    <w:rsid w:val="00F26805"/>
    <w:rsid w:val="00F277E5"/>
    <w:rsid w:val="00F91DF4"/>
    <w:rsid w:val="00FA6DDE"/>
    <w:rsid w:val="00FC6722"/>
    <w:rsid w:val="00FC68B8"/>
    <w:rsid w:val="00FE4D57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C1"/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1C3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77285"/>
  </w:style>
  <w:style w:type="character" w:styleId="Forte">
    <w:name w:val="Strong"/>
    <w:basedOn w:val="Fontepargpadro"/>
    <w:uiPriority w:val="22"/>
    <w:qFormat/>
    <w:rsid w:val="007E3F1F"/>
    <w:rPr>
      <w:b/>
      <w:bCs/>
    </w:rPr>
  </w:style>
  <w:style w:type="character" w:customStyle="1" w:styleId="Ttulo1">
    <w:name w:val="Título1"/>
    <w:basedOn w:val="Fontepargpadro"/>
    <w:rsid w:val="007E3F1F"/>
  </w:style>
  <w:style w:type="paragraph" w:styleId="PargrafodaLista">
    <w:name w:val="List Paragraph"/>
    <w:basedOn w:val="Normal"/>
    <w:uiPriority w:val="34"/>
    <w:qFormat/>
    <w:rsid w:val="008739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208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1C38C1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38C1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38C1"/>
    <w:rPr>
      <w:rFonts w:ascii="Calibri" w:eastAsia="Calibri" w:hAnsi="Calibri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8C1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1C38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orpodetexto">
    <w:name w:val="Body Text"/>
    <w:basedOn w:val="Normal"/>
    <w:link w:val="CorpodetextoChar"/>
    <w:rsid w:val="005B4DAF"/>
    <w:pPr>
      <w:spacing w:after="0" w:line="480" w:lineRule="auto"/>
      <w:ind w:right="-1652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4DAF"/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7579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911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403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440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215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268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842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43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757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Pages>19</Pages>
  <Words>4402</Words>
  <Characters>23773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GASPARONI</dc:creator>
  <cp:lastModifiedBy>Iarema</cp:lastModifiedBy>
  <cp:revision>64</cp:revision>
  <dcterms:created xsi:type="dcterms:W3CDTF">2013-04-07T18:40:00Z</dcterms:created>
  <dcterms:modified xsi:type="dcterms:W3CDTF">2014-04-02T16:53:00Z</dcterms:modified>
</cp:coreProperties>
</file>