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C92" w:rsidRPr="00177C92" w:rsidRDefault="00177C92" w:rsidP="00177C92">
      <w:pPr>
        <w:jc w:val="both"/>
        <w:rPr>
          <w:b/>
        </w:rPr>
      </w:pPr>
      <w:r w:rsidRPr="00177C92">
        <w:rPr>
          <w:b/>
        </w:rPr>
        <w:t xml:space="preserve">                                              INCLUSÃO: SER DEFICIENTE É ALGO ESPECIAL </w:t>
      </w:r>
      <w:bookmarkStart w:id="0" w:name="_GoBack"/>
      <w:bookmarkEnd w:id="0"/>
    </w:p>
    <w:p w:rsidR="00177C92" w:rsidRDefault="00177C92" w:rsidP="00177C92">
      <w:pPr>
        <w:jc w:val="both"/>
        <w:rPr>
          <w:b/>
        </w:rPr>
      </w:pPr>
    </w:p>
    <w:p w:rsidR="00177C92" w:rsidRDefault="00177C92" w:rsidP="00177C92">
      <w:pPr>
        <w:jc w:val="both"/>
        <w:rPr>
          <w:b/>
        </w:rPr>
      </w:pPr>
      <w:r>
        <w:rPr>
          <w:b/>
        </w:rPr>
        <w:t xml:space="preserve">                                                                                                                                                 AUTORAS:</w:t>
      </w:r>
    </w:p>
    <w:p w:rsidR="00177C92" w:rsidRDefault="00177C92" w:rsidP="00177C92">
      <w:pPr>
        <w:jc w:val="both"/>
        <w:rPr>
          <w:b/>
        </w:rPr>
      </w:pPr>
      <w:r>
        <w:rPr>
          <w:b/>
        </w:rPr>
        <w:t xml:space="preserve">                                                                                                                           ANA PAULA RODRIGUES</w:t>
      </w:r>
    </w:p>
    <w:p w:rsidR="00177C92" w:rsidRDefault="00177C92" w:rsidP="00177C92">
      <w:pPr>
        <w:jc w:val="both"/>
        <w:rPr>
          <w:b/>
        </w:rPr>
      </w:pPr>
      <w:r>
        <w:rPr>
          <w:b/>
        </w:rPr>
        <w:t xml:space="preserve">                                                                                                                         ELIENE BARROS ANDRADE</w:t>
      </w:r>
    </w:p>
    <w:p w:rsidR="00177C92" w:rsidRDefault="00177C92" w:rsidP="00177C92">
      <w:pPr>
        <w:jc w:val="both"/>
        <w:rPr>
          <w:b/>
        </w:rPr>
      </w:pPr>
      <w:r>
        <w:rPr>
          <w:b/>
        </w:rPr>
        <w:t xml:space="preserve">                                                                                                                                 SOLANGE CALDEIRA</w:t>
      </w:r>
      <w:r w:rsidR="00F120B3">
        <w:rPr>
          <w:b/>
        </w:rPr>
        <w:t>.</w:t>
      </w:r>
    </w:p>
    <w:p w:rsidR="00177C92" w:rsidRDefault="006907B3" w:rsidP="00177C92">
      <w:pPr>
        <w:jc w:val="both"/>
        <w:rPr>
          <w:b/>
        </w:rPr>
      </w:pPr>
      <w:r>
        <w:rPr>
          <w:b/>
        </w:rPr>
        <w:t>Resumo:</w:t>
      </w:r>
    </w:p>
    <w:p w:rsidR="00177C92" w:rsidRPr="00177C92" w:rsidRDefault="00177C92" w:rsidP="00F120B3">
      <w:pPr>
        <w:ind w:firstLine="708"/>
        <w:jc w:val="both"/>
      </w:pPr>
      <w:r>
        <w:t xml:space="preserve">Com o intuito de ressaltar a necessidade da inclusão nas escolas, é essencial, inicialmente, que </w:t>
      </w:r>
      <w:r w:rsidR="0083038D">
        <w:t>se entende</w:t>
      </w:r>
      <w:r>
        <w:t xml:space="preserve"> que a Educação Especial é importante e urgente, pois cada aluno especial precisa ser </w:t>
      </w:r>
      <w:r w:rsidR="0083038D">
        <w:t>tratado de forma natural e incluso</w:t>
      </w:r>
      <w:r>
        <w:t xml:space="preserve">, para que ele se sinta livre e capaz de construir seu próprio conhecimento, no seu tempo, respeitando seus limites. Quando se fala em educação especial inclusiva é importante refletir sobre o desafio, agora proposto à Escola Fundamental, de incluir alunos com necessidades especiais (deficientes mentais, crianças com limitações sensoriais ou neurológicas etc.). Como proporcionar, no espaço e no tempo escolares, um conhecimento para todas as crianças, quaisquer que sejam suas condições físicas, sociais, de saúde ou suas possibilidades relacionais? Nossa hipótese é de que, para isso, seja necessário repensarmos o modo de funcionamento institucional, pautado na lógica da exclusão, em favor de outro, pautado na lógica da inclusão. Quais são essas duas lógicas? Como nosso raciocínio se organiza preferencialmente em termos de uma ou de outra? Quais são os desafios, as mudanças de hábitos, as reformulações pedagógicas necessárias para se substituir um modo de raciocínio por outro? Por isso, pode-se </w:t>
      </w:r>
      <w:r w:rsidR="0083038D">
        <w:t>afirmar</w:t>
      </w:r>
      <w:r>
        <w:t xml:space="preserve"> que a inclusão é o primeiro passo para se compreender que ser deficiente é algo especial. </w:t>
      </w:r>
    </w:p>
    <w:p w:rsidR="00177C92" w:rsidRDefault="00177C92" w:rsidP="00177C92">
      <w:pPr>
        <w:jc w:val="both"/>
      </w:pPr>
    </w:p>
    <w:p w:rsidR="00177C92" w:rsidRPr="001250C3" w:rsidRDefault="00177C92" w:rsidP="00177C92">
      <w:pPr>
        <w:jc w:val="both"/>
      </w:pPr>
      <w:r w:rsidRPr="00177C92">
        <w:rPr>
          <w:b/>
        </w:rPr>
        <w:t>Palavras-chave</w:t>
      </w:r>
      <w:r>
        <w:t xml:space="preserve">: educação especial, inclusão, conhecimento, reformulações pedagógicas, deficiente. </w:t>
      </w:r>
    </w:p>
    <w:p w:rsidR="00F120B3" w:rsidRDefault="00177C92" w:rsidP="00177C92">
      <w:pPr>
        <w:jc w:val="both"/>
        <w:rPr>
          <w:b/>
        </w:rPr>
      </w:pPr>
      <w:r w:rsidRPr="00177C92">
        <w:rPr>
          <w:b/>
        </w:rPr>
        <w:t>Introdução</w:t>
      </w:r>
      <w:r w:rsidR="00F120B3">
        <w:rPr>
          <w:b/>
        </w:rPr>
        <w:t>:</w:t>
      </w:r>
    </w:p>
    <w:p w:rsidR="00177C92" w:rsidRPr="001250C3" w:rsidRDefault="00177C92" w:rsidP="00F120B3">
      <w:pPr>
        <w:ind w:firstLine="708"/>
        <w:jc w:val="both"/>
        <w:rPr>
          <w:b/>
        </w:rPr>
      </w:pPr>
      <w:r w:rsidRPr="00177C92">
        <w:rPr>
          <w:b/>
        </w:rPr>
        <w:t xml:space="preserve"> </w:t>
      </w:r>
      <w:r>
        <w:t xml:space="preserve">O desenvolvimento das escolas inclusivas, capazes de sustentar recursos educativos com sucesso para todos os alunos, passa necessariamente pela definição de uma ação educativa diferenciada dos mais variados contextos. E para que uma gestão seja diferenciada, com ações pedagógicas inclusivas é preciso que a escola estabeleça uma filosofia baseada nos princípios democráticos e igualitários de inclusão, de inserção e a provisão de uma educação de qualidade para todos os alunos. </w:t>
      </w:r>
    </w:p>
    <w:p w:rsidR="00177C92" w:rsidRDefault="00177C92" w:rsidP="00177C92">
      <w:pPr>
        <w:jc w:val="both"/>
      </w:pPr>
      <w:r>
        <w:t>Para uma escola ser Inclusiva significa primeiramente, acreditar no princípio de que todas as crianças podem aprender e o diretor deverá proporcionar a todas as crianças acesso igualitário a um currículo básico, ric</w:t>
      </w:r>
      <w:r w:rsidR="001250C3">
        <w:t>o e uma instrução de qualidade.</w:t>
      </w:r>
    </w:p>
    <w:p w:rsidR="00177C92" w:rsidRDefault="00177C92" w:rsidP="00177C92">
      <w:pPr>
        <w:jc w:val="both"/>
      </w:pPr>
      <w:r>
        <w:t xml:space="preserve">O sistema escolar para construir </w:t>
      </w:r>
      <w:r w:rsidR="0083038D">
        <w:t>umas comunidades escolares inclusiva</w:t>
      </w:r>
      <w:r>
        <w:t xml:space="preserve"> é preciso o planejamento e o desenvolvimento do currículo que conduza aos resultados esperados pelo </w:t>
      </w:r>
      <w:r>
        <w:lastRenderedPageBreak/>
        <w:t xml:space="preserve">Estado e pelos setores educacionais. Preparar equipe para trabalhar de maneira cooperativa e compartilhar conhecimentos para melhorias para um progresso contínuo. Investimento em tecnologia para dar apoio, servindo como um importante dispositivo da comunicação para conectar a escola à comunidade e o ensino dos resultados esperados, além de grupos de professores atuando como </w:t>
      </w:r>
      <w:r w:rsidR="0083038D">
        <w:t>planejadores instrutores e avaliadores</w:t>
      </w:r>
      <w:r>
        <w:t xml:space="preserve"> de programas que conduzam a uma ação pedagógica inclusiva. </w:t>
      </w:r>
    </w:p>
    <w:p w:rsidR="00177C92" w:rsidRDefault="00177C92" w:rsidP="00177C92">
      <w:pPr>
        <w:jc w:val="both"/>
      </w:pPr>
      <w:r>
        <w:t xml:space="preserve">A realização das ações pedagógicas inclusivas requer uma percepção do sistema escolar como um todo unificado, em vez de estruturas paralelas, separadas como uma para alunos regulares e outra para alunos com deficiência ou necessidades especiais. </w:t>
      </w:r>
    </w:p>
    <w:p w:rsidR="00177C92" w:rsidRDefault="00177C92" w:rsidP="00177C92">
      <w:pPr>
        <w:jc w:val="both"/>
      </w:pPr>
      <w:r>
        <w:t xml:space="preserve">“As escolas inclusivas propõem um modo de se constituir o sistema educacional que considera as necessidades de todos os alunos e que é estruturado em função dessas necessidades. A inclusão causa uma mudança na perspectiva educacional, pois não se limita a ajudar somente os alunos que apresentam dificuldades na escola, mas </w:t>
      </w:r>
      <w:r w:rsidR="0083038D">
        <w:t>apóia</w:t>
      </w:r>
      <w:r>
        <w:t xml:space="preserve"> a todos: professores, alunos, pessoal administrativo, para que obtenham sucesso na corrente educativa geral.” </w:t>
      </w:r>
    </w:p>
    <w:p w:rsidR="00177C92" w:rsidRDefault="00177C92" w:rsidP="00177C92">
      <w:pPr>
        <w:jc w:val="both"/>
      </w:pPr>
      <w:r>
        <w:t>(MANTOAN,</w:t>
      </w:r>
      <w:proofErr w:type="gramStart"/>
      <w:r>
        <w:t>1997,p.</w:t>
      </w:r>
      <w:proofErr w:type="gramEnd"/>
      <w:r>
        <w:t xml:space="preserve">121) </w:t>
      </w:r>
      <w:r w:rsidR="001250C3">
        <w:t>.</w:t>
      </w:r>
    </w:p>
    <w:p w:rsidR="00177C92" w:rsidRDefault="00177C92" w:rsidP="00177C92">
      <w:pPr>
        <w:jc w:val="both"/>
      </w:pPr>
      <w:r>
        <w:t xml:space="preserve">O que importa para a Inclusão não é a deficiência, mas o sujeito. STAINBACK e outros (1985) discutem como o sistema educacional procura encaixar o deficiente sem se dar conta do atendimento de suas necessidades educativas. GIANGRECO E PUTNAM (1991) revela a importância de nós não atrasarmos o deficiente afastando-o de colegas da mesma faixa de idade da sala regular. </w:t>
      </w:r>
    </w:p>
    <w:p w:rsidR="00177C92" w:rsidRDefault="00177C92" w:rsidP="00177C92">
      <w:pPr>
        <w:jc w:val="both"/>
      </w:pPr>
      <w:r>
        <w:t xml:space="preserve">O princípio fundamental da Educação Inclusiva é a valorização da diversidade dentro da comunidade humana. Quando a Educação Inclusiva é totalmente abraçada, nós abandonamos a idéia de que as crianças devem se tornar normais para contribuir para o mundo. </w:t>
      </w:r>
    </w:p>
    <w:p w:rsidR="00177C92" w:rsidRPr="001250C3" w:rsidRDefault="00177C92" w:rsidP="00177C92">
      <w:pPr>
        <w:jc w:val="both"/>
        <w:rPr>
          <w:b/>
        </w:rPr>
      </w:pPr>
      <w:r w:rsidRPr="00177C92">
        <w:rPr>
          <w:b/>
        </w:rPr>
        <w:t>Desenvolvimento</w:t>
      </w:r>
      <w:r w:rsidR="00F120B3">
        <w:rPr>
          <w:b/>
        </w:rPr>
        <w:t>:</w:t>
      </w:r>
      <w:r w:rsidRPr="00177C92">
        <w:rPr>
          <w:b/>
        </w:rPr>
        <w:t xml:space="preserve"> </w:t>
      </w:r>
    </w:p>
    <w:p w:rsidR="00177C92" w:rsidRDefault="00177C92" w:rsidP="00F120B3">
      <w:pPr>
        <w:ind w:firstLine="708"/>
        <w:jc w:val="both"/>
      </w:pPr>
      <w:r>
        <w:t xml:space="preserve">A educação inclusiva é um processo em que se amplia a participação de todos os estudantes nos estabelecimentos de ensino regular. Trata-se de uma reestruturação da cultura, da prática e das políticas vivenciadas nas escolas de modo que estas respondam à diversidade de alunos. É uma abordagem humanística, democrática, que percebe o sujeito e suas singularidades, tendo como objetivos o crescimento, a satisfação pessoal e a inserção social de todos. </w:t>
      </w:r>
    </w:p>
    <w:p w:rsidR="00177C92" w:rsidRDefault="00177C92" w:rsidP="00F120B3">
      <w:pPr>
        <w:ind w:firstLine="708"/>
        <w:jc w:val="both"/>
      </w:pPr>
      <w:r>
        <w:t xml:space="preserve">A Educação Inclusiva atenta a diversidade inerente à espécie humana, busca perceber e atender as necessidades educativas especiais de todos os sujeitos-alunos, em salas de aulas comuns, em um sistema regular de ensino, de forma a promover a aprendizagem e o desenvolvimento pessoal de todos. Prática pedagógica coletiva, multifacetada, dinâmica e flexível requer mudanças significativas na estrutura e no funcionamento das escolas, na formação humana dos professores e nas relações família-escola. Com força transformadora, a educação inclusiva aponta para uma sociedade inclusiva. </w:t>
      </w:r>
    </w:p>
    <w:p w:rsidR="00177C92" w:rsidRDefault="00177C92" w:rsidP="00F120B3">
      <w:pPr>
        <w:ind w:left="708"/>
        <w:jc w:val="both"/>
      </w:pPr>
      <w:r>
        <w:t xml:space="preserve">A Educação Especial será tomada aqui como um campo de conhecimento no sentido proposto por Pierre Bourdieu: </w:t>
      </w:r>
    </w:p>
    <w:p w:rsidR="00177C92" w:rsidRDefault="00177C92" w:rsidP="00177C92">
      <w:pPr>
        <w:jc w:val="both"/>
      </w:pPr>
    </w:p>
    <w:p w:rsidR="00177C92" w:rsidRDefault="00177C92" w:rsidP="00177C92">
      <w:pPr>
        <w:jc w:val="both"/>
      </w:pPr>
      <w:r>
        <w:t xml:space="preserve"> </w:t>
      </w:r>
      <w:r w:rsidR="0083038D">
        <w:t>“</w:t>
      </w:r>
      <w:r>
        <w:t xml:space="preserve">A noção de campo é, em certo sentido, uma estenografia conceitual de um modo de construção do objeto que vai comandar - ou orientar - todas as opções práticas da pesquisa. Ela funciona como um sinal que lembra o que há que fazer, a saber, verificar que o objeto em questão não está isolado de um conjunto de relações de que retira o essencial de suas propriedades. Por meio dela, torna-se presente o primeiro preceito do método, que impõe que se lute por todos os meios contra a inclinação primária para pensar o mundo social de maneira realista ou, para dizer, como Cassirer, </w:t>
      </w:r>
      <w:proofErr w:type="gramStart"/>
      <w:r>
        <w:t>substancialista :</w:t>
      </w:r>
      <w:proofErr w:type="gramEnd"/>
      <w:r>
        <w:t xml:space="preserve"> é preciso pensar </w:t>
      </w:r>
      <w:r w:rsidR="0083038D">
        <w:t>relacional mente</w:t>
      </w:r>
      <w:r>
        <w:t xml:space="preserve">. Com efeito, poder-se-ia dizer, deformando a expressão de Hegel: o real é relacional." </w:t>
      </w:r>
    </w:p>
    <w:p w:rsidR="00177C92" w:rsidRDefault="00177C92" w:rsidP="00177C92">
      <w:pPr>
        <w:jc w:val="both"/>
      </w:pPr>
      <w:r>
        <w:t xml:space="preserve">(BOURDIEU, 1989) </w:t>
      </w:r>
    </w:p>
    <w:p w:rsidR="00177C92" w:rsidRDefault="00177C92" w:rsidP="00177C92">
      <w:pPr>
        <w:jc w:val="both"/>
      </w:pPr>
      <w:r>
        <w:t xml:space="preserve">Pensar a Educação Especial através de um modelo relacional, desde o início, evita que nós caiamos em um modelo clássico de como as relações educativas devam ser. </w:t>
      </w:r>
    </w:p>
    <w:p w:rsidR="00177C92" w:rsidRDefault="00177C92" w:rsidP="00F120B3">
      <w:pPr>
        <w:ind w:firstLine="708"/>
        <w:jc w:val="both"/>
      </w:pPr>
      <w:r>
        <w:t xml:space="preserve">O fato de a nova LDB reservar um capítulo exclusivo para a educação especial parece relevante para uma área tão pouco contemplada, historicamente, no conjunto das políticas públicas brasileiras. O relativo destaque recebido reafirma o direito à educação, pública e gratuita, das pessoas com deficiência, condutas típicas e altas habilidades. Nas leis 4.024/61 e 5.692/71 não se dava muita importância para essa modalidade educacional: em 1961, destacava-se o descompromisso do ensino público; em 1971, o texto apenas indicava um tratamento especial a ser regulamentado pelos Conselhos de Educação - processo que se estendeu ao longo daquela década. </w:t>
      </w:r>
    </w:p>
    <w:p w:rsidR="00177C92" w:rsidRDefault="00177C92" w:rsidP="00F120B3">
      <w:pPr>
        <w:ind w:firstLine="708"/>
        <w:jc w:val="both"/>
      </w:pPr>
      <w:r>
        <w:t xml:space="preserve">É certo que o registro legal, por si, não assegura direitos, especialmente numa realidade em que a educação especial tem reduzida expressão política no contexto da educação geral, reproduzindo talvez a pequena importância que se concede às pessoas com necessidades especiais - ao menos aquelas denominadas deficientes - em nossas políticas sociais. </w:t>
      </w:r>
      <w:r w:rsidR="0083038D">
        <w:t>Daí se entende</w:t>
      </w:r>
      <w:r>
        <w:t xml:space="preserve"> manifestações, comuns na área, de que postulam que a legislação fundamental já está dada e se trata de fazer cumpri-la. </w:t>
      </w:r>
    </w:p>
    <w:p w:rsidR="00177C92" w:rsidRDefault="00177C92" w:rsidP="00177C92">
      <w:pPr>
        <w:jc w:val="both"/>
      </w:pPr>
      <w:r>
        <w:t xml:space="preserve">São também comuns as preocupações com o caráter potencialmente discriminatório e segregador de leis e normas específicas para a área, mesmo quando se anunciam numa perspectiva discriminadora "positiva". Entendemos que a referência específica em uma lei geral da educação, mesmo que não </w:t>
      </w:r>
      <w:r w:rsidR="0083038D">
        <w:t>fosse à</w:t>
      </w:r>
      <w:r>
        <w:t xml:space="preserve"> forma de capítulo, ainda é importante em nosso país, onde o acesso à educação das pessoas com deficiência é escasso e revestido do caráter da concessão e do assistencialismo. </w:t>
      </w:r>
    </w:p>
    <w:p w:rsidR="00177C92" w:rsidRDefault="00177C92" w:rsidP="00F120B3">
      <w:pPr>
        <w:ind w:firstLine="708"/>
        <w:jc w:val="both"/>
      </w:pPr>
      <w:r>
        <w:t xml:space="preserve">Valorizar as peculiaridades de cada aluno, atender a todos na escola, incorporar a diversidade, sem nenhum tipo de distinção. Nunca o tema da inclusão de crianças deficientes esteve tão presente no dia-a-dia da educação — e isso é uma ótima notícia. Tal qual um caleidoscópio, que forma imagens com pedras de vários tamanhos, cores e formas, cada vez mais professores estão percebendo que as diferenças não só devem ser aceitas, mas também acolhidas como subsídio para montar (ou completar) o cenário escolar. E não se trata apenas de admitir a matrícula desses meninos e dessas meninas — isso nada mais é do que cumprir a lei. O que realmente vale (e, felizmente, muitos estão fazendo) é oferecer serviços complementares, </w:t>
      </w:r>
      <w:r>
        <w:lastRenderedPageBreak/>
        <w:t xml:space="preserve">adotar práticas criativas na sala de aula, adaptar o projeto pedagógico, rever posturas e construir uma nova filosofia educativa. </w:t>
      </w:r>
    </w:p>
    <w:p w:rsidR="00177C92" w:rsidRDefault="00177C92" w:rsidP="00177C92">
      <w:pPr>
        <w:jc w:val="both"/>
      </w:pPr>
      <w:r>
        <w:t xml:space="preserve">Quanto à educação especial, um longo caminho foi percorrido entre a exclusão e a inclusão escolar e social. Até bem pouco tempo, a teoria e a prática dominante quanto ao atendimento às necessidades educacionais especiais de crianças, jovens e adultos ressaltavam apenas o que neles era a falta e quais seriam os recursos para a reparação dessas faltas. Vygotsky (1989), no entanto, nos lembra que "a deficiência não é só impossibilidade, mas também é força. Nesta verdade psicológica se encontra o início e o fim da educação social dos alunos com deficiência." </w:t>
      </w:r>
    </w:p>
    <w:p w:rsidR="00177C92" w:rsidRDefault="00177C92" w:rsidP="00F120B3">
      <w:pPr>
        <w:ind w:firstLine="708"/>
        <w:jc w:val="both"/>
      </w:pPr>
      <w:r>
        <w:t xml:space="preserve">Acredito que a inclusão também nos faça refletir, como nos ensina </w:t>
      </w:r>
      <w:r w:rsidR="0083038D">
        <w:t>Matura na</w:t>
      </w:r>
      <w:r>
        <w:t xml:space="preserve"> e Varela (1995, p. 50), que a proposta maior da educação é pensarmos na "condição humana como uma natureza cuja evolução e realização </w:t>
      </w:r>
      <w:r w:rsidR="0083038D">
        <w:t>estão</w:t>
      </w:r>
      <w:r>
        <w:t xml:space="preserve"> no encontro do ser individual com sua natureza última que é ser social. Portanto, se o desenvolvimento individual depende da interação social, a própria formação, o próprio mundo de significados em que se existe, é função do viver com os outros. A aceitação do outro é, então, o fundamento para que o ser observador ou autoconsciente possa aceitar-se plenamente a si mesmo." Com base nesse princípio filosófico, acreditamos que uma proposta de Educação Inclusiva possa contribuir para a constituição de uma sociedade mais igualitária, mais solidária e, portanto, comprometida com o seu propósito mais significativo: humanizar. </w:t>
      </w:r>
    </w:p>
    <w:p w:rsidR="00F120B3" w:rsidRDefault="00F120B3" w:rsidP="00177C92">
      <w:pPr>
        <w:jc w:val="both"/>
      </w:pPr>
    </w:p>
    <w:p w:rsidR="00177C92" w:rsidRPr="00F120B3" w:rsidRDefault="00F120B3" w:rsidP="00177C92">
      <w:pPr>
        <w:jc w:val="both"/>
        <w:rPr>
          <w:b/>
        </w:rPr>
      </w:pPr>
      <w:r w:rsidRPr="00177C92">
        <w:rPr>
          <w:b/>
        </w:rPr>
        <w:t>Conclusão:</w:t>
      </w:r>
    </w:p>
    <w:p w:rsidR="00177C92" w:rsidRDefault="00177C92" w:rsidP="00F120B3">
      <w:pPr>
        <w:ind w:firstLine="708"/>
        <w:jc w:val="both"/>
      </w:pPr>
      <w:r>
        <w:t xml:space="preserve">Essas estratégias para a ação pedagógica no cotidiano escolar inclusivo são necessárias para que a escola responda não somente aos alunos que nela buscam </w:t>
      </w:r>
      <w:proofErr w:type="gramStart"/>
      <w:r>
        <w:t>saberes ,</w:t>
      </w:r>
      <w:proofErr w:type="gramEnd"/>
      <w:r>
        <w:t xml:space="preserve"> mas aos desafios que são atribuídos no cumprimento da função formativa e de inclusão, tudo num processo democrático, reconhecendo e valorizando a diversidade, como um elemento enriquecedor do processo de ensino e aprendizagem. Portanto, incluir e garantir uma educação de qualidade para todos os alunos é uma questão de justiça e equidade social. A inclusão implica na reformulação de políticas educacionais e de implementação de projetos educacionais inclusivo, sendo o maior desafio estender a inclusão a um maior número de escolas, facilitando incluir todos os indivíduos em uma sociedade na qual a diversidade está se tornando mais norma do que exceção. </w:t>
      </w:r>
    </w:p>
    <w:p w:rsidR="00177C92" w:rsidRDefault="0083038D" w:rsidP="00F120B3">
      <w:pPr>
        <w:ind w:firstLine="708"/>
        <w:jc w:val="both"/>
      </w:pPr>
      <w:r>
        <w:t xml:space="preserve">Por isso é preciso refletir sobre a formação dos educadores, pois essa formação não é para preparar alguém para a diversidade, mas para a inclusão, porque a inclusão não traz respostas prontas, não é uma morte habilitação para atender a todas as dificuldades possíveis na sala de aula, mas uma formação em que o educador irá olhar seu aluno de outra dimensão tendo assim acessa as peculiaridades desse aluno, entendendo e buscando o apoio necessário. </w:t>
      </w:r>
    </w:p>
    <w:p w:rsidR="00177C92" w:rsidRDefault="00177C92" w:rsidP="00F120B3">
      <w:pPr>
        <w:ind w:firstLine="708"/>
        <w:jc w:val="both"/>
      </w:pPr>
      <w:r>
        <w:t xml:space="preserve">Em termos práticos e governamentais, a inclusão, conceitualizada conforme o exposto acima, implica na reformulação de políticas educacionais e de implementação de projetos educacionais do sentido excludente ao sentido inclusivo. Ora, parece claro que nenhum começo é fácil. Mas os esforços e investimentos demandados pelo movimento de defesa pela inclusão </w:t>
      </w:r>
      <w:r>
        <w:lastRenderedPageBreak/>
        <w:t xml:space="preserve">em educação podem, de fato, ser onerosos, apenas se vistos numa perspectiva imediatista. </w:t>
      </w:r>
      <w:r w:rsidR="0083038D">
        <w:t>Em longo prazo</w:t>
      </w:r>
      <w:r>
        <w:t xml:space="preserve">, no entanto, o investimento compensa. </w:t>
      </w:r>
    </w:p>
    <w:p w:rsidR="00177C92" w:rsidRDefault="00177C92" w:rsidP="00F120B3">
      <w:pPr>
        <w:ind w:firstLine="708"/>
        <w:jc w:val="both"/>
      </w:pPr>
      <w:r>
        <w:t xml:space="preserve">Educação especial é muito mais do que escola especial. Como tal, sua prática não precisa (nem deve) estar </w:t>
      </w:r>
      <w:r w:rsidR="0083038D">
        <w:t>limitado</w:t>
      </w:r>
      <w:r>
        <w:t xml:space="preserve"> a um sistema paralelo de educação, e sim fazer parte da educação como um todo, acontecendo nas escolas regulares e constituindo-se em mais um sinal de qualidade em educação, quando oferecida a qualquer aluno que dela necessite, por quaisquer que sejam os motivos (internos ou externos ao indivíduo). Portanto, nos casos em que uma tradição paralela do oferecimento da educação especial ainda não esteja consolidada, concentrar esforços e investimentos na inclusão em educação já seria, de início, uma vantagem, além de demonstrar consonância com as sugestões da Declaração de Salamanca. </w:t>
      </w:r>
    </w:p>
    <w:p w:rsidR="00177C92" w:rsidRDefault="00177C92" w:rsidP="00F120B3">
      <w:pPr>
        <w:ind w:firstLine="708"/>
        <w:jc w:val="both"/>
      </w:pPr>
      <w:r>
        <w:t xml:space="preserve">Finalizando, cabe ressaltar que a inclusão não é uma ameaça, nem menos uma mera questão de terminologia. Ela é uma expressão lingüística e física de um processo histórico que não se iniciou e nem terminará hoje. Na verdade, a inclusão não tem fim, se entendida dentro deste enfoque dinâmico, processual e sistêmico que procuramos levantar neste artigo. Até porque, na medida em que o mundo se move em seu curso histórico e as regras e convenções vão sendo revistas e modificadas, novos tipos de excluídos poderão sempre aparecer. Cabe, portanto, aos que possuem consciência a este respeito, manter este estado constante de vigília, para que a luta por um mundo cada vez mais justo e democrático jamais esmoreça. </w:t>
      </w:r>
    </w:p>
    <w:p w:rsidR="00177C92" w:rsidRDefault="00177C92" w:rsidP="00F120B3">
      <w:pPr>
        <w:ind w:firstLine="708"/>
        <w:jc w:val="both"/>
      </w:pPr>
      <w:r>
        <w:t xml:space="preserve">É tarefa de todo e quaisquer educadores, sejam eles os pais ou os professores, ter como base ética o compromisso de ver desenvolver-se dignamente e efetivamente a aprendizagem acadêmica de seu(s) educando(s), buscando novas formas de aprendizagem e novos programas de ensino que possam colaborar para a inclusão destas crianças no mundo das letras, ajudando-as a sobreviver dentro deste único modelo de escola que se nos apresenta. Não podemos mais continuar contribuindo para que nossa sociedade padeça com as conseqüências que a desinformação dos problemas escolares promove; não podemos mais fechar os olhos e calar. Precisamos urgentemente lutar para que as informações e que as novas formas de aprender cheguem dentro das escolas, aos educadores e aos pais. Precisamos restaurar a dignidade humana a nível nacional, mas só o faremos quando pudermos compreender as graves conseqüências sociais que o insucesso escolar provoca, gerando uma relação inadequada entre esta criança e o Mundo. </w:t>
      </w:r>
    </w:p>
    <w:p w:rsidR="006907B3" w:rsidRDefault="00177C92" w:rsidP="00177C92">
      <w:pPr>
        <w:jc w:val="both"/>
      </w:pPr>
      <w:r>
        <w:t>"A palavra progresso não terá qualquer sentido enquanto houver crianças infelizes</w:t>
      </w:r>
      <w:proofErr w:type="gramStart"/>
      <w:r>
        <w:t>".Albert</w:t>
      </w:r>
      <w:proofErr w:type="gramEnd"/>
      <w:r>
        <w:t xml:space="preserve"> Einstein (nosso disléxico mais famoso...) </w:t>
      </w:r>
    </w:p>
    <w:p w:rsidR="00177C92" w:rsidRDefault="00177C92" w:rsidP="00177C92">
      <w:pPr>
        <w:jc w:val="both"/>
      </w:pPr>
    </w:p>
    <w:p w:rsidR="00177C92" w:rsidRPr="00177C92" w:rsidRDefault="00177C92" w:rsidP="00177C92">
      <w:pPr>
        <w:jc w:val="both"/>
        <w:rPr>
          <w:b/>
        </w:rPr>
      </w:pPr>
      <w:r w:rsidRPr="00177C92">
        <w:rPr>
          <w:b/>
        </w:rPr>
        <w:t xml:space="preserve">Referências </w:t>
      </w:r>
    </w:p>
    <w:p w:rsidR="00177C92" w:rsidRDefault="00177C92" w:rsidP="00177C92">
      <w:pPr>
        <w:jc w:val="both"/>
      </w:pPr>
      <w:r>
        <w:t xml:space="preserve">ASSMANN, Hugo. Reencantar a </w:t>
      </w:r>
      <w:proofErr w:type="gramStart"/>
      <w:r>
        <w:t>Educação.:</w:t>
      </w:r>
      <w:proofErr w:type="gramEnd"/>
      <w:r>
        <w:t xml:space="preserve"> Rumo </w:t>
      </w:r>
      <w:r w:rsidR="0083038D">
        <w:t>à</w:t>
      </w:r>
      <w:r>
        <w:t xml:space="preserve"> sociedade aprendente. Petrópolis. RJ: Vozes, 1988. </w:t>
      </w:r>
    </w:p>
    <w:p w:rsidR="00177C92" w:rsidRDefault="00177C92" w:rsidP="00177C92">
      <w:pPr>
        <w:jc w:val="both"/>
      </w:pPr>
      <w:r>
        <w:t xml:space="preserve">ANDOLFI, M. A Terapia Familiar. Lisboa, Veja, 1981. </w:t>
      </w:r>
    </w:p>
    <w:p w:rsidR="00177C92" w:rsidRDefault="00177C92" w:rsidP="00177C92">
      <w:pPr>
        <w:jc w:val="both"/>
      </w:pPr>
      <w:r>
        <w:lastRenderedPageBreak/>
        <w:t xml:space="preserve">DOLLE, j.m. (1996). Estudos sobre a figuratividade do funcionamento cognitivo das crianças que não aprendem. In: Anais do IV Simpósio Internacional de Epistemologia Genética e XIII encontro Nacional de Professores do PROEPRE: Piaget, Teoria e Prática. Pp. 227-237. </w:t>
      </w:r>
    </w:p>
    <w:p w:rsidR="00177C92" w:rsidRDefault="00177C92" w:rsidP="00177C92">
      <w:pPr>
        <w:jc w:val="both"/>
      </w:pPr>
      <w:r>
        <w:t xml:space="preserve">MANNONI, M. A Criança – sua Doença e os Outros. 3ª Edição. Rio de Janeiro. Zahar, 1983. </w:t>
      </w:r>
    </w:p>
    <w:p w:rsidR="00177C92" w:rsidRDefault="00177C92" w:rsidP="00177C92">
      <w:pPr>
        <w:jc w:val="both"/>
      </w:pPr>
      <w:r>
        <w:t xml:space="preserve">MORAIS, Antonio M. P. Distúrbios da aprendizagem: uma abordagem psicopedagógica. 7 ed. São Paulo: Edicon. 1997. </w:t>
      </w:r>
    </w:p>
    <w:p w:rsidR="00177C92" w:rsidRDefault="00177C92" w:rsidP="00177C92">
      <w:pPr>
        <w:jc w:val="both"/>
      </w:pPr>
      <w:r>
        <w:t xml:space="preserve">PAIN, Sara. Diagnóstico e Tratamento dos Problemas de Aprendizagem. Porto Alegre, Artes Médicas, 1986. </w:t>
      </w:r>
    </w:p>
    <w:p w:rsidR="00177C92" w:rsidRDefault="00177C92" w:rsidP="00177C92">
      <w:pPr>
        <w:jc w:val="both"/>
      </w:pPr>
      <w:r>
        <w:t xml:space="preserve">PIAGET, Jean, (1975). A construção do real na criança. Rio de Janeiro: Zahar, Brasília: INL. (Ed.original 1927). </w:t>
      </w:r>
    </w:p>
    <w:p w:rsidR="00977622" w:rsidRDefault="00177C92" w:rsidP="00177C92">
      <w:pPr>
        <w:jc w:val="both"/>
      </w:pPr>
      <w:r>
        <w:t>VYGOTSKY. L.S. Obras completas. Tomo V. Fundamentos de Defectologia. Cuba, Editorial Pueblo y Educacion, 1989.</w:t>
      </w:r>
    </w:p>
    <w:sectPr w:rsidR="00977622" w:rsidSect="0097762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E57" w:rsidRDefault="008C2E57" w:rsidP="006907B3">
      <w:pPr>
        <w:spacing w:after="0" w:line="240" w:lineRule="auto"/>
      </w:pPr>
      <w:r>
        <w:separator/>
      </w:r>
    </w:p>
  </w:endnote>
  <w:endnote w:type="continuationSeparator" w:id="0">
    <w:p w:rsidR="008C2E57" w:rsidRDefault="008C2E57" w:rsidP="0069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E57" w:rsidRDefault="008C2E57" w:rsidP="006907B3">
      <w:pPr>
        <w:spacing w:after="0" w:line="240" w:lineRule="auto"/>
      </w:pPr>
      <w:r>
        <w:separator/>
      </w:r>
    </w:p>
  </w:footnote>
  <w:footnote w:type="continuationSeparator" w:id="0">
    <w:p w:rsidR="008C2E57" w:rsidRDefault="008C2E57" w:rsidP="00690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846374"/>
      <w:docPartObj>
        <w:docPartGallery w:val="Page Numbers (Top of Page)"/>
        <w:docPartUnique/>
      </w:docPartObj>
    </w:sdtPr>
    <w:sdtContent>
      <w:p w:rsidR="006907B3" w:rsidRDefault="006907B3">
        <w:pPr>
          <w:pStyle w:val="Cabealho"/>
          <w:jc w:val="right"/>
        </w:pPr>
        <w:r>
          <w:fldChar w:fldCharType="begin"/>
        </w:r>
        <w:r>
          <w:instrText>PAGE   \* MERGEFORMAT</w:instrText>
        </w:r>
        <w:r>
          <w:fldChar w:fldCharType="separate"/>
        </w:r>
        <w:r w:rsidR="00F120B3">
          <w:rPr>
            <w:noProof/>
          </w:rPr>
          <w:t>6</w:t>
        </w:r>
        <w:r>
          <w:fldChar w:fldCharType="end"/>
        </w:r>
      </w:p>
    </w:sdtContent>
  </w:sdt>
  <w:p w:rsidR="006907B3" w:rsidRDefault="006907B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92"/>
    <w:rsid w:val="001250C3"/>
    <w:rsid w:val="00177C92"/>
    <w:rsid w:val="003D6030"/>
    <w:rsid w:val="003F12E6"/>
    <w:rsid w:val="006907B3"/>
    <w:rsid w:val="007C6B93"/>
    <w:rsid w:val="0083038D"/>
    <w:rsid w:val="008C2E57"/>
    <w:rsid w:val="00977622"/>
    <w:rsid w:val="00B11B88"/>
    <w:rsid w:val="00DC037B"/>
    <w:rsid w:val="00F12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40E83-C794-43C5-9D10-D04B8776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2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07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7B3"/>
  </w:style>
  <w:style w:type="paragraph" w:styleId="Rodap">
    <w:name w:val="footer"/>
    <w:basedOn w:val="Normal"/>
    <w:link w:val="RodapChar"/>
    <w:uiPriority w:val="99"/>
    <w:unhideWhenUsed/>
    <w:rsid w:val="006907B3"/>
    <w:pPr>
      <w:tabs>
        <w:tab w:val="center" w:pos="4252"/>
        <w:tab w:val="right" w:pos="8504"/>
      </w:tabs>
      <w:spacing w:after="0" w:line="240" w:lineRule="auto"/>
    </w:pPr>
  </w:style>
  <w:style w:type="character" w:customStyle="1" w:styleId="RodapChar">
    <w:name w:val="Rodapé Char"/>
    <w:basedOn w:val="Fontepargpadro"/>
    <w:link w:val="Rodap"/>
    <w:uiPriority w:val="99"/>
    <w:rsid w:val="00690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2509</Words>
  <Characters>13549</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dc:creator>
  <cp:lastModifiedBy>eliene</cp:lastModifiedBy>
  <cp:revision>3</cp:revision>
  <dcterms:created xsi:type="dcterms:W3CDTF">2014-03-21T22:54:00Z</dcterms:created>
  <dcterms:modified xsi:type="dcterms:W3CDTF">2014-03-21T23:15:00Z</dcterms:modified>
</cp:coreProperties>
</file>