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7A" w:rsidRPr="00025261" w:rsidRDefault="00C6177A" w:rsidP="00C6177A">
      <w:pPr>
        <w:spacing w:line="360" w:lineRule="auto"/>
        <w:jc w:val="center"/>
        <w:rPr>
          <w:rFonts w:ascii="Arial" w:hAnsi="Arial" w:cs="Arial"/>
          <w:b/>
          <w:sz w:val="24"/>
          <w:szCs w:val="24"/>
        </w:rPr>
      </w:pPr>
      <w:bookmarkStart w:id="0" w:name="_GoBack"/>
      <w:bookmarkEnd w:id="0"/>
      <w:r w:rsidRPr="00025261">
        <w:rPr>
          <w:rFonts w:ascii="Arial" w:hAnsi="Arial" w:cs="Arial"/>
          <w:b/>
          <w:sz w:val="24"/>
          <w:szCs w:val="24"/>
        </w:rPr>
        <w:t>A</w:t>
      </w:r>
      <w:r>
        <w:rPr>
          <w:rFonts w:ascii="Arial" w:hAnsi="Arial" w:cs="Arial"/>
          <w:b/>
          <w:sz w:val="24"/>
          <w:szCs w:val="24"/>
        </w:rPr>
        <w:t>NÁLISE D</w:t>
      </w:r>
      <w:r w:rsidRPr="00025261">
        <w:rPr>
          <w:rFonts w:ascii="Arial" w:hAnsi="Arial" w:cs="Arial"/>
          <w:b/>
          <w:sz w:val="24"/>
          <w:szCs w:val="24"/>
        </w:rPr>
        <w:t>A</w:t>
      </w:r>
      <w:r>
        <w:rPr>
          <w:rFonts w:ascii="Arial" w:hAnsi="Arial" w:cs="Arial"/>
          <w:b/>
          <w:sz w:val="24"/>
          <w:szCs w:val="24"/>
        </w:rPr>
        <w:t xml:space="preserve"> A</w:t>
      </w:r>
      <w:r w:rsidRPr="00025261">
        <w:rPr>
          <w:rFonts w:ascii="Arial" w:hAnsi="Arial" w:cs="Arial"/>
          <w:b/>
          <w:sz w:val="24"/>
          <w:szCs w:val="24"/>
        </w:rPr>
        <w:t xml:space="preserve">TUAÇÃO DO ASSISTENTE SOCIAL </w:t>
      </w:r>
      <w:r>
        <w:rPr>
          <w:rFonts w:ascii="Arial" w:hAnsi="Arial" w:cs="Arial"/>
          <w:b/>
          <w:sz w:val="24"/>
          <w:szCs w:val="24"/>
        </w:rPr>
        <w:t>NA EDUCAÇÃO</w:t>
      </w:r>
      <w:r w:rsidRPr="00EF5026">
        <w:rPr>
          <w:rStyle w:val="Refdenotaderodap"/>
          <w:rFonts w:ascii="Arial" w:hAnsi="Arial" w:cs="Arial"/>
          <w:sz w:val="24"/>
          <w:szCs w:val="24"/>
        </w:rPr>
        <w:footnoteReference w:id="1"/>
      </w:r>
    </w:p>
    <w:p w:rsidR="00C6177A" w:rsidRDefault="00C6177A" w:rsidP="00C6177A">
      <w:pPr>
        <w:tabs>
          <w:tab w:val="left" w:pos="7410"/>
        </w:tabs>
        <w:spacing w:line="360" w:lineRule="auto"/>
        <w:rPr>
          <w:rFonts w:ascii="Arial" w:hAnsi="Arial" w:cs="Arial"/>
          <w:b/>
          <w:color w:val="FF0000"/>
          <w:sz w:val="24"/>
          <w:szCs w:val="24"/>
        </w:rPr>
      </w:pPr>
      <w:r>
        <w:rPr>
          <w:rFonts w:ascii="Arial" w:hAnsi="Arial" w:cs="Arial"/>
          <w:b/>
          <w:color w:val="FF0000"/>
          <w:sz w:val="24"/>
          <w:szCs w:val="24"/>
        </w:rPr>
        <w:tab/>
      </w:r>
    </w:p>
    <w:p w:rsidR="00C6177A" w:rsidRDefault="00C6177A" w:rsidP="00C6177A">
      <w:pPr>
        <w:tabs>
          <w:tab w:val="left" w:pos="2760"/>
          <w:tab w:val="right" w:pos="8504"/>
        </w:tabs>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025261">
        <w:rPr>
          <w:rFonts w:ascii="Arial" w:hAnsi="Arial" w:cs="Arial"/>
          <w:sz w:val="24"/>
          <w:szCs w:val="24"/>
        </w:rPr>
        <w:t>Paula Flavíula Martins Oliveira</w:t>
      </w:r>
      <w:r>
        <w:rPr>
          <w:rStyle w:val="Refdenotaderodap"/>
          <w:rFonts w:ascii="Arial" w:hAnsi="Arial" w:cs="Arial"/>
          <w:sz w:val="24"/>
          <w:szCs w:val="24"/>
        </w:rPr>
        <w:footnoteReference w:id="2"/>
      </w:r>
    </w:p>
    <w:p w:rsidR="00C6177A" w:rsidRPr="00025261" w:rsidRDefault="00C6177A" w:rsidP="00C6177A">
      <w:pPr>
        <w:spacing w:line="360" w:lineRule="auto"/>
        <w:jc w:val="right"/>
        <w:rPr>
          <w:rFonts w:ascii="Arial" w:hAnsi="Arial" w:cs="Arial"/>
          <w:sz w:val="24"/>
          <w:szCs w:val="24"/>
        </w:rPr>
      </w:pPr>
    </w:p>
    <w:p w:rsidR="00C6177A" w:rsidRDefault="00C6177A" w:rsidP="00C6177A">
      <w:pPr>
        <w:spacing w:line="360" w:lineRule="auto"/>
        <w:jc w:val="both"/>
        <w:rPr>
          <w:rFonts w:ascii="Arial" w:hAnsi="Arial" w:cs="Arial"/>
          <w:b/>
          <w:sz w:val="24"/>
          <w:szCs w:val="24"/>
        </w:rPr>
      </w:pPr>
      <w:r w:rsidRPr="00025261">
        <w:rPr>
          <w:rFonts w:ascii="Arial" w:hAnsi="Arial" w:cs="Arial"/>
          <w:b/>
          <w:sz w:val="24"/>
          <w:szCs w:val="24"/>
        </w:rPr>
        <w:t>RESUMO:</w:t>
      </w:r>
    </w:p>
    <w:p w:rsidR="00C6177A" w:rsidRDefault="00C6177A" w:rsidP="00C6177A">
      <w:pPr>
        <w:autoSpaceDE w:val="0"/>
        <w:autoSpaceDN w:val="0"/>
        <w:adjustRightInd w:val="0"/>
        <w:spacing w:after="0" w:line="240" w:lineRule="auto"/>
        <w:jc w:val="both"/>
        <w:rPr>
          <w:rFonts w:ascii="Arial" w:hAnsi="Arial" w:cs="Arial"/>
          <w:sz w:val="20"/>
          <w:szCs w:val="20"/>
        </w:rPr>
      </w:pPr>
      <w:r w:rsidRPr="001060A1">
        <w:rPr>
          <w:rFonts w:ascii="Arial" w:hAnsi="Arial" w:cs="Arial"/>
          <w:sz w:val="20"/>
          <w:szCs w:val="20"/>
        </w:rPr>
        <w:t>O artigo tem como tema a Atuação do Assistente Social na Educação, com vistas na análise crítica das ações do profissional de Serviço Social no contexto escolar. Os dados foram obtidos através da pesquisa bibliográfica embasada nas obras de autores como: S</w:t>
      </w:r>
      <w:r>
        <w:rPr>
          <w:rFonts w:ascii="Arial" w:hAnsi="Arial" w:cs="Arial"/>
          <w:sz w:val="20"/>
          <w:szCs w:val="20"/>
        </w:rPr>
        <w:t>chneider</w:t>
      </w:r>
      <w:r w:rsidRPr="001060A1">
        <w:rPr>
          <w:rFonts w:ascii="Arial" w:hAnsi="Arial" w:cs="Arial"/>
          <w:sz w:val="20"/>
          <w:szCs w:val="20"/>
        </w:rPr>
        <w:t xml:space="preserve"> e H</w:t>
      </w:r>
      <w:r>
        <w:rPr>
          <w:rFonts w:ascii="Arial" w:hAnsi="Arial" w:cs="Arial"/>
          <w:sz w:val="20"/>
          <w:szCs w:val="20"/>
        </w:rPr>
        <w:t>ernandorena (</w:t>
      </w:r>
      <w:r w:rsidRPr="001060A1">
        <w:rPr>
          <w:rFonts w:ascii="Arial" w:hAnsi="Arial" w:cs="Arial"/>
          <w:sz w:val="20"/>
          <w:szCs w:val="20"/>
        </w:rPr>
        <w:t>2012</w:t>
      </w:r>
      <w:r>
        <w:rPr>
          <w:rFonts w:ascii="Arial" w:hAnsi="Arial" w:cs="Arial"/>
          <w:sz w:val="20"/>
          <w:szCs w:val="20"/>
        </w:rPr>
        <w:t>)</w:t>
      </w:r>
      <w:r w:rsidRPr="001060A1">
        <w:rPr>
          <w:rFonts w:ascii="Arial" w:hAnsi="Arial" w:cs="Arial"/>
          <w:sz w:val="20"/>
          <w:szCs w:val="20"/>
        </w:rPr>
        <w:t>, O</w:t>
      </w:r>
      <w:r>
        <w:rPr>
          <w:rFonts w:ascii="Arial" w:hAnsi="Arial" w:cs="Arial"/>
          <w:sz w:val="20"/>
          <w:szCs w:val="20"/>
        </w:rPr>
        <w:t>liveira</w:t>
      </w:r>
      <w:r w:rsidRPr="001060A1">
        <w:rPr>
          <w:rFonts w:ascii="Arial" w:hAnsi="Arial" w:cs="Arial"/>
          <w:sz w:val="20"/>
          <w:szCs w:val="20"/>
        </w:rPr>
        <w:t xml:space="preserve"> </w:t>
      </w:r>
      <w:r>
        <w:rPr>
          <w:rFonts w:ascii="Arial" w:hAnsi="Arial" w:cs="Arial"/>
          <w:sz w:val="20"/>
          <w:szCs w:val="20"/>
        </w:rPr>
        <w:t>(</w:t>
      </w:r>
      <w:r w:rsidRPr="001060A1">
        <w:rPr>
          <w:rFonts w:ascii="Arial" w:hAnsi="Arial" w:cs="Arial"/>
          <w:sz w:val="20"/>
          <w:szCs w:val="20"/>
        </w:rPr>
        <w:t>2011</w:t>
      </w:r>
      <w:r>
        <w:rPr>
          <w:rFonts w:ascii="Arial" w:hAnsi="Arial" w:cs="Arial"/>
          <w:sz w:val="20"/>
          <w:szCs w:val="20"/>
        </w:rPr>
        <w:t>)</w:t>
      </w:r>
      <w:r w:rsidRPr="001060A1">
        <w:rPr>
          <w:rFonts w:ascii="Arial" w:hAnsi="Arial" w:cs="Arial"/>
          <w:sz w:val="20"/>
          <w:szCs w:val="20"/>
        </w:rPr>
        <w:t xml:space="preserve"> e</w:t>
      </w:r>
      <w:r>
        <w:rPr>
          <w:rFonts w:ascii="Arial" w:hAnsi="Arial" w:cs="Arial"/>
          <w:sz w:val="20"/>
          <w:szCs w:val="20"/>
        </w:rPr>
        <w:t xml:space="preserve"> Brasil (2011)</w:t>
      </w:r>
      <w:r w:rsidRPr="001060A1">
        <w:rPr>
          <w:rFonts w:ascii="Arial" w:hAnsi="Arial" w:cs="Arial"/>
          <w:sz w:val="20"/>
          <w:szCs w:val="20"/>
        </w:rPr>
        <w:t xml:space="preserve">. No ensejo, a pesquisa possibilitou apreender o contexto que envolve a atuação do profissional dentro da conjuntura da sala de aula frente às expressões da questão social, assim, observou-se </w:t>
      </w:r>
      <w:r>
        <w:rPr>
          <w:rFonts w:ascii="Arial" w:hAnsi="Arial" w:cs="Arial"/>
          <w:sz w:val="20"/>
          <w:szCs w:val="20"/>
        </w:rPr>
        <w:t xml:space="preserve">que </w:t>
      </w:r>
      <w:r w:rsidRPr="001060A1">
        <w:rPr>
          <w:rFonts w:ascii="Arial" w:hAnsi="Arial" w:cs="Arial"/>
          <w:sz w:val="20"/>
          <w:szCs w:val="20"/>
        </w:rPr>
        <w:t>o Assistente Social atua pautado no compromisso ético para aprimorar sua atuação e efetivar a garantia dos direitos sociais deste modo, é imprescindível ressaltar a importância desse profissional atuando na Educação.</w:t>
      </w:r>
      <w:r>
        <w:rPr>
          <w:rFonts w:ascii="Arial" w:hAnsi="Arial" w:cs="Arial"/>
          <w:sz w:val="20"/>
          <w:szCs w:val="20"/>
        </w:rPr>
        <w:t xml:space="preserve"> Contudo, </w:t>
      </w:r>
      <w:r w:rsidRPr="001060A1">
        <w:rPr>
          <w:rFonts w:ascii="Arial" w:hAnsi="Arial" w:cs="Arial"/>
          <w:sz w:val="20"/>
          <w:szCs w:val="20"/>
        </w:rPr>
        <w:t>os limites institucionais são inúmeros</w:t>
      </w:r>
      <w:r>
        <w:rPr>
          <w:rFonts w:ascii="Arial" w:hAnsi="Arial" w:cs="Arial"/>
          <w:sz w:val="20"/>
          <w:szCs w:val="20"/>
        </w:rPr>
        <w:t>,</w:t>
      </w:r>
      <w:r w:rsidRPr="001060A1">
        <w:rPr>
          <w:rFonts w:ascii="Arial" w:hAnsi="Arial" w:cs="Arial"/>
          <w:sz w:val="20"/>
          <w:szCs w:val="20"/>
        </w:rPr>
        <w:t xml:space="preserve"> </w:t>
      </w:r>
      <w:r>
        <w:rPr>
          <w:rFonts w:ascii="Arial" w:hAnsi="Arial" w:cs="Arial"/>
          <w:sz w:val="20"/>
          <w:szCs w:val="20"/>
        </w:rPr>
        <w:t>i</w:t>
      </w:r>
      <w:r w:rsidRPr="001060A1">
        <w:rPr>
          <w:rFonts w:ascii="Arial" w:hAnsi="Arial" w:cs="Arial"/>
          <w:sz w:val="20"/>
          <w:szCs w:val="20"/>
        </w:rPr>
        <w:t xml:space="preserve">sso se deve ao processo de precarização da política de educação vivenciada na atualidade </w:t>
      </w:r>
      <w:r>
        <w:rPr>
          <w:rFonts w:ascii="Arial" w:hAnsi="Arial" w:cs="Arial"/>
          <w:sz w:val="20"/>
          <w:szCs w:val="20"/>
        </w:rPr>
        <w:t>levando</w:t>
      </w:r>
      <w:r w:rsidRPr="001060A1">
        <w:rPr>
          <w:rFonts w:ascii="Arial" w:hAnsi="Arial" w:cs="Arial"/>
          <w:sz w:val="20"/>
          <w:szCs w:val="20"/>
        </w:rPr>
        <w:t xml:space="preserve"> a carência de Assistentes Sociais atuando nesse setor, entre outros.</w:t>
      </w:r>
    </w:p>
    <w:p w:rsidR="00C6177A" w:rsidRPr="001060A1" w:rsidRDefault="00C6177A" w:rsidP="00C6177A">
      <w:pPr>
        <w:autoSpaceDE w:val="0"/>
        <w:autoSpaceDN w:val="0"/>
        <w:adjustRightInd w:val="0"/>
        <w:spacing w:after="0" w:line="240" w:lineRule="auto"/>
        <w:jc w:val="both"/>
        <w:rPr>
          <w:rFonts w:ascii="Arial" w:hAnsi="Arial" w:cs="Arial"/>
          <w:color w:val="FF0000"/>
          <w:sz w:val="20"/>
          <w:szCs w:val="20"/>
        </w:rPr>
      </w:pPr>
    </w:p>
    <w:p w:rsidR="00C6177A" w:rsidRDefault="00C6177A" w:rsidP="00C6177A">
      <w:pPr>
        <w:spacing w:line="360" w:lineRule="auto"/>
        <w:jc w:val="both"/>
        <w:rPr>
          <w:rFonts w:ascii="Arial" w:hAnsi="Arial" w:cs="Arial"/>
          <w:sz w:val="20"/>
          <w:szCs w:val="20"/>
        </w:rPr>
      </w:pPr>
      <w:r>
        <w:rPr>
          <w:rFonts w:ascii="Arial" w:hAnsi="Arial" w:cs="Arial"/>
          <w:b/>
          <w:sz w:val="24"/>
          <w:szCs w:val="24"/>
        </w:rPr>
        <w:t xml:space="preserve">Palavras Chave: </w:t>
      </w:r>
      <w:r w:rsidRPr="00AF4B84">
        <w:rPr>
          <w:rFonts w:ascii="Arial" w:hAnsi="Arial" w:cs="Arial"/>
          <w:sz w:val="20"/>
          <w:szCs w:val="20"/>
        </w:rPr>
        <w:t>Serviço Social, Educação, Assistente Social, Atuação Profissional</w:t>
      </w:r>
      <w:r>
        <w:rPr>
          <w:rFonts w:ascii="Arial" w:hAnsi="Arial" w:cs="Arial"/>
          <w:sz w:val="20"/>
          <w:szCs w:val="20"/>
        </w:rPr>
        <w:t xml:space="preserve">. </w:t>
      </w:r>
    </w:p>
    <w:p w:rsidR="00C6177A" w:rsidRPr="00BA5BB0" w:rsidRDefault="00C6177A" w:rsidP="00C6177A">
      <w:pPr>
        <w:spacing w:line="240" w:lineRule="auto"/>
        <w:jc w:val="both"/>
        <w:rPr>
          <w:rFonts w:ascii="Arial" w:hAnsi="Arial" w:cs="Arial"/>
          <w:b/>
          <w:sz w:val="24"/>
          <w:szCs w:val="24"/>
          <w:lang w:val="en-US"/>
        </w:rPr>
      </w:pPr>
      <w:r w:rsidRPr="00BA5BB0">
        <w:rPr>
          <w:rFonts w:ascii="Arial" w:hAnsi="Arial" w:cs="Arial"/>
          <w:b/>
          <w:sz w:val="24"/>
          <w:szCs w:val="24"/>
          <w:lang w:val="en-US"/>
        </w:rPr>
        <w:t xml:space="preserve">ABSTRACT: </w:t>
      </w:r>
      <w:r w:rsidRPr="00BA5BB0">
        <w:rPr>
          <w:rStyle w:val="hps"/>
          <w:rFonts w:ascii="Arial" w:hAnsi="Arial" w:cs="Arial"/>
          <w:color w:val="222222"/>
          <w:sz w:val="20"/>
          <w:szCs w:val="20"/>
          <w:lang w:val="en"/>
        </w:rPr>
        <w:t>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article focuses on</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Role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Social Work</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 Education</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with views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on the critical analysis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of the actions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professional</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social work</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 the school context</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Data were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obtained from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literature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grounded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 the works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authors such as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Hernandorena</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and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Schneider</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(2012</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Oliveira</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(2011</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and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Brazil</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(2011</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On</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occasion</w:t>
      </w:r>
      <w:r w:rsidRPr="00BA5BB0">
        <w:rPr>
          <w:rFonts w:ascii="Arial" w:hAnsi="Arial" w:cs="Arial"/>
          <w:color w:val="222222"/>
          <w:sz w:val="20"/>
          <w:szCs w:val="20"/>
          <w:lang w:val="en"/>
        </w:rPr>
        <w:t xml:space="preserve">, the </w:t>
      </w:r>
      <w:r w:rsidRPr="00BA5BB0">
        <w:rPr>
          <w:rStyle w:val="hps"/>
          <w:rFonts w:ascii="Arial" w:hAnsi="Arial" w:cs="Arial"/>
          <w:color w:val="222222"/>
          <w:sz w:val="20"/>
          <w:szCs w:val="20"/>
          <w:lang w:val="en"/>
        </w:rPr>
        <w:t>research allowed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to grasp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context that</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involves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the professional expertise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within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environment</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of the classroom</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facing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expressions of social issues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as well</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it was observed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that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social worker</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acts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ruled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ethical commitment</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to improve</w:t>
      </w:r>
      <w:r>
        <w:rPr>
          <w:rStyle w:val="hps"/>
          <w:rFonts w:ascii="Arial" w:hAnsi="Arial" w:cs="Arial"/>
          <w:color w:val="222222"/>
          <w:lang w:val="en"/>
        </w:rPr>
        <w:t xml:space="preserve"> </w:t>
      </w:r>
      <w:r w:rsidRPr="00BA5BB0">
        <w:rPr>
          <w:rStyle w:val="hps"/>
          <w:rFonts w:ascii="Arial" w:hAnsi="Arial" w:cs="Arial"/>
          <w:color w:val="222222"/>
          <w:sz w:val="20"/>
          <w:szCs w:val="20"/>
          <w:lang w:val="en"/>
        </w:rPr>
        <w:t>performance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and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accomplish the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guarantee of social rights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 this way</w:t>
      </w:r>
      <w:r w:rsidRPr="00BA5BB0">
        <w:rPr>
          <w:rFonts w:ascii="Arial" w:hAnsi="Arial" w:cs="Arial"/>
          <w:color w:val="222222"/>
          <w:sz w:val="20"/>
          <w:szCs w:val="20"/>
          <w:lang w:val="en"/>
        </w:rPr>
        <w:t xml:space="preserve">, it is essential </w:t>
      </w:r>
      <w:r w:rsidRPr="00BA5BB0">
        <w:rPr>
          <w:rStyle w:val="hps"/>
          <w:rFonts w:ascii="Arial" w:hAnsi="Arial" w:cs="Arial"/>
          <w:color w:val="222222"/>
          <w:sz w:val="20"/>
          <w:szCs w:val="20"/>
          <w:lang w:val="en"/>
        </w:rPr>
        <w:t>to emphasize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the importance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professional acting</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w:t>
      </w:r>
      <w:r>
        <w:rPr>
          <w:rStyle w:val="hps"/>
          <w:rFonts w:ascii="Arial" w:hAnsi="Arial" w:cs="Arial"/>
          <w:color w:val="222222"/>
          <w:lang w:val="en"/>
        </w:rPr>
        <w:t xml:space="preserve"> </w:t>
      </w:r>
      <w:r w:rsidRPr="00BA5BB0">
        <w:rPr>
          <w:rStyle w:val="hps"/>
          <w:rFonts w:ascii="Arial" w:hAnsi="Arial" w:cs="Arial"/>
          <w:color w:val="222222"/>
          <w:sz w:val="20"/>
          <w:szCs w:val="20"/>
          <w:lang w:val="en"/>
        </w:rPr>
        <w:t>Education</w:t>
      </w:r>
      <w:r w:rsidRPr="00BA5BB0">
        <w:rPr>
          <w:rFonts w:ascii="Arial" w:hAnsi="Arial" w:cs="Arial"/>
          <w:color w:val="222222"/>
          <w:sz w:val="20"/>
          <w:szCs w:val="20"/>
          <w:lang w:val="en"/>
        </w:rPr>
        <w:t>.</w:t>
      </w:r>
      <w:r>
        <w:rPr>
          <w:rFonts w:ascii="Arial" w:hAnsi="Arial" w:cs="Arial"/>
          <w:color w:val="222222"/>
          <w:lang w:val="en"/>
        </w:rPr>
        <w:t xml:space="preserve"> </w:t>
      </w:r>
      <w:r w:rsidRPr="00BA5BB0">
        <w:rPr>
          <w:rStyle w:val="hps"/>
          <w:rFonts w:ascii="Arial" w:hAnsi="Arial" w:cs="Arial"/>
          <w:color w:val="222222"/>
          <w:sz w:val="20"/>
          <w:szCs w:val="20"/>
          <w:lang w:val="en"/>
        </w:rPr>
        <w:t>However</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institutional boundaries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are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numerous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this is due</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to the process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casualization</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of education policy</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experienced</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today</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leading to</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shortage of</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social workers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working in this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sector</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among others</w:t>
      </w:r>
      <w:r w:rsidRPr="00BA5BB0">
        <w:rPr>
          <w:rFonts w:ascii="Arial" w:hAnsi="Arial" w:cs="Arial"/>
          <w:color w:val="222222"/>
          <w:sz w:val="20"/>
          <w:szCs w:val="20"/>
          <w:lang w:val="en"/>
        </w:rPr>
        <w:t>.</w:t>
      </w:r>
    </w:p>
    <w:p w:rsidR="00C6177A" w:rsidRPr="00BA5BB0" w:rsidRDefault="00C6177A" w:rsidP="00C6177A">
      <w:pPr>
        <w:spacing w:line="240" w:lineRule="auto"/>
        <w:jc w:val="both"/>
        <w:rPr>
          <w:rFonts w:ascii="Arial" w:hAnsi="Arial" w:cs="Arial"/>
          <w:b/>
          <w:sz w:val="24"/>
          <w:szCs w:val="24"/>
          <w:lang w:val="en-US"/>
        </w:rPr>
      </w:pPr>
      <w:r w:rsidRPr="00BA5BB0">
        <w:rPr>
          <w:rFonts w:ascii="Arial" w:hAnsi="Arial" w:cs="Arial"/>
          <w:b/>
          <w:sz w:val="24"/>
          <w:szCs w:val="24"/>
          <w:lang w:val="en-US"/>
        </w:rPr>
        <w:t>Keywords:</w:t>
      </w:r>
      <w:r>
        <w:rPr>
          <w:rFonts w:ascii="Arial" w:hAnsi="Arial" w:cs="Arial"/>
          <w:b/>
          <w:sz w:val="24"/>
          <w:szCs w:val="24"/>
          <w:lang w:val="en-US"/>
        </w:rPr>
        <w:t xml:space="preserve"> </w:t>
      </w:r>
      <w:r w:rsidRPr="00BA5BB0">
        <w:rPr>
          <w:rStyle w:val="hps"/>
          <w:rFonts w:ascii="Arial" w:hAnsi="Arial" w:cs="Arial"/>
          <w:color w:val="222222"/>
          <w:sz w:val="20"/>
          <w:szCs w:val="20"/>
          <w:lang w:val="en"/>
        </w:rPr>
        <w:t>Social Services,</w:t>
      </w:r>
      <w:r w:rsidRPr="00BA5BB0">
        <w:rPr>
          <w:rFonts w:ascii="Arial" w:hAnsi="Arial" w:cs="Arial"/>
          <w:color w:val="222222"/>
          <w:sz w:val="20"/>
          <w:szCs w:val="20"/>
          <w:lang w:val="en"/>
        </w:rPr>
        <w:t xml:space="preserve"> </w:t>
      </w:r>
      <w:r w:rsidRPr="00BA5BB0">
        <w:rPr>
          <w:rStyle w:val="hps"/>
          <w:rFonts w:ascii="Arial" w:hAnsi="Arial" w:cs="Arial"/>
          <w:color w:val="222222"/>
          <w:sz w:val="20"/>
          <w:szCs w:val="20"/>
          <w:lang w:val="en"/>
        </w:rPr>
        <w:t>Education</w:t>
      </w:r>
      <w:r w:rsidRPr="00BA5BB0">
        <w:rPr>
          <w:rFonts w:ascii="Arial" w:hAnsi="Arial" w:cs="Arial"/>
          <w:color w:val="222222"/>
          <w:sz w:val="20"/>
          <w:szCs w:val="20"/>
          <w:lang w:val="en"/>
        </w:rPr>
        <w:t xml:space="preserve">, Social Worker, </w:t>
      </w:r>
      <w:r w:rsidRPr="00BA5BB0">
        <w:rPr>
          <w:rStyle w:val="hps"/>
          <w:rFonts w:ascii="Arial" w:hAnsi="Arial" w:cs="Arial"/>
          <w:color w:val="222222"/>
          <w:sz w:val="20"/>
          <w:szCs w:val="20"/>
          <w:lang w:val="en"/>
        </w:rPr>
        <w:t>Professional Practice</w:t>
      </w:r>
      <w:r w:rsidRPr="00BA5BB0">
        <w:rPr>
          <w:rFonts w:ascii="Arial" w:hAnsi="Arial" w:cs="Arial"/>
          <w:color w:val="222222"/>
          <w:sz w:val="20"/>
          <w:szCs w:val="20"/>
          <w:lang w:val="en"/>
        </w:rPr>
        <w:t>.</w:t>
      </w:r>
    </w:p>
    <w:p w:rsidR="00C6177A" w:rsidRDefault="00C6177A" w:rsidP="008F25E1">
      <w:pPr>
        <w:pStyle w:val="PargrafodaLista"/>
        <w:tabs>
          <w:tab w:val="left" w:pos="709"/>
        </w:tabs>
        <w:spacing w:line="360" w:lineRule="auto"/>
        <w:ind w:left="360"/>
        <w:contextualSpacing w:val="0"/>
        <w:jc w:val="both"/>
        <w:rPr>
          <w:rFonts w:ascii="Arial" w:hAnsi="Arial" w:cs="Arial"/>
          <w:b/>
          <w:sz w:val="24"/>
          <w:szCs w:val="24"/>
          <w:lang w:val="en-US"/>
        </w:rPr>
      </w:pPr>
    </w:p>
    <w:p w:rsidR="00F50446" w:rsidRDefault="00F50446" w:rsidP="008F25E1">
      <w:pPr>
        <w:pStyle w:val="PargrafodaLista"/>
        <w:tabs>
          <w:tab w:val="left" w:pos="709"/>
        </w:tabs>
        <w:spacing w:line="360" w:lineRule="auto"/>
        <w:ind w:left="360"/>
        <w:contextualSpacing w:val="0"/>
        <w:jc w:val="both"/>
        <w:rPr>
          <w:rFonts w:ascii="Arial" w:hAnsi="Arial" w:cs="Arial"/>
          <w:b/>
          <w:sz w:val="24"/>
          <w:szCs w:val="24"/>
          <w:lang w:val="en-US"/>
        </w:rPr>
      </w:pPr>
    </w:p>
    <w:p w:rsidR="00F50446" w:rsidRPr="00C6177A" w:rsidRDefault="00F50446" w:rsidP="008F25E1">
      <w:pPr>
        <w:pStyle w:val="PargrafodaLista"/>
        <w:tabs>
          <w:tab w:val="left" w:pos="709"/>
        </w:tabs>
        <w:spacing w:line="360" w:lineRule="auto"/>
        <w:ind w:left="360"/>
        <w:contextualSpacing w:val="0"/>
        <w:jc w:val="both"/>
        <w:rPr>
          <w:rFonts w:ascii="Arial" w:hAnsi="Arial" w:cs="Arial"/>
          <w:b/>
          <w:sz w:val="24"/>
          <w:szCs w:val="24"/>
          <w:lang w:val="en-US"/>
        </w:rPr>
      </w:pPr>
    </w:p>
    <w:p w:rsidR="00025261" w:rsidRPr="006F355B" w:rsidRDefault="000C317A" w:rsidP="008F25E1">
      <w:pPr>
        <w:pStyle w:val="PargrafodaLista"/>
        <w:tabs>
          <w:tab w:val="left" w:pos="709"/>
        </w:tabs>
        <w:spacing w:line="360" w:lineRule="auto"/>
        <w:ind w:left="360"/>
        <w:contextualSpacing w:val="0"/>
        <w:jc w:val="both"/>
        <w:rPr>
          <w:rFonts w:ascii="Arial" w:hAnsi="Arial" w:cs="Arial"/>
          <w:b/>
          <w:sz w:val="24"/>
          <w:szCs w:val="24"/>
        </w:rPr>
      </w:pPr>
      <w:r w:rsidRPr="006F355B">
        <w:rPr>
          <w:rFonts w:ascii="Arial" w:hAnsi="Arial" w:cs="Arial"/>
          <w:b/>
          <w:sz w:val="24"/>
          <w:szCs w:val="24"/>
        </w:rPr>
        <w:lastRenderedPageBreak/>
        <w:t>INTRODUÇÃO</w:t>
      </w:r>
    </w:p>
    <w:p w:rsidR="008B26B5" w:rsidRPr="00B83515" w:rsidRDefault="00E11B6F" w:rsidP="008D4C49">
      <w:pPr>
        <w:autoSpaceDE w:val="0"/>
        <w:autoSpaceDN w:val="0"/>
        <w:adjustRightInd w:val="0"/>
        <w:spacing w:after="0" w:line="360" w:lineRule="auto"/>
        <w:jc w:val="both"/>
        <w:rPr>
          <w:rFonts w:ascii="Arial" w:hAnsi="Arial" w:cs="Arial"/>
          <w:sz w:val="24"/>
          <w:szCs w:val="24"/>
        </w:rPr>
      </w:pPr>
      <w:r>
        <w:rPr>
          <w:rFonts w:ascii="Arial" w:hAnsi="Arial" w:cs="Arial"/>
          <w:color w:val="000000"/>
        </w:rPr>
        <w:tab/>
      </w:r>
      <w:r w:rsidR="008B26B5" w:rsidRPr="00B83515">
        <w:rPr>
          <w:rFonts w:ascii="Arial" w:hAnsi="Arial" w:cs="Arial"/>
          <w:color w:val="000000"/>
          <w:sz w:val="24"/>
          <w:szCs w:val="24"/>
        </w:rPr>
        <w:t xml:space="preserve">A abordagem desse artigo retrata as </w:t>
      </w:r>
      <w:r w:rsidR="008B26B5" w:rsidRPr="00B83515">
        <w:rPr>
          <w:rFonts w:ascii="Arial" w:hAnsi="Arial" w:cs="Arial"/>
          <w:sz w:val="24"/>
          <w:szCs w:val="24"/>
        </w:rPr>
        <w:t>estratégias de intervenção do assistente social para o enfrentamento das expressões da questão social presentes na escola</w:t>
      </w:r>
      <w:r w:rsidRPr="00B83515">
        <w:rPr>
          <w:rFonts w:ascii="Arial" w:hAnsi="Arial" w:cs="Arial"/>
          <w:color w:val="000000"/>
          <w:sz w:val="24"/>
          <w:szCs w:val="24"/>
        </w:rPr>
        <w:t>. Desse modo,</w:t>
      </w:r>
      <w:r w:rsidR="008B26B5" w:rsidRPr="00B83515">
        <w:rPr>
          <w:rFonts w:ascii="Arial" w:hAnsi="Arial" w:cs="Arial"/>
          <w:color w:val="000000"/>
          <w:sz w:val="24"/>
          <w:szCs w:val="24"/>
        </w:rPr>
        <w:t xml:space="preserve"> o</w:t>
      </w:r>
      <w:r w:rsidR="008B26B5" w:rsidRPr="00B83515">
        <w:rPr>
          <w:rFonts w:ascii="Arial" w:hAnsi="Arial" w:cs="Arial"/>
          <w:sz w:val="24"/>
          <w:szCs w:val="24"/>
        </w:rPr>
        <w:t xml:space="preserve"> debate sobre a educação é sempre de grande relevância para a sociedade, em seus múltiplos aspectos, qualidade do ensino, qualificação dos profissionais, métodos de aprendizagem entre outros. Porém fenômenos, como violência, uso de drogas, trabalho infantil, relações intrafamiliares conflituosas, violência doméstica, têm feito parte dos temas que permeia a educação</w:t>
      </w:r>
      <w:r w:rsidR="007B4E3A">
        <w:rPr>
          <w:rFonts w:ascii="Arial" w:hAnsi="Arial" w:cs="Arial"/>
          <w:sz w:val="24"/>
          <w:szCs w:val="24"/>
        </w:rPr>
        <w:t>.</w:t>
      </w:r>
    </w:p>
    <w:p w:rsidR="008B26B5" w:rsidRPr="00B83515" w:rsidRDefault="008B26B5" w:rsidP="008D4C49">
      <w:pPr>
        <w:autoSpaceDE w:val="0"/>
        <w:autoSpaceDN w:val="0"/>
        <w:adjustRightInd w:val="0"/>
        <w:spacing w:after="0" w:line="360" w:lineRule="auto"/>
        <w:jc w:val="both"/>
        <w:rPr>
          <w:rFonts w:ascii="Arial" w:hAnsi="Arial" w:cs="Arial"/>
          <w:sz w:val="24"/>
          <w:szCs w:val="24"/>
        </w:rPr>
      </w:pPr>
      <w:r w:rsidRPr="00B83515">
        <w:rPr>
          <w:rFonts w:ascii="Arial" w:hAnsi="Arial" w:cs="Arial"/>
          <w:sz w:val="24"/>
          <w:szCs w:val="24"/>
        </w:rPr>
        <w:tab/>
        <w:t>Diante tamanha complexidade, há cada vez mais uma preocupação com o social e uma busca constante de profissionais que auxiliem no enfrentamento desses problemas. Dentre estes se destacam os assistentes sociais</w:t>
      </w:r>
      <w:r w:rsidRPr="00B83515">
        <w:rPr>
          <w:rFonts w:ascii="MyriadPro-Regular" w:hAnsi="MyriadPro-Regular" w:cs="MyriadPro-Regular"/>
          <w:sz w:val="24"/>
          <w:szCs w:val="24"/>
        </w:rPr>
        <w:t xml:space="preserve"> </w:t>
      </w:r>
      <w:r w:rsidRPr="00B83515">
        <w:rPr>
          <w:rFonts w:ascii="Arial" w:hAnsi="Arial" w:cs="Arial"/>
          <w:sz w:val="24"/>
          <w:szCs w:val="24"/>
        </w:rPr>
        <w:t>que</w:t>
      </w:r>
      <w:r w:rsidRPr="00B83515">
        <w:rPr>
          <w:rFonts w:ascii="MyriadPro-Regular" w:hAnsi="MyriadPro-Regular" w:cs="MyriadPro-Regular"/>
          <w:sz w:val="24"/>
          <w:szCs w:val="24"/>
        </w:rPr>
        <w:t xml:space="preserve"> </w:t>
      </w:r>
      <w:r w:rsidRPr="00B83515">
        <w:rPr>
          <w:rFonts w:ascii="Arial" w:hAnsi="Arial" w:cs="Arial"/>
          <w:sz w:val="24"/>
          <w:szCs w:val="24"/>
        </w:rPr>
        <w:t>se deparam com essa realidade cotidianamente e buscam compreender melhor seus fenômenos para que haja uma interdisciplinaridade na hora de intervir.</w:t>
      </w:r>
    </w:p>
    <w:p w:rsidR="008B26B5" w:rsidRPr="00B83515" w:rsidRDefault="007B4E3A" w:rsidP="008D4C4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8B26B5" w:rsidRPr="00B83515">
        <w:rPr>
          <w:rFonts w:ascii="Arial" w:hAnsi="Arial" w:cs="Arial"/>
          <w:sz w:val="24"/>
          <w:szCs w:val="24"/>
        </w:rPr>
        <w:t>O assistente social tem como eixo estruturante na educação a inclusão so</w:t>
      </w:r>
      <w:r w:rsidR="00663EC1">
        <w:rPr>
          <w:rFonts w:ascii="Arial" w:hAnsi="Arial" w:cs="Arial"/>
          <w:sz w:val="24"/>
          <w:szCs w:val="24"/>
        </w:rPr>
        <w:t>cial e a efetivação de direitos</w:t>
      </w:r>
      <w:r w:rsidR="008B26B5" w:rsidRPr="00B83515">
        <w:rPr>
          <w:rFonts w:ascii="Arial" w:hAnsi="Arial" w:cs="Arial"/>
          <w:sz w:val="24"/>
          <w:szCs w:val="24"/>
        </w:rPr>
        <w:t>. Para isso faz-se necessário uma análise de conjuntura de forma integrada com as outras categorias.</w:t>
      </w:r>
    </w:p>
    <w:p w:rsidR="008B26B5" w:rsidRPr="00B83515" w:rsidRDefault="008B26B5" w:rsidP="008D4C49">
      <w:pPr>
        <w:autoSpaceDE w:val="0"/>
        <w:autoSpaceDN w:val="0"/>
        <w:adjustRightInd w:val="0"/>
        <w:spacing w:after="0" w:line="360" w:lineRule="auto"/>
        <w:jc w:val="both"/>
        <w:rPr>
          <w:rFonts w:ascii="Arial" w:hAnsi="Arial" w:cs="Arial"/>
          <w:sz w:val="24"/>
          <w:szCs w:val="24"/>
        </w:rPr>
      </w:pPr>
      <w:r w:rsidRPr="00B83515">
        <w:rPr>
          <w:rFonts w:ascii="Arial" w:hAnsi="Arial" w:cs="Arial"/>
          <w:sz w:val="24"/>
          <w:szCs w:val="24"/>
        </w:rPr>
        <w:tab/>
        <w:t>Frente a um contexto social cada dia mais complexo, a escola precisa se aliar às demais políticas, para a efetiva garantia de direitos e proteção integral de nossas crianças e adolescentes, conforme determina o Est</w:t>
      </w:r>
      <w:r w:rsidR="00663EC1">
        <w:rPr>
          <w:rFonts w:ascii="Arial" w:hAnsi="Arial" w:cs="Arial"/>
          <w:sz w:val="24"/>
          <w:szCs w:val="24"/>
        </w:rPr>
        <w:t>atuto da Criança e Adolescente - ECA</w:t>
      </w:r>
      <w:r w:rsidRPr="00B83515">
        <w:rPr>
          <w:rFonts w:ascii="Arial" w:hAnsi="Arial" w:cs="Arial"/>
          <w:sz w:val="24"/>
          <w:szCs w:val="24"/>
        </w:rPr>
        <w:t xml:space="preserve">. </w:t>
      </w:r>
    </w:p>
    <w:p w:rsidR="008B26B5" w:rsidRDefault="008B26B5" w:rsidP="008D4C49">
      <w:pPr>
        <w:autoSpaceDE w:val="0"/>
        <w:autoSpaceDN w:val="0"/>
        <w:adjustRightInd w:val="0"/>
        <w:spacing w:after="0" w:line="360" w:lineRule="auto"/>
        <w:jc w:val="both"/>
        <w:rPr>
          <w:rFonts w:ascii="Arial" w:hAnsi="Arial" w:cs="Arial"/>
          <w:sz w:val="24"/>
          <w:szCs w:val="24"/>
        </w:rPr>
      </w:pPr>
      <w:r w:rsidRPr="00B83515">
        <w:rPr>
          <w:rFonts w:ascii="Arial" w:hAnsi="Arial" w:cs="Arial"/>
          <w:sz w:val="24"/>
          <w:szCs w:val="24"/>
        </w:rPr>
        <w:tab/>
        <w:t>Por conseguinte percebe-se o quanto se faz importante a atuação do assistente social na educação, já que é um profissional habilitado pa</w:t>
      </w:r>
      <w:r w:rsidR="00B83515">
        <w:rPr>
          <w:rFonts w:ascii="Arial" w:hAnsi="Arial" w:cs="Arial"/>
          <w:sz w:val="24"/>
          <w:szCs w:val="24"/>
        </w:rPr>
        <w:t xml:space="preserve">ra trabalhar com </w:t>
      </w:r>
      <w:r w:rsidRPr="00B83515">
        <w:rPr>
          <w:rFonts w:ascii="Arial" w:hAnsi="Arial" w:cs="Arial"/>
          <w:sz w:val="24"/>
          <w:szCs w:val="24"/>
        </w:rPr>
        <w:t>as pessoas que se encontram em situação de vulnerabilidade social, e que a</w:t>
      </w:r>
      <w:r w:rsidR="007B4E3A">
        <w:rPr>
          <w:rFonts w:ascii="Arial" w:hAnsi="Arial" w:cs="Arial"/>
          <w:sz w:val="24"/>
          <w:szCs w:val="24"/>
        </w:rPr>
        <w:t xml:space="preserve">nalisa o contexto social antes </w:t>
      </w:r>
      <w:r w:rsidR="00663EC1">
        <w:rPr>
          <w:rFonts w:ascii="Arial" w:hAnsi="Arial" w:cs="Arial"/>
          <w:sz w:val="24"/>
          <w:szCs w:val="24"/>
        </w:rPr>
        <w:t>de intervir, evitando a prá</w:t>
      </w:r>
      <w:r w:rsidRPr="00B83515">
        <w:rPr>
          <w:rFonts w:ascii="Arial" w:hAnsi="Arial" w:cs="Arial"/>
          <w:sz w:val="24"/>
          <w:szCs w:val="24"/>
        </w:rPr>
        <w:t xml:space="preserve">tica </w:t>
      </w:r>
      <w:r w:rsidR="007B4E3A" w:rsidRPr="00B83515">
        <w:rPr>
          <w:rFonts w:ascii="Arial" w:hAnsi="Arial" w:cs="Arial"/>
          <w:sz w:val="24"/>
          <w:szCs w:val="24"/>
        </w:rPr>
        <w:t>imediatista</w:t>
      </w:r>
      <w:r w:rsidRPr="00B83515">
        <w:rPr>
          <w:rFonts w:ascii="Arial" w:hAnsi="Arial" w:cs="Arial"/>
          <w:sz w:val="24"/>
          <w:szCs w:val="24"/>
        </w:rPr>
        <w:t>.</w:t>
      </w:r>
    </w:p>
    <w:p w:rsidR="00DB2818" w:rsidRDefault="00CF41D8" w:rsidP="008D4C49">
      <w:pPr>
        <w:spacing w:after="0" w:line="360" w:lineRule="auto"/>
        <w:ind w:firstLine="709"/>
        <w:jc w:val="both"/>
        <w:rPr>
          <w:rFonts w:ascii="Arial" w:hAnsi="Arial" w:cs="Arial"/>
          <w:sz w:val="24"/>
          <w:szCs w:val="24"/>
        </w:rPr>
      </w:pPr>
      <w:r>
        <w:rPr>
          <w:rFonts w:ascii="Arial" w:hAnsi="Arial" w:cs="Arial"/>
          <w:sz w:val="24"/>
          <w:szCs w:val="24"/>
        </w:rPr>
        <w:t>Nesse sentido, p</w:t>
      </w:r>
      <w:r w:rsidR="007B4E3A" w:rsidRPr="008D4C49">
        <w:rPr>
          <w:rFonts w:ascii="Arial" w:hAnsi="Arial" w:cs="Arial"/>
          <w:sz w:val="24"/>
          <w:szCs w:val="24"/>
        </w:rPr>
        <w:t>ara a realização do trabalho a metodologia utilizada foi a pesquisa bibliográfica</w:t>
      </w:r>
      <w:r w:rsidR="007B4E3A" w:rsidRPr="008D4C49">
        <w:rPr>
          <w:rFonts w:ascii="Arial" w:hAnsi="Arial" w:cs="Arial"/>
          <w:color w:val="000000"/>
          <w:sz w:val="24"/>
          <w:szCs w:val="24"/>
        </w:rPr>
        <w:t xml:space="preserve"> </w:t>
      </w:r>
      <w:r w:rsidR="007B4E3A" w:rsidRPr="008D4C49">
        <w:rPr>
          <w:rFonts w:ascii="Arial" w:hAnsi="Arial" w:cs="Arial"/>
          <w:sz w:val="24"/>
          <w:szCs w:val="24"/>
        </w:rPr>
        <w:t xml:space="preserve">e como embasamento teórico foram utilizados autores como </w:t>
      </w:r>
      <w:r w:rsidR="00DB2818" w:rsidRPr="008D4C49">
        <w:rPr>
          <w:rFonts w:ascii="Arial" w:hAnsi="Arial" w:cs="Arial"/>
          <w:sz w:val="24"/>
          <w:szCs w:val="24"/>
        </w:rPr>
        <w:t>Schneider e Hernandorena (2012) que em sua obra expõe sobre o Serviço Social na Educação;</w:t>
      </w:r>
      <w:r w:rsidR="008D4C49" w:rsidRPr="008D4C49">
        <w:rPr>
          <w:rFonts w:ascii="Arial" w:hAnsi="Arial" w:cs="Arial"/>
          <w:sz w:val="24"/>
          <w:szCs w:val="24"/>
        </w:rPr>
        <w:t xml:space="preserve"> Bello (2001) que em seu texto trata sobre a história da Educação no Brasil; </w:t>
      </w:r>
      <w:r w:rsidR="00DB2818" w:rsidRPr="008D4C49">
        <w:rPr>
          <w:rFonts w:ascii="Arial" w:hAnsi="Arial" w:cs="Arial"/>
          <w:sz w:val="24"/>
          <w:szCs w:val="24"/>
        </w:rPr>
        <w:t xml:space="preserve"> Oliveira (2011), </w:t>
      </w:r>
      <w:r w:rsidR="007B4E3A" w:rsidRPr="008D4C49">
        <w:rPr>
          <w:rFonts w:ascii="Arial" w:hAnsi="Arial" w:cs="Arial"/>
          <w:sz w:val="24"/>
          <w:szCs w:val="24"/>
        </w:rPr>
        <w:t xml:space="preserve">Martinelli (2008), </w:t>
      </w:r>
      <w:r w:rsidR="00DB2818" w:rsidRPr="008D4C49">
        <w:rPr>
          <w:rFonts w:ascii="Arial" w:hAnsi="Arial" w:cs="Arial"/>
          <w:sz w:val="24"/>
          <w:szCs w:val="24"/>
        </w:rPr>
        <w:t>Netto (2008</w:t>
      </w:r>
      <w:r w:rsidR="007B4E3A" w:rsidRPr="008D4C49">
        <w:rPr>
          <w:rFonts w:ascii="Arial" w:hAnsi="Arial" w:cs="Arial"/>
          <w:sz w:val="24"/>
          <w:szCs w:val="24"/>
        </w:rPr>
        <w:t>)</w:t>
      </w:r>
      <w:r w:rsidR="00DB2818" w:rsidRPr="008D4C49">
        <w:rPr>
          <w:rFonts w:ascii="Arial" w:hAnsi="Arial" w:cs="Arial"/>
          <w:sz w:val="24"/>
          <w:szCs w:val="24"/>
        </w:rPr>
        <w:t xml:space="preserve"> e Manrique (2008)</w:t>
      </w:r>
      <w:r w:rsidR="007B4E3A" w:rsidRPr="008D4C49">
        <w:rPr>
          <w:rFonts w:ascii="Arial" w:hAnsi="Arial" w:cs="Arial"/>
          <w:sz w:val="24"/>
          <w:szCs w:val="24"/>
        </w:rPr>
        <w:t xml:space="preserve"> que em suas respectivas obras abordam o contex</w:t>
      </w:r>
      <w:r w:rsidR="00DB2818" w:rsidRPr="008D4C49">
        <w:rPr>
          <w:rFonts w:ascii="Arial" w:hAnsi="Arial" w:cs="Arial"/>
          <w:sz w:val="24"/>
          <w:szCs w:val="24"/>
        </w:rPr>
        <w:t>to histórico do Serviço Social</w:t>
      </w:r>
      <w:r w:rsidR="007B4E3A" w:rsidRPr="008D4C49">
        <w:rPr>
          <w:rFonts w:ascii="Arial" w:hAnsi="Arial" w:cs="Arial"/>
          <w:sz w:val="24"/>
          <w:szCs w:val="24"/>
        </w:rPr>
        <w:t>. Além</w:t>
      </w:r>
      <w:r w:rsidR="007B4E3A">
        <w:rPr>
          <w:rFonts w:ascii="Arial" w:hAnsi="Arial" w:cs="Arial"/>
          <w:sz w:val="24"/>
          <w:szCs w:val="24"/>
        </w:rPr>
        <w:t xml:space="preserve"> disso, </w:t>
      </w:r>
      <w:r>
        <w:rPr>
          <w:rFonts w:ascii="Arial" w:hAnsi="Arial" w:cs="Arial"/>
          <w:sz w:val="24"/>
          <w:szCs w:val="24"/>
        </w:rPr>
        <w:t>utilizou-se</w:t>
      </w:r>
      <w:r w:rsidR="007B4E3A">
        <w:rPr>
          <w:rFonts w:ascii="Arial" w:hAnsi="Arial" w:cs="Arial"/>
          <w:sz w:val="24"/>
          <w:szCs w:val="24"/>
        </w:rPr>
        <w:t xml:space="preserve"> o </w:t>
      </w:r>
      <w:r w:rsidR="007B4E3A" w:rsidRPr="00060015">
        <w:rPr>
          <w:rFonts w:ascii="Arial" w:hAnsi="Arial" w:cs="Arial"/>
          <w:sz w:val="24"/>
          <w:szCs w:val="24"/>
        </w:rPr>
        <w:t xml:space="preserve">manual do </w:t>
      </w:r>
      <w:r w:rsidR="00DB2818">
        <w:rPr>
          <w:rFonts w:ascii="Arial" w:hAnsi="Arial" w:cs="Arial"/>
          <w:sz w:val="24"/>
          <w:szCs w:val="24"/>
        </w:rPr>
        <w:t xml:space="preserve">Conselho Federal de </w:t>
      </w:r>
      <w:r w:rsidR="00DB2818">
        <w:rPr>
          <w:rFonts w:ascii="Arial" w:hAnsi="Arial" w:cs="Arial"/>
          <w:sz w:val="24"/>
          <w:szCs w:val="24"/>
        </w:rPr>
        <w:lastRenderedPageBreak/>
        <w:t>Serviço Social – CFESS (2011)</w:t>
      </w:r>
      <w:r w:rsidR="007B4E3A">
        <w:rPr>
          <w:rFonts w:ascii="Arial" w:hAnsi="Arial" w:cs="Arial"/>
          <w:sz w:val="24"/>
          <w:szCs w:val="24"/>
        </w:rPr>
        <w:t xml:space="preserve">, que </w:t>
      </w:r>
      <w:r w:rsidR="00DB2818">
        <w:rPr>
          <w:rFonts w:ascii="Arial" w:hAnsi="Arial" w:cs="Arial"/>
          <w:sz w:val="24"/>
          <w:szCs w:val="24"/>
        </w:rPr>
        <w:t>discute os subsídios para o debate sobre o Serviço Social na Educação</w:t>
      </w:r>
      <w:r w:rsidR="007B4E3A">
        <w:rPr>
          <w:rFonts w:ascii="Arial" w:hAnsi="Arial" w:cs="Arial"/>
          <w:sz w:val="24"/>
          <w:szCs w:val="24"/>
        </w:rPr>
        <w:t>.</w:t>
      </w:r>
    </w:p>
    <w:p w:rsidR="00C73BBB" w:rsidRPr="00B83515" w:rsidRDefault="00C73BBB" w:rsidP="008D4C49">
      <w:pPr>
        <w:spacing w:after="0" w:line="360" w:lineRule="auto"/>
        <w:ind w:firstLine="709"/>
        <w:jc w:val="both"/>
        <w:rPr>
          <w:rFonts w:ascii="Arial" w:hAnsi="Arial" w:cs="Arial"/>
          <w:sz w:val="24"/>
          <w:szCs w:val="24"/>
        </w:rPr>
      </w:pPr>
      <w:r w:rsidRPr="00B83515">
        <w:rPr>
          <w:rFonts w:ascii="Arial" w:hAnsi="Arial" w:cs="Arial"/>
          <w:sz w:val="24"/>
          <w:szCs w:val="24"/>
        </w:rPr>
        <w:t>A</w:t>
      </w:r>
      <w:r w:rsidR="00F623D0">
        <w:rPr>
          <w:rFonts w:ascii="Arial" w:hAnsi="Arial" w:cs="Arial"/>
          <w:sz w:val="24"/>
          <w:szCs w:val="24"/>
        </w:rPr>
        <w:t xml:space="preserve">ssim </w:t>
      </w:r>
      <w:r w:rsidRPr="00B83515">
        <w:rPr>
          <w:rFonts w:ascii="Arial" w:hAnsi="Arial" w:cs="Arial"/>
          <w:sz w:val="24"/>
          <w:szCs w:val="24"/>
        </w:rPr>
        <w:t xml:space="preserve">o artigo foi estruturado da seguinte forma: primeiro para se conhecer o contexto da educação, fez-se uma abordagem sobre seus aspectos históricos enfatizando </w:t>
      </w:r>
      <w:r w:rsidR="00F623D0">
        <w:rPr>
          <w:rFonts w:ascii="Arial" w:hAnsi="Arial" w:cs="Arial"/>
          <w:sz w:val="24"/>
          <w:szCs w:val="24"/>
        </w:rPr>
        <w:t xml:space="preserve">a realidade e os seus desafios. </w:t>
      </w:r>
      <w:r w:rsidRPr="00B83515">
        <w:rPr>
          <w:rFonts w:ascii="Arial" w:hAnsi="Arial" w:cs="Arial"/>
          <w:sz w:val="24"/>
          <w:szCs w:val="24"/>
        </w:rPr>
        <w:t xml:space="preserve">No segundo momento fez-se necessário, uma contextualização da historia do Serviço Social, </w:t>
      </w:r>
      <w:r w:rsidR="00B83515" w:rsidRPr="00B83515">
        <w:rPr>
          <w:rFonts w:ascii="Arial" w:hAnsi="Arial" w:cs="Arial"/>
          <w:sz w:val="24"/>
          <w:szCs w:val="24"/>
        </w:rPr>
        <w:t>destacando alguns dos seus aspectos históricos, teóricos e metodológicos.</w:t>
      </w:r>
    </w:p>
    <w:p w:rsidR="00B83515" w:rsidRPr="00B83515" w:rsidRDefault="00B83515" w:rsidP="008D4C49">
      <w:pPr>
        <w:pStyle w:val="PargrafodaLista"/>
        <w:spacing w:after="0" w:line="360" w:lineRule="auto"/>
        <w:ind w:left="142"/>
        <w:contextualSpacing w:val="0"/>
        <w:jc w:val="both"/>
        <w:rPr>
          <w:rFonts w:ascii="Arial" w:hAnsi="Arial" w:cs="Arial"/>
          <w:b/>
          <w:sz w:val="24"/>
          <w:szCs w:val="24"/>
        </w:rPr>
      </w:pPr>
      <w:r w:rsidRPr="00B83515">
        <w:rPr>
          <w:rFonts w:ascii="Arial" w:hAnsi="Arial" w:cs="Arial"/>
          <w:sz w:val="24"/>
          <w:szCs w:val="24"/>
        </w:rPr>
        <w:tab/>
        <w:t>E por fim apresentou-se estudos e discussões acerca d</w:t>
      </w:r>
      <w:r w:rsidRPr="00B83515">
        <w:rPr>
          <w:rFonts w:ascii="Arial" w:hAnsi="Arial" w:cs="Arial"/>
          <w:bCs/>
          <w:sz w:val="24"/>
          <w:szCs w:val="24"/>
        </w:rPr>
        <w:t>a educação como espaço de atuação profissional do Serviço Social, analisando sua atuação. Com isso, foi possível observar o quanto se faz importante a atuação do assistente social no contexto escolar.</w:t>
      </w:r>
    </w:p>
    <w:p w:rsidR="00B83515" w:rsidRDefault="00B83515" w:rsidP="00B83515">
      <w:pPr>
        <w:pStyle w:val="PargrafodaLista"/>
        <w:spacing w:line="360" w:lineRule="auto"/>
        <w:ind w:left="360"/>
        <w:jc w:val="both"/>
        <w:rPr>
          <w:rFonts w:ascii="Arial" w:hAnsi="Arial" w:cs="Arial"/>
          <w:b/>
          <w:sz w:val="24"/>
          <w:szCs w:val="24"/>
        </w:rPr>
      </w:pPr>
    </w:p>
    <w:p w:rsidR="00427101" w:rsidRPr="00427101" w:rsidRDefault="0001039E" w:rsidP="00427101">
      <w:pPr>
        <w:pStyle w:val="PargrafodaLista"/>
        <w:numPr>
          <w:ilvl w:val="0"/>
          <w:numId w:val="1"/>
        </w:numPr>
        <w:spacing w:line="360" w:lineRule="auto"/>
        <w:jc w:val="both"/>
        <w:rPr>
          <w:rFonts w:ascii="Arial" w:hAnsi="Arial" w:cs="Arial"/>
          <w:b/>
          <w:sz w:val="24"/>
          <w:szCs w:val="24"/>
        </w:rPr>
      </w:pPr>
      <w:r w:rsidRPr="00427101">
        <w:rPr>
          <w:rFonts w:ascii="Arial" w:hAnsi="Arial" w:cs="Arial"/>
          <w:b/>
          <w:sz w:val="24"/>
          <w:szCs w:val="24"/>
        </w:rPr>
        <w:t xml:space="preserve">ASPECTOS HISTÓRICOS </w:t>
      </w:r>
      <w:r w:rsidR="00417BF8" w:rsidRPr="00427101">
        <w:rPr>
          <w:rFonts w:ascii="Arial" w:hAnsi="Arial" w:cs="Arial"/>
          <w:b/>
          <w:sz w:val="24"/>
          <w:szCs w:val="24"/>
        </w:rPr>
        <w:t>DA EDUCAÇÃO</w:t>
      </w:r>
      <w:r w:rsidR="005F0F39">
        <w:rPr>
          <w:rFonts w:ascii="Arial" w:hAnsi="Arial" w:cs="Arial"/>
          <w:b/>
          <w:sz w:val="24"/>
          <w:szCs w:val="24"/>
        </w:rPr>
        <w:t xml:space="preserve"> NO BRASIL</w:t>
      </w:r>
    </w:p>
    <w:p w:rsidR="005F0F39" w:rsidRDefault="005F0F39" w:rsidP="00902CE7">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história da Educação b</w:t>
      </w:r>
      <w:r w:rsidR="009A25F2" w:rsidRPr="00665443">
        <w:rPr>
          <w:rFonts w:ascii="Arial" w:eastAsia="Times New Roman" w:hAnsi="Arial" w:cs="Arial"/>
          <w:sz w:val="24"/>
          <w:szCs w:val="24"/>
          <w:lang w:eastAsia="pt-BR"/>
        </w:rPr>
        <w:t xml:space="preserve">rasileira </w:t>
      </w:r>
      <w:r w:rsidR="00C1025D">
        <w:rPr>
          <w:rFonts w:ascii="Arial" w:eastAsia="Times New Roman" w:hAnsi="Arial" w:cs="Arial"/>
          <w:sz w:val="24"/>
          <w:szCs w:val="24"/>
          <w:lang w:eastAsia="pt-BR"/>
        </w:rPr>
        <w:t xml:space="preserve">passou por um processo de construção </w:t>
      </w:r>
      <w:r>
        <w:rPr>
          <w:rFonts w:ascii="Arial" w:eastAsia="Times New Roman" w:hAnsi="Arial" w:cs="Arial"/>
          <w:sz w:val="24"/>
          <w:szCs w:val="24"/>
          <w:lang w:eastAsia="pt-BR"/>
        </w:rPr>
        <w:t>ao logo dos anos</w:t>
      </w:r>
      <w:r w:rsidR="00C1025D">
        <w:rPr>
          <w:rFonts w:ascii="Arial" w:eastAsia="Times New Roman" w:hAnsi="Arial" w:cs="Arial"/>
          <w:sz w:val="24"/>
          <w:szCs w:val="24"/>
          <w:lang w:eastAsia="pt-BR"/>
        </w:rPr>
        <w:t>, sofrendo influencias externas</w:t>
      </w:r>
      <w:r>
        <w:rPr>
          <w:rFonts w:ascii="Arial" w:eastAsia="Times New Roman" w:hAnsi="Arial" w:cs="Arial"/>
          <w:sz w:val="24"/>
          <w:szCs w:val="24"/>
          <w:lang w:eastAsia="pt-BR"/>
        </w:rPr>
        <w:t xml:space="preserve"> </w:t>
      </w:r>
      <w:r w:rsidR="00C1025D">
        <w:rPr>
          <w:rFonts w:ascii="Arial" w:eastAsia="Times New Roman" w:hAnsi="Arial" w:cs="Arial"/>
          <w:sz w:val="24"/>
          <w:szCs w:val="24"/>
          <w:lang w:eastAsia="pt-BR"/>
        </w:rPr>
        <w:t>que podem</w:t>
      </w:r>
      <w:r>
        <w:rPr>
          <w:rFonts w:ascii="Arial" w:eastAsia="Times New Roman" w:hAnsi="Arial" w:cs="Arial"/>
          <w:sz w:val="24"/>
          <w:szCs w:val="24"/>
          <w:lang w:eastAsia="pt-BR"/>
        </w:rPr>
        <w:t xml:space="preserve"> ser observada adiante.</w:t>
      </w:r>
    </w:p>
    <w:p w:rsidR="009F570D" w:rsidRDefault="005F0F39" w:rsidP="00902CE7">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Segundo Bello (2001) a</w:t>
      </w:r>
      <w:r w:rsidR="009A25F2" w:rsidRPr="00665443">
        <w:rPr>
          <w:rFonts w:ascii="Arial" w:eastAsia="Times New Roman" w:hAnsi="Arial" w:cs="Arial"/>
          <w:sz w:val="24"/>
          <w:szCs w:val="24"/>
          <w:lang w:eastAsia="pt-BR"/>
        </w:rPr>
        <w:t xml:space="preserve"> primeira grande ruptura travou-se com a chegada dos portugueses ao território do Novo Mundo. </w:t>
      </w:r>
      <w:r>
        <w:rPr>
          <w:rFonts w:ascii="Arial" w:eastAsia="Times New Roman" w:hAnsi="Arial" w:cs="Arial"/>
          <w:sz w:val="24"/>
          <w:szCs w:val="24"/>
          <w:lang w:eastAsia="pt-BR"/>
        </w:rPr>
        <w:t>Contudo, n</w:t>
      </w:r>
      <w:r w:rsidR="009A25F2" w:rsidRPr="00665443">
        <w:rPr>
          <w:rFonts w:ascii="Arial" w:eastAsia="Times New Roman" w:hAnsi="Arial" w:cs="Arial"/>
          <w:sz w:val="24"/>
          <w:szCs w:val="24"/>
          <w:lang w:eastAsia="pt-BR"/>
        </w:rPr>
        <w:t xml:space="preserve">ão podemos deixar de reconhecer que os portugueses trouxeram um padrão de educação próprio da Europa, o que não quer dizer que as populações que por aqui viviam já não possuíam características próprias de se fazer educação. </w:t>
      </w:r>
      <w:r>
        <w:rPr>
          <w:rFonts w:ascii="Arial" w:eastAsia="Times New Roman" w:hAnsi="Arial" w:cs="Arial"/>
          <w:sz w:val="24"/>
          <w:szCs w:val="24"/>
          <w:lang w:eastAsia="pt-BR"/>
        </w:rPr>
        <w:t>É</w:t>
      </w:r>
      <w:r w:rsidR="009A25F2" w:rsidRPr="0066544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importante </w:t>
      </w:r>
      <w:r w:rsidR="009A25F2" w:rsidRPr="00665443">
        <w:rPr>
          <w:rFonts w:ascii="Arial" w:eastAsia="Times New Roman" w:hAnsi="Arial" w:cs="Arial"/>
          <w:sz w:val="24"/>
          <w:szCs w:val="24"/>
          <w:lang w:eastAsia="pt-BR"/>
        </w:rPr>
        <w:t xml:space="preserve">ressaltar </w:t>
      </w:r>
      <w:r>
        <w:rPr>
          <w:rFonts w:ascii="Arial" w:eastAsia="Times New Roman" w:hAnsi="Arial" w:cs="Arial"/>
          <w:sz w:val="24"/>
          <w:szCs w:val="24"/>
          <w:lang w:eastAsia="pt-BR"/>
        </w:rPr>
        <w:t xml:space="preserve">ainda </w:t>
      </w:r>
      <w:r w:rsidR="009A25F2" w:rsidRPr="00665443">
        <w:rPr>
          <w:rFonts w:ascii="Arial" w:eastAsia="Times New Roman" w:hAnsi="Arial" w:cs="Arial"/>
          <w:sz w:val="24"/>
          <w:szCs w:val="24"/>
          <w:lang w:eastAsia="pt-BR"/>
        </w:rPr>
        <w:t xml:space="preserve">que a educação que se praticava entre as populações indígenas não tinha as marcas repressivas do modelo educacional europeu. </w:t>
      </w:r>
      <w:r w:rsidR="009A25F2" w:rsidRPr="00665443">
        <w:rPr>
          <w:rFonts w:ascii="Arial" w:eastAsia="Times New Roman" w:hAnsi="Arial" w:cs="Arial"/>
          <w:sz w:val="24"/>
          <w:szCs w:val="24"/>
          <w:lang w:eastAsia="pt-BR"/>
        </w:rPr>
        <w:br/>
      </w:r>
      <w:r w:rsidR="00665443">
        <w:rPr>
          <w:rFonts w:ascii="Arial" w:eastAsia="Times New Roman" w:hAnsi="Arial" w:cs="Arial"/>
          <w:sz w:val="24"/>
          <w:szCs w:val="24"/>
          <w:lang w:eastAsia="pt-BR"/>
        </w:rPr>
        <w:t>    </w:t>
      </w:r>
      <w:r w:rsidR="00902CE7">
        <w:rPr>
          <w:rFonts w:ascii="Arial" w:eastAsia="Times New Roman" w:hAnsi="Arial" w:cs="Arial"/>
          <w:sz w:val="24"/>
          <w:szCs w:val="24"/>
          <w:lang w:eastAsia="pt-BR"/>
        </w:rPr>
        <w:tab/>
      </w:r>
      <w:r w:rsidR="009A25F2" w:rsidRPr="00665443">
        <w:rPr>
          <w:rFonts w:ascii="Arial" w:eastAsia="Times New Roman" w:hAnsi="Arial" w:cs="Arial"/>
          <w:sz w:val="24"/>
          <w:szCs w:val="24"/>
          <w:lang w:eastAsia="pt-BR"/>
        </w:rPr>
        <w:t>Quando os jesuítas chegaram por aqui eles não trouxeram somente a moral, os cost</w:t>
      </w:r>
      <w:r>
        <w:rPr>
          <w:rFonts w:ascii="Arial" w:eastAsia="Times New Roman" w:hAnsi="Arial" w:cs="Arial"/>
          <w:sz w:val="24"/>
          <w:szCs w:val="24"/>
          <w:lang w:eastAsia="pt-BR"/>
        </w:rPr>
        <w:t>umes e a religiosidade europeia trouxeram</w:t>
      </w:r>
      <w:r w:rsidR="009A25F2" w:rsidRPr="00665443">
        <w:rPr>
          <w:rFonts w:ascii="Arial" w:eastAsia="Times New Roman" w:hAnsi="Arial" w:cs="Arial"/>
          <w:sz w:val="24"/>
          <w:szCs w:val="24"/>
          <w:lang w:eastAsia="pt-BR"/>
        </w:rPr>
        <w:t xml:space="preserve"> também</w:t>
      </w:r>
      <w:r>
        <w:rPr>
          <w:rFonts w:ascii="Arial" w:eastAsia="Times New Roman" w:hAnsi="Arial" w:cs="Arial"/>
          <w:sz w:val="24"/>
          <w:szCs w:val="24"/>
          <w:lang w:eastAsia="pt-BR"/>
        </w:rPr>
        <w:t xml:space="preserve"> os métodos pedagógicos. </w:t>
      </w:r>
      <w:r w:rsidR="009A25F2" w:rsidRPr="00665443">
        <w:rPr>
          <w:rFonts w:ascii="Arial" w:eastAsia="Times New Roman" w:hAnsi="Arial" w:cs="Arial"/>
          <w:sz w:val="24"/>
          <w:szCs w:val="24"/>
          <w:lang w:eastAsia="pt-BR"/>
        </w:rPr>
        <w:t>Este método funcionou durante 210 anos, de 1549 a 1759, q</w:t>
      </w:r>
      <w:r>
        <w:rPr>
          <w:rFonts w:ascii="Arial" w:eastAsia="Times New Roman" w:hAnsi="Arial" w:cs="Arial"/>
          <w:sz w:val="24"/>
          <w:szCs w:val="24"/>
          <w:lang w:eastAsia="pt-BR"/>
        </w:rPr>
        <w:t xml:space="preserve">uando uma nova ruptura </w:t>
      </w:r>
      <w:r w:rsidR="003A344C">
        <w:rPr>
          <w:rFonts w:ascii="Arial" w:eastAsia="Times New Roman" w:hAnsi="Arial" w:cs="Arial"/>
          <w:sz w:val="24"/>
          <w:szCs w:val="24"/>
          <w:lang w:eastAsia="pt-BR"/>
        </w:rPr>
        <w:t xml:space="preserve">e </w:t>
      </w:r>
      <w:r>
        <w:rPr>
          <w:rFonts w:ascii="Arial" w:eastAsia="Times New Roman" w:hAnsi="Arial" w:cs="Arial"/>
          <w:sz w:val="24"/>
          <w:szCs w:val="24"/>
          <w:lang w:eastAsia="pt-BR"/>
        </w:rPr>
        <w:t>a partir do q</w:t>
      </w:r>
      <w:r w:rsidR="003A344C">
        <w:rPr>
          <w:rFonts w:ascii="Arial" w:eastAsia="Times New Roman" w:hAnsi="Arial" w:cs="Arial"/>
          <w:sz w:val="24"/>
          <w:szCs w:val="24"/>
          <w:lang w:eastAsia="pt-BR"/>
        </w:rPr>
        <w:t>ue afirma Bello (2001) marca a h</w:t>
      </w:r>
      <w:r w:rsidR="009A25F2" w:rsidRPr="00665443">
        <w:rPr>
          <w:rFonts w:ascii="Arial" w:eastAsia="Times New Roman" w:hAnsi="Arial" w:cs="Arial"/>
          <w:sz w:val="24"/>
          <w:szCs w:val="24"/>
          <w:lang w:eastAsia="pt-BR"/>
        </w:rPr>
        <w:t xml:space="preserve">istória da Educação no Brasil: a expulsão dos jesuítas por Marquês de Pombal. </w:t>
      </w:r>
    </w:p>
    <w:p w:rsidR="005F0F39" w:rsidRDefault="009F570D" w:rsidP="00902CE7">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Desse modo,</w:t>
      </w:r>
      <w:r w:rsidR="009A25F2" w:rsidRPr="00665443">
        <w:rPr>
          <w:rFonts w:ascii="Arial" w:eastAsia="Times New Roman" w:hAnsi="Arial" w:cs="Arial"/>
          <w:sz w:val="24"/>
          <w:szCs w:val="24"/>
          <w:lang w:eastAsia="pt-BR"/>
        </w:rPr>
        <w:t xml:space="preserve"> o que se viu a seguir foi </w:t>
      </w:r>
      <w:r w:rsidR="005F0F39">
        <w:rPr>
          <w:rFonts w:ascii="Arial" w:eastAsia="Times New Roman" w:hAnsi="Arial" w:cs="Arial"/>
          <w:sz w:val="24"/>
          <w:szCs w:val="24"/>
          <w:lang w:eastAsia="pt-BR"/>
        </w:rPr>
        <w:t>a mais absoluta</w:t>
      </w:r>
      <w:r w:rsidR="009A25F2" w:rsidRPr="00665443">
        <w:rPr>
          <w:rFonts w:ascii="Arial" w:eastAsia="Times New Roman" w:hAnsi="Arial" w:cs="Arial"/>
          <w:sz w:val="24"/>
          <w:szCs w:val="24"/>
          <w:lang w:eastAsia="pt-BR"/>
        </w:rPr>
        <w:t xml:space="preserve"> </w:t>
      </w:r>
      <w:r w:rsidR="005F0F39" w:rsidRPr="00665443">
        <w:rPr>
          <w:rFonts w:ascii="Arial" w:eastAsia="Times New Roman" w:hAnsi="Arial" w:cs="Arial"/>
          <w:sz w:val="24"/>
          <w:szCs w:val="24"/>
          <w:lang w:eastAsia="pt-BR"/>
        </w:rPr>
        <w:t>desordem</w:t>
      </w:r>
      <w:r w:rsidR="005F0F39">
        <w:rPr>
          <w:rFonts w:ascii="Arial" w:eastAsia="Times New Roman" w:hAnsi="Arial" w:cs="Arial"/>
          <w:sz w:val="24"/>
          <w:szCs w:val="24"/>
          <w:lang w:eastAsia="pt-BR"/>
        </w:rPr>
        <w:t xml:space="preserve"> que </w:t>
      </w:r>
      <w:r w:rsidR="009A25F2" w:rsidRPr="00665443">
        <w:rPr>
          <w:rFonts w:ascii="Arial" w:eastAsia="Times New Roman" w:hAnsi="Arial" w:cs="Arial"/>
          <w:sz w:val="24"/>
          <w:szCs w:val="24"/>
          <w:lang w:eastAsia="pt-BR"/>
        </w:rPr>
        <w:t>continuou até que a Família Real, fugindo de Napoleão na Europa, resolve transferir o</w:t>
      </w:r>
      <w:r w:rsidR="005F0F39">
        <w:rPr>
          <w:rFonts w:ascii="Arial" w:eastAsia="Times New Roman" w:hAnsi="Arial" w:cs="Arial"/>
          <w:sz w:val="24"/>
          <w:szCs w:val="24"/>
          <w:lang w:eastAsia="pt-BR"/>
        </w:rPr>
        <w:t xml:space="preserve"> Reino para o Novo Mundo. Assim, o autor afirma que </w:t>
      </w:r>
      <w:r w:rsidR="009A25F2" w:rsidRPr="00665443">
        <w:rPr>
          <w:rFonts w:ascii="Arial" w:eastAsia="Times New Roman" w:hAnsi="Arial" w:cs="Arial"/>
          <w:sz w:val="24"/>
          <w:szCs w:val="24"/>
          <w:lang w:eastAsia="pt-BR"/>
        </w:rPr>
        <w:t xml:space="preserve">a vinda da Família Real permitiu uma nova ruptura com a situação anterior. </w:t>
      </w:r>
    </w:p>
    <w:p w:rsidR="008C1D29" w:rsidRDefault="008C1D29" w:rsidP="00902CE7">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Ainda segundo Bello (2001) p</w:t>
      </w:r>
      <w:r w:rsidR="009A25F2" w:rsidRPr="00665443">
        <w:rPr>
          <w:rFonts w:ascii="Arial" w:eastAsia="Times New Roman" w:hAnsi="Arial" w:cs="Arial"/>
          <w:sz w:val="24"/>
          <w:szCs w:val="24"/>
          <w:lang w:eastAsia="pt-BR"/>
        </w:rPr>
        <w:t xml:space="preserve">ara </w:t>
      </w:r>
      <w:r>
        <w:rPr>
          <w:rFonts w:ascii="Arial" w:eastAsia="Times New Roman" w:hAnsi="Arial" w:cs="Arial"/>
          <w:sz w:val="24"/>
          <w:szCs w:val="24"/>
          <w:lang w:eastAsia="pt-BR"/>
        </w:rPr>
        <w:t>aprimorar</w:t>
      </w:r>
      <w:r w:rsidR="009A25F2" w:rsidRPr="00665443">
        <w:rPr>
          <w:rFonts w:ascii="Arial" w:eastAsia="Times New Roman" w:hAnsi="Arial" w:cs="Arial"/>
          <w:sz w:val="24"/>
          <w:szCs w:val="24"/>
          <w:lang w:eastAsia="pt-BR"/>
        </w:rPr>
        <w:t xml:space="preserve"> sua estadia no Brasil D. João VI abriu Academias Militares, Escolas de Direito e Medicina, a Biblioteca Real, o Jardim Botânico e, sua iniciativa mais marcante em termos de mudança, a Imprensa Régia. </w:t>
      </w:r>
    </w:p>
    <w:p w:rsidR="008741F1" w:rsidRPr="00665443" w:rsidRDefault="009A25F2" w:rsidP="008C1D29">
      <w:pPr>
        <w:tabs>
          <w:tab w:val="left" w:pos="709"/>
        </w:tabs>
        <w:spacing w:after="0" w:line="360" w:lineRule="auto"/>
        <w:ind w:firstLine="709"/>
        <w:jc w:val="both"/>
        <w:rPr>
          <w:rFonts w:ascii="Arial" w:hAnsi="Arial" w:cs="Arial"/>
          <w:sz w:val="24"/>
          <w:szCs w:val="24"/>
        </w:rPr>
      </w:pPr>
      <w:r w:rsidRPr="00665443">
        <w:rPr>
          <w:rFonts w:ascii="Arial" w:eastAsia="Times New Roman" w:hAnsi="Arial" w:cs="Arial"/>
          <w:sz w:val="24"/>
          <w:szCs w:val="24"/>
          <w:lang w:eastAsia="pt-BR"/>
        </w:rPr>
        <w:t xml:space="preserve">A educação, no entanto, continuou a ter uma importância secundária. </w:t>
      </w:r>
      <w:r w:rsidR="003A344C">
        <w:rPr>
          <w:rFonts w:ascii="Arial" w:eastAsia="Times New Roman" w:hAnsi="Arial" w:cs="Arial"/>
          <w:sz w:val="24"/>
          <w:szCs w:val="24"/>
          <w:lang w:eastAsia="pt-BR"/>
        </w:rPr>
        <w:t xml:space="preserve">Visto que, </w:t>
      </w:r>
      <w:r w:rsidRPr="00665443">
        <w:rPr>
          <w:rFonts w:ascii="Arial" w:eastAsia="Times New Roman" w:hAnsi="Arial" w:cs="Arial"/>
          <w:sz w:val="24"/>
          <w:szCs w:val="24"/>
          <w:lang w:eastAsia="pt-BR"/>
        </w:rPr>
        <w:t xml:space="preserve">nas colônias espanholas já existiam muitas universidades, sendo que em 1538 já existia a Universidade de São Domingos e em 1551 a do México e a de Lima, a nossa primeira Universidade só surgiu em 1934, em São Paulo. </w:t>
      </w:r>
      <w:r w:rsidRPr="00665443">
        <w:rPr>
          <w:rFonts w:ascii="Arial" w:eastAsia="Times New Roman" w:hAnsi="Arial" w:cs="Arial"/>
          <w:sz w:val="24"/>
          <w:szCs w:val="24"/>
          <w:lang w:eastAsia="pt-BR"/>
        </w:rPr>
        <w:br/>
        <w:t>     </w:t>
      </w:r>
      <w:r w:rsidR="00902CE7">
        <w:rPr>
          <w:rFonts w:ascii="Arial" w:eastAsia="Times New Roman" w:hAnsi="Arial" w:cs="Arial"/>
          <w:sz w:val="24"/>
          <w:szCs w:val="24"/>
          <w:lang w:eastAsia="pt-BR"/>
        </w:rPr>
        <w:tab/>
      </w:r>
      <w:r w:rsidR="008C1D29">
        <w:rPr>
          <w:rFonts w:ascii="Arial" w:eastAsia="Times New Roman" w:hAnsi="Arial" w:cs="Arial"/>
          <w:sz w:val="24"/>
          <w:szCs w:val="24"/>
          <w:lang w:eastAsia="pt-BR"/>
        </w:rPr>
        <w:t>Destarte, por todo o Império</w:t>
      </w:r>
      <w:r w:rsidRPr="00665443">
        <w:rPr>
          <w:rFonts w:ascii="Arial" w:eastAsia="Times New Roman" w:hAnsi="Arial" w:cs="Arial"/>
          <w:sz w:val="24"/>
          <w:szCs w:val="24"/>
          <w:lang w:eastAsia="pt-BR"/>
        </w:rPr>
        <w:t xml:space="preserve">, pouco se fez pela educação brasileira e muitos reclamavam de sua qualidade. Com a Proclamação da República tentou-se várias reformas que pudessem </w:t>
      </w:r>
      <w:r w:rsidR="003A344C">
        <w:rPr>
          <w:rFonts w:ascii="Arial" w:eastAsia="Times New Roman" w:hAnsi="Arial" w:cs="Arial"/>
          <w:sz w:val="24"/>
          <w:szCs w:val="24"/>
          <w:lang w:eastAsia="pt-BR"/>
        </w:rPr>
        <w:t>modificar para melhor a estrutura educacional</w:t>
      </w:r>
      <w:r w:rsidRPr="00665443">
        <w:rPr>
          <w:rFonts w:ascii="Arial" w:eastAsia="Times New Roman" w:hAnsi="Arial" w:cs="Arial"/>
          <w:sz w:val="24"/>
          <w:szCs w:val="24"/>
          <w:lang w:eastAsia="pt-BR"/>
        </w:rPr>
        <w:t>, mas se observarmos bem, a ed</w:t>
      </w:r>
      <w:r w:rsidR="003A344C">
        <w:rPr>
          <w:rFonts w:ascii="Arial" w:eastAsia="Times New Roman" w:hAnsi="Arial" w:cs="Arial"/>
          <w:sz w:val="24"/>
          <w:szCs w:val="24"/>
          <w:lang w:eastAsia="pt-BR"/>
        </w:rPr>
        <w:t>ucação brasileira não sofreu um</w:t>
      </w:r>
      <w:r w:rsidRPr="00665443">
        <w:rPr>
          <w:rFonts w:ascii="Arial" w:eastAsia="Times New Roman" w:hAnsi="Arial" w:cs="Arial"/>
          <w:sz w:val="24"/>
          <w:szCs w:val="24"/>
          <w:lang w:eastAsia="pt-BR"/>
        </w:rPr>
        <w:t xml:space="preserve"> processo de evolução que pudesse ser consid</w:t>
      </w:r>
      <w:r w:rsidR="003A344C">
        <w:rPr>
          <w:rFonts w:ascii="Arial" w:eastAsia="Times New Roman" w:hAnsi="Arial" w:cs="Arial"/>
          <w:sz w:val="24"/>
          <w:szCs w:val="24"/>
          <w:lang w:eastAsia="pt-BR"/>
        </w:rPr>
        <w:t>erado marcante ou significativo.</w:t>
      </w:r>
      <w:r w:rsidRPr="00665443">
        <w:rPr>
          <w:rFonts w:ascii="Arial" w:eastAsia="Times New Roman" w:hAnsi="Arial" w:cs="Arial"/>
          <w:sz w:val="24"/>
          <w:szCs w:val="24"/>
          <w:lang w:eastAsia="pt-BR"/>
        </w:rPr>
        <w:br/>
        <w:t>      </w:t>
      </w:r>
      <w:r w:rsidR="008C1D29">
        <w:rPr>
          <w:rFonts w:ascii="Arial" w:eastAsia="Times New Roman" w:hAnsi="Arial" w:cs="Arial"/>
          <w:sz w:val="24"/>
          <w:szCs w:val="24"/>
          <w:lang w:eastAsia="pt-BR"/>
        </w:rPr>
        <w:t>      Com isso, a</w:t>
      </w:r>
      <w:r w:rsidR="00E47E38" w:rsidRPr="00665443">
        <w:rPr>
          <w:rFonts w:ascii="Arial" w:hAnsi="Arial" w:cs="Arial"/>
          <w:sz w:val="24"/>
          <w:szCs w:val="24"/>
        </w:rPr>
        <w:t xml:space="preserve"> trajetória da política de Educação no Brasil revela uma intensa </w:t>
      </w:r>
      <w:r w:rsidR="008C1D29">
        <w:rPr>
          <w:rFonts w:ascii="Arial" w:hAnsi="Arial" w:cs="Arial"/>
          <w:sz w:val="24"/>
          <w:szCs w:val="24"/>
        </w:rPr>
        <w:t xml:space="preserve">deficiência </w:t>
      </w:r>
      <w:r w:rsidR="00E47E38" w:rsidRPr="00665443">
        <w:rPr>
          <w:rFonts w:ascii="Arial" w:hAnsi="Arial" w:cs="Arial"/>
          <w:sz w:val="24"/>
          <w:szCs w:val="24"/>
        </w:rPr>
        <w:t xml:space="preserve">no tocante à garantia do acesso à educação </w:t>
      </w:r>
      <w:r w:rsidR="008C1D29">
        <w:rPr>
          <w:rFonts w:ascii="Arial" w:hAnsi="Arial" w:cs="Arial"/>
          <w:sz w:val="24"/>
          <w:szCs w:val="24"/>
        </w:rPr>
        <w:t>de qualidade</w:t>
      </w:r>
      <w:r w:rsidR="00E47E38" w:rsidRPr="00665443">
        <w:rPr>
          <w:rFonts w:ascii="Arial" w:hAnsi="Arial" w:cs="Arial"/>
          <w:sz w:val="24"/>
          <w:szCs w:val="24"/>
        </w:rPr>
        <w:t>. As lutas sociais travadas pela classe trabalhadora desde os primórdios do século XX em torno do direito à educação e as recorrentes interdições das frações dominantes da burguesia à organização de um sistema educacional alicerçado na uni</w:t>
      </w:r>
      <w:r w:rsidR="003A344C">
        <w:rPr>
          <w:rFonts w:ascii="Arial" w:hAnsi="Arial" w:cs="Arial"/>
          <w:sz w:val="24"/>
          <w:szCs w:val="24"/>
        </w:rPr>
        <w:t>versalização do acesso à escola</w:t>
      </w:r>
      <w:r w:rsidR="00E47E38" w:rsidRPr="00665443">
        <w:rPr>
          <w:rFonts w:ascii="Arial" w:hAnsi="Arial" w:cs="Arial"/>
          <w:sz w:val="24"/>
          <w:szCs w:val="24"/>
        </w:rPr>
        <w:t xml:space="preserve">, sobretudo a partir da ação de seus intelectuais, ilustram tensões que ainda hoje estão presentes nos debates sobre os rumos desta política. </w:t>
      </w:r>
    </w:p>
    <w:p w:rsidR="003A344C" w:rsidRDefault="009F570D" w:rsidP="003A344C">
      <w:pPr>
        <w:pStyle w:val="Default"/>
        <w:spacing w:line="360" w:lineRule="auto"/>
        <w:ind w:firstLine="709"/>
        <w:jc w:val="both"/>
        <w:rPr>
          <w:lang w:val="pt-PT"/>
        </w:rPr>
      </w:pPr>
      <w:r>
        <w:t>É importante ressaltar que u</w:t>
      </w:r>
      <w:r w:rsidR="003A344C">
        <w:t>m dos grandes avanços no que se refere a educação no país é a criação da</w:t>
      </w:r>
      <w:r w:rsidR="00E47E38" w:rsidRPr="003E1056">
        <w:t xml:space="preserve"> Lei de Diretrizes e Bases da Educação</w:t>
      </w:r>
      <w:r w:rsidR="003A344C">
        <w:t xml:space="preserve"> - LDB</w:t>
      </w:r>
      <w:r w:rsidR="00E47E38" w:rsidRPr="003E1056">
        <w:t>,</w:t>
      </w:r>
      <w:r w:rsidR="003A344C">
        <w:t xml:space="preserve"> que </w:t>
      </w:r>
      <w:r w:rsidR="003A344C">
        <w:rPr>
          <w:lang w:val="pt-PT"/>
        </w:rPr>
        <w:t>define e regulariza o sistema de educação brasileiro com base nos princípios presentes na Co</w:t>
      </w:r>
      <w:r>
        <w:rPr>
          <w:lang w:val="pt-PT"/>
        </w:rPr>
        <w:t>ns</w:t>
      </w:r>
      <w:r w:rsidR="003A344C">
        <w:rPr>
          <w:lang w:val="pt-PT"/>
        </w:rPr>
        <w:t>tituição Federal, a mesma foi citada pela primeira vez na Constituição Federal de 1934. A primeira LDB foi criada em 19</w:t>
      </w:r>
      <w:r>
        <w:rPr>
          <w:lang w:val="pt-PT"/>
        </w:rPr>
        <w:t>3</w:t>
      </w:r>
      <w:r w:rsidR="003A344C">
        <w:rPr>
          <w:lang w:val="pt-PT"/>
        </w:rPr>
        <w:t>6, seguida por uma versão em 1971, que vigorou até a promulgação da mais recente em 1996.</w:t>
      </w:r>
    </w:p>
    <w:p w:rsidR="00E276FA" w:rsidRDefault="003A344C" w:rsidP="003A344C">
      <w:pPr>
        <w:pStyle w:val="Default"/>
        <w:spacing w:line="360" w:lineRule="auto"/>
        <w:ind w:firstLine="709"/>
        <w:jc w:val="both"/>
      </w:pPr>
      <w:r>
        <w:rPr>
          <w:lang w:val="pt-PT"/>
        </w:rPr>
        <w:t xml:space="preserve"> </w:t>
      </w:r>
      <w:r w:rsidR="005F0F39">
        <w:t>Nesse sentido, compreende-se que a</w:t>
      </w:r>
      <w:r w:rsidR="00E47E38" w:rsidRPr="003E1056">
        <w:t xml:space="preserve"> universalização do acesso à educação se traduz, portanto, em um princípio </w:t>
      </w:r>
      <w:r w:rsidR="009F570D">
        <w:t>que</w:t>
      </w:r>
      <w:r w:rsidR="00E47E38" w:rsidRPr="003E1056">
        <w:t xml:space="preserve"> situa a educação no campo dos direitos humanos e sociais, concebendo a política educacional enquanto política efetivamente pública que coloca ao alcance de todos os conhecimentos, a cultura e a tecnologia socialmente produzidos</w:t>
      </w:r>
      <w:r w:rsidR="008741F1">
        <w:t>.</w:t>
      </w:r>
    </w:p>
    <w:p w:rsidR="00AF4B84" w:rsidRDefault="00535137" w:rsidP="00483118">
      <w:pPr>
        <w:pStyle w:val="PargrafodaLista"/>
        <w:numPr>
          <w:ilvl w:val="0"/>
          <w:numId w:val="1"/>
        </w:numPr>
        <w:spacing w:line="360" w:lineRule="auto"/>
        <w:contextualSpacing w:val="0"/>
        <w:jc w:val="both"/>
        <w:rPr>
          <w:rFonts w:ascii="Arial" w:hAnsi="Arial" w:cs="Arial"/>
          <w:b/>
          <w:sz w:val="24"/>
          <w:szCs w:val="24"/>
        </w:rPr>
      </w:pPr>
      <w:r>
        <w:rPr>
          <w:rFonts w:ascii="Arial" w:hAnsi="Arial" w:cs="Arial"/>
          <w:b/>
          <w:sz w:val="24"/>
          <w:szCs w:val="24"/>
        </w:rPr>
        <w:lastRenderedPageBreak/>
        <w:t>CONTEXTO HISTÓ</w:t>
      </w:r>
      <w:r w:rsidR="0084055E">
        <w:rPr>
          <w:rFonts w:ascii="Arial" w:hAnsi="Arial" w:cs="Arial"/>
          <w:b/>
          <w:sz w:val="24"/>
          <w:szCs w:val="24"/>
        </w:rPr>
        <w:t>RICO DO SERVIÇO SOCIAL</w:t>
      </w:r>
    </w:p>
    <w:p w:rsidR="00427101" w:rsidRPr="00AF4B84" w:rsidRDefault="00AF4B84" w:rsidP="00AF4B84">
      <w:pPr>
        <w:pStyle w:val="PargrafodaLista"/>
        <w:spacing w:line="360" w:lineRule="auto"/>
        <w:ind w:left="0" w:firstLine="284"/>
        <w:contextualSpacing w:val="0"/>
        <w:jc w:val="both"/>
        <w:rPr>
          <w:rFonts w:ascii="Arial" w:hAnsi="Arial" w:cs="Arial"/>
          <w:sz w:val="24"/>
          <w:szCs w:val="24"/>
        </w:rPr>
      </w:pPr>
      <w:r>
        <w:rPr>
          <w:rFonts w:ascii="Arial" w:hAnsi="Arial" w:cs="Arial"/>
          <w:b/>
          <w:sz w:val="24"/>
          <w:szCs w:val="24"/>
        </w:rPr>
        <w:tab/>
      </w:r>
      <w:r w:rsidR="00427101" w:rsidRPr="00AF4B84">
        <w:rPr>
          <w:rFonts w:ascii="Arial" w:hAnsi="Arial" w:cs="Arial"/>
          <w:sz w:val="24"/>
          <w:szCs w:val="24"/>
        </w:rPr>
        <w:t>Este item irá fazer uma abordagem do contexto histórico do Serviço Social, mostrando as mudanças fundamentais</w:t>
      </w:r>
      <w:r w:rsidR="00CF41D8">
        <w:rPr>
          <w:rFonts w:ascii="Arial" w:hAnsi="Arial" w:cs="Arial"/>
          <w:sz w:val="24"/>
          <w:szCs w:val="24"/>
        </w:rPr>
        <w:t xml:space="preserve"> </w:t>
      </w:r>
      <w:r w:rsidR="00427101" w:rsidRPr="00AF4B84">
        <w:rPr>
          <w:rFonts w:ascii="Arial" w:hAnsi="Arial" w:cs="Arial"/>
          <w:sz w:val="24"/>
          <w:szCs w:val="24"/>
        </w:rPr>
        <w:t>que se produziram em seu desenvolvimento e os fatos relevantes que o definiram, como por exemplo, o rompimento com as práticas conservadoras e clientelistas, configurando à profissão uma identidade focada em uma atuação sociopolítica, critica e interventiva. Para com isso entendê-lo na história da sociedade da qual ele é parte de expressão, visto que</w:t>
      </w:r>
      <w:r w:rsidR="00D13F50">
        <w:rPr>
          <w:rFonts w:ascii="Arial" w:hAnsi="Arial" w:cs="Arial"/>
          <w:sz w:val="24"/>
          <w:szCs w:val="24"/>
        </w:rPr>
        <w:t>,</w:t>
      </w:r>
      <w:r w:rsidR="00427101" w:rsidRPr="00AF4B84">
        <w:rPr>
          <w:rFonts w:ascii="Arial" w:hAnsi="Arial" w:cs="Arial"/>
          <w:sz w:val="24"/>
          <w:szCs w:val="24"/>
        </w:rPr>
        <w:t xml:space="preserve"> o profissional atua nas diferentes faces da questão social</w:t>
      </w:r>
      <w:r w:rsidR="00AF7CC6">
        <w:rPr>
          <w:rFonts w:ascii="Arial" w:hAnsi="Arial" w:cs="Arial"/>
          <w:sz w:val="24"/>
          <w:szCs w:val="24"/>
        </w:rPr>
        <w:t>, incluin</w:t>
      </w:r>
      <w:r w:rsidR="00735E41">
        <w:rPr>
          <w:rFonts w:ascii="Arial" w:hAnsi="Arial" w:cs="Arial"/>
          <w:sz w:val="24"/>
          <w:szCs w:val="24"/>
        </w:rPr>
        <w:t>do o contexto escolar</w:t>
      </w:r>
      <w:r w:rsidR="00427101" w:rsidRPr="00AF4B84">
        <w:rPr>
          <w:rFonts w:ascii="Arial" w:hAnsi="Arial" w:cs="Arial"/>
          <w:sz w:val="24"/>
          <w:szCs w:val="24"/>
        </w:rPr>
        <w:t>.</w:t>
      </w:r>
    </w:p>
    <w:p w:rsidR="00AF4B84" w:rsidRPr="00AF4B84" w:rsidRDefault="00AF4B84" w:rsidP="00AF4B84">
      <w:pPr>
        <w:pStyle w:val="PargrafodaLista"/>
        <w:spacing w:line="360" w:lineRule="auto"/>
        <w:ind w:left="284" w:hanging="284"/>
        <w:contextualSpacing w:val="0"/>
        <w:jc w:val="both"/>
        <w:rPr>
          <w:rFonts w:ascii="Arial" w:hAnsi="Arial" w:cs="Arial"/>
          <w:b/>
          <w:color w:val="000000"/>
          <w:sz w:val="24"/>
          <w:szCs w:val="24"/>
        </w:rPr>
      </w:pPr>
      <w:r w:rsidRPr="00AF4B84">
        <w:rPr>
          <w:rFonts w:ascii="Arial" w:hAnsi="Arial" w:cs="Arial"/>
          <w:b/>
          <w:sz w:val="24"/>
          <w:szCs w:val="24"/>
        </w:rPr>
        <w:t>3.1</w:t>
      </w:r>
      <w:r w:rsidR="00F619D4" w:rsidRPr="00AF4B84">
        <w:rPr>
          <w:rFonts w:ascii="Arial" w:hAnsi="Arial" w:cs="Arial"/>
          <w:b/>
          <w:color w:val="000000"/>
          <w:sz w:val="24"/>
          <w:szCs w:val="24"/>
        </w:rPr>
        <w:t>.</w:t>
      </w:r>
      <w:r w:rsidR="00DB2818">
        <w:rPr>
          <w:rFonts w:ascii="Arial" w:hAnsi="Arial" w:cs="Arial"/>
          <w:b/>
          <w:color w:val="000000"/>
          <w:sz w:val="24"/>
          <w:szCs w:val="24"/>
        </w:rPr>
        <w:t xml:space="preserve"> </w:t>
      </w:r>
      <w:r w:rsidR="0084055E" w:rsidRPr="00AF4B84">
        <w:rPr>
          <w:rFonts w:ascii="Arial" w:hAnsi="Arial" w:cs="Arial"/>
          <w:b/>
          <w:color w:val="000000"/>
          <w:sz w:val="24"/>
          <w:szCs w:val="24"/>
        </w:rPr>
        <w:t xml:space="preserve">A trajetória do Serviço Social: </w:t>
      </w:r>
      <w:r w:rsidR="00681F0A" w:rsidRPr="00AF4B84">
        <w:rPr>
          <w:rFonts w:ascii="Arial" w:hAnsi="Arial" w:cs="Arial"/>
          <w:b/>
          <w:color w:val="000000"/>
          <w:sz w:val="24"/>
          <w:szCs w:val="24"/>
        </w:rPr>
        <w:t>panorama histórico e os aspectos peculiares da profissão</w:t>
      </w:r>
      <w:r w:rsidRPr="00AF4B84">
        <w:rPr>
          <w:rFonts w:ascii="Arial" w:hAnsi="Arial" w:cs="Arial"/>
          <w:b/>
          <w:color w:val="000000"/>
          <w:sz w:val="24"/>
          <w:szCs w:val="24"/>
        </w:rPr>
        <w:t>.</w:t>
      </w:r>
    </w:p>
    <w:p w:rsidR="00427101" w:rsidRPr="00AF4B84" w:rsidRDefault="00427101" w:rsidP="00535137">
      <w:pPr>
        <w:pStyle w:val="PargrafodaLista"/>
        <w:tabs>
          <w:tab w:val="left" w:pos="0"/>
        </w:tabs>
        <w:spacing w:after="0" w:line="360" w:lineRule="auto"/>
        <w:ind w:left="0" w:firstLine="709"/>
        <w:jc w:val="both"/>
        <w:rPr>
          <w:rFonts w:ascii="Arial" w:hAnsi="Arial" w:cs="Arial"/>
          <w:color w:val="000000"/>
          <w:sz w:val="24"/>
          <w:szCs w:val="24"/>
        </w:rPr>
      </w:pPr>
      <w:r w:rsidRPr="00AF4B84">
        <w:rPr>
          <w:rFonts w:ascii="Arial" w:hAnsi="Arial" w:cs="Arial"/>
          <w:color w:val="000000"/>
          <w:sz w:val="24"/>
          <w:szCs w:val="24"/>
        </w:rPr>
        <w:t>A sociedade está em constante transformação e os sujeitos que fazem parte dela estão inseridos nessa dinâmica. Nessa ótica, Martinelli (2008) afirma que o Serviço Social, que é um elemento de expressão na história da sociedade, também evoluiu ao longo dos anos, e sua trajetória histórica é caracterizada pela luta em defesa e ampliação dos direitos sociais, que buscam garantir uma sociedade mais justa e igualitária.</w:t>
      </w:r>
    </w:p>
    <w:p w:rsidR="00427101" w:rsidRPr="00AF4B84" w:rsidRDefault="00427101" w:rsidP="00535137">
      <w:pPr>
        <w:pStyle w:val="PargrafodaLista"/>
        <w:tabs>
          <w:tab w:val="left" w:pos="0"/>
        </w:tabs>
        <w:spacing w:after="0" w:line="360" w:lineRule="auto"/>
        <w:ind w:left="0" w:firstLine="709"/>
        <w:jc w:val="both"/>
        <w:rPr>
          <w:rFonts w:ascii="Arial" w:hAnsi="Arial" w:cs="Arial"/>
          <w:color w:val="000000"/>
          <w:sz w:val="24"/>
          <w:szCs w:val="24"/>
        </w:rPr>
      </w:pPr>
      <w:r w:rsidRPr="00AF4B84">
        <w:rPr>
          <w:rFonts w:ascii="Arial" w:hAnsi="Arial" w:cs="Arial"/>
          <w:color w:val="000000"/>
          <w:sz w:val="24"/>
          <w:szCs w:val="24"/>
        </w:rPr>
        <w:t>Apesar de o Serviço Social ser uma profissão recente ao ser comparada com outras profissões mais antigas</w:t>
      </w:r>
      <w:r w:rsidR="00D13F50">
        <w:rPr>
          <w:rFonts w:ascii="Arial" w:hAnsi="Arial" w:cs="Arial"/>
          <w:color w:val="000000"/>
          <w:sz w:val="24"/>
          <w:szCs w:val="24"/>
        </w:rPr>
        <w:t>,</w:t>
      </w:r>
      <w:r w:rsidRPr="00AF4B84">
        <w:rPr>
          <w:rFonts w:ascii="Arial" w:hAnsi="Arial" w:cs="Arial"/>
          <w:color w:val="000000"/>
          <w:sz w:val="24"/>
          <w:szCs w:val="24"/>
        </w:rPr>
        <w:t xml:space="preserve"> possui raízes históricas, o que merece destaque, pois compreender o contexto em que está inserida a profissão é buscar os elementos que contribuíram para a formação da sua identidade.</w:t>
      </w:r>
    </w:p>
    <w:p w:rsidR="00427101" w:rsidRPr="00AF4B84" w:rsidRDefault="00427101" w:rsidP="00AF4B84">
      <w:pPr>
        <w:pStyle w:val="PargrafodaLista"/>
        <w:tabs>
          <w:tab w:val="left" w:pos="0"/>
          <w:tab w:val="left" w:pos="709"/>
        </w:tabs>
        <w:spacing w:after="120" w:line="360" w:lineRule="auto"/>
        <w:ind w:left="0" w:firstLine="709"/>
        <w:jc w:val="both"/>
        <w:rPr>
          <w:rFonts w:ascii="Arial" w:hAnsi="Arial" w:cs="Arial"/>
          <w:sz w:val="24"/>
          <w:szCs w:val="24"/>
        </w:rPr>
      </w:pPr>
      <w:r w:rsidRPr="00AF4B84">
        <w:rPr>
          <w:rFonts w:ascii="Arial" w:hAnsi="Arial" w:cs="Arial"/>
          <w:color w:val="000000"/>
          <w:sz w:val="24"/>
          <w:szCs w:val="24"/>
        </w:rPr>
        <w:t xml:space="preserve">Sendo assim, partindo da perspectiva conservadora, a origem do Serviço Social está relacionada à evolução da filantropia emergente da Igreja Católica. Nesse sentido, Martinelli (2008) descreve que inicialmente a prática assistencial estava associada à noção de caridade. Para tanto, a autora afirma que há referência à prática da assistência com essa conotação desde a antiguidade, quando a mesma era tarefa reservada às confrarias que eram as sociedades de irmandade da época. </w:t>
      </w:r>
      <w:r w:rsidRPr="00AF4B84">
        <w:rPr>
          <w:rFonts w:ascii="Arial" w:hAnsi="Arial" w:cs="Arial"/>
          <w:sz w:val="24"/>
          <w:szCs w:val="24"/>
        </w:rPr>
        <w:t>Nessa ótica, observa-se a intensa relação da Igreja Católica com o Serviço Social, e essa analogia se deu com o Tomismo</w:t>
      </w:r>
      <w:r w:rsidRPr="00AF4B84">
        <w:rPr>
          <w:rStyle w:val="Refdenotaderodap"/>
          <w:rFonts w:ascii="Arial" w:hAnsi="Arial" w:cs="Arial"/>
          <w:sz w:val="24"/>
          <w:szCs w:val="24"/>
        </w:rPr>
        <w:footnoteReference w:id="3"/>
      </w:r>
      <w:r w:rsidRPr="00AF4B84">
        <w:rPr>
          <w:rFonts w:ascii="Arial" w:hAnsi="Arial" w:cs="Arial"/>
          <w:sz w:val="24"/>
          <w:szCs w:val="24"/>
        </w:rPr>
        <w:t xml:space="preserve"> e as Encíclicas Papais</w:t>
      </w:r>
      <w:r w:rsidRPr="00AF4B84">
        <w:rPr>
          <w:rStyle w:val="Refdenotaderodap"/>
          <w:rFonts w:ascii="Arial" w:hAnsi="Arial" w:cs="Arial"/>
          <w:sz w:val="24"/>
          <w:szCs w:val="24"/>
        </w:rPr>
        <w:footnoteReference w:id="4"/>
      </w:r>
      <w:r w:rsidRPr="00AF4B84">
        <w:rPr>
          <w:rFonts w:ascii="Arial" w:hAnsi="Arial" w:cs="Arial"/>
          <w:sz w:val="24"/>
          <w:szCs w:val="24"/>
        </w:rPr>
        <w:t xml:space="preserve"> (</w:t>
      </w:r>
      <w:r w:rsidRPr="00AF4B84">
        <w:rPr>
          <w:rFonts w:ascii="Arial" w:hAnsi="Arial" w:cs="Arial"/>
          <w:bCs/>
          <w:sz w:val="24"/>
          <w:szCs w:val="24"/>
        </w:rPr>
        <w:t>RerumNovarum</w:t>
      </w:r>
      <w:r w:rsidRPr="00AF4B84">
        <w:rPr>
          <w:rFonts w:ascii="Arial" w:hAnsi="Arial" w:cs="Arial"/>
          <w:sz w:val="24"/>
          <w:szCs w:val="24"/>
        </w:rPr>
        <w:t>e Quadragésimo Ano).</w:t>
      </w:r>
    </w:p>
    <w:p w:rsidR="00427101" w:rsidRDefault="00427101" w:rsidP="00AF4B84">
      <w:pPr>
        <w:pStyle w:val="PargrafodaLista"/>
        <w:tabs>
          <w:tab w:val="left" w:pos="0"/>
          <w:tab w:val="left" w:pos="709"/>
        </w:tabs>
        <w:spacing w:after="120" w:line="360" w:lineRule="auto"/>
        <w:ind w:left="0" w:firstLine="709"/>
        <w:jc w:val="both"/>
        <w:rPr>
          <w:rFonts w:ascii="Arial" w:hAnsi="Arial" w:cs="Arial"/>
          <w:color w:val="000000"/>
          <w:sz w:val="24"/>
          <w:szCs w:val="24"/>
        </w:rPr>
      </w:pPr>
      <w:r w:rsidRPr="00AF4B84">
        <w:rPr>
          <w:rFonts w:ascii="Arial" w:hAnsi="Arial" w:cs="Arial"/>
          <w:color w:val="000000"/>
          <w:sz w:val="24"/>
          <w:szCs w:val="24"/>
        </w:rPr>
        <w:lastRenderedPageBreak/>
        <w:t>Diante dessa realidade percebe-se que a assistência surgiu como forma de caridade desempenhada pela Igreja Católica e se faz presente no cotidiano da sociedade, desde o início das antigas civilizações, mostrando que a filantropia foi a primeira atitude empregada para prestar auxílio aos mais necessitados.</w:t>
      </w:r>
    </w:p>
    <w:p w:rsidR="00427101" w:rsidRPr="00AF4B84" w:rsidRDefault="00427101" w:rsidP="00AF4B84">
      <w:pPr>
        <w:pStyle w:val="PargrafodaLista"/>
        <w:spacing w:after="120" w:line="360" w:lineRule="auto"/>
        <w:ind w:left="0" w:firstLine="709"/>
        <w:jc w:val="both"/>
        <w:rPr>
          <w:rFonts w:ascii="Arial" w:hAnsi="Arial" w:cs="Arial"/>
          <w:color w:val="000000"/>
          <w:sz w:val="24"/>
          <w:szCs w:val="24"/>
        </w:rPr>
      </w:pPr>
      <w:r w:rsidRPr="00AF4B84">
        <w:rPr>
          <w:rFonts w:ascii="Arial" w:hAnsi="Arial" w:cs="Arial"/>
          <w:color w:val="000000"/>
          <w:sz w:val="24"/>
          <w:szCs w:val="24"/>
        </w:rPr>
        <w:t xml:space="preserve">Além das práticas assistenciais Martinelli (2008) destaca outro fator que contribuiu diretamente para o desenvolvimento do Serviço Social: o capitalismo e o conjunto de variáveis trazidas por ele, como a alienação e os antagonismos de classe. Assim, com o surgimento do capitalismo essas questões se agravaram ainda mais e é nesse contexto que o Serviço Social se desenvolve e surge como profissão. </w:t>
      </w:r>
    </w:p>
    <w:p w:rsidR="00427101" w:rsidRPr="00AF4B84" w:rsidRDefault="00427101" w:rsidP="00AF4B84">
      <w:pPr>
        <w:pStyle w:val="PargrafodaLista"/>
        <w:spacing w:after="120" w:line="360" w:lineRule="auto"/>
        <w:ind w:left="0" w:firstLine="709"/>
        <w:jc w:val="both"/>
        <w:rPr>
          <w:rFonts w:ascii="Arial" w:hAnsi="Arial" w:cs="Arial"/>
          <w:color w:val="000000"/>
          <w:sz w:val="24"/>
          <w:szCs w:val="24"/>
        </w:rPr>
      </w:pPr>
      <w:r w:rsidRPr="00AF4B84">
        <w:rPr>
          <w:rFonts w:ascii="Arial" w:hAnsi="Arial" w:cs="Arial"/>
          <w:color w:val="000000"/>
          <w:sz w:val="24"/>
          <w:szCs w:val="24"/>
        </w:rPr>
        <w:t xml:space="preserve">Já na América Latina, as origens do Serviço Social segundo Manrique (2008), foi marcada pela criação da primeira escola de Serviço Social em Santiago no Chile, fundada pelo Dr. Alejandro Del Río, no ano de 1925 dando origem ao Serviço Social latino americano.  </w:t>
      </w:r>
    </w:p>
    <w:p w:rsidR="00427101" w:rsidRPr="00AF4B84" w:rsidRDefault="00DB2818" w:rsidP="00AF4B84">
      <w:pPr>
        <w:pStyle w:val="PargrafodaLista"/>
        <w:spacing w:after="120" w:line="360" w:lineRule="auto"/>
        <w:ind w:left="0" w:firstLine="709"/>
        <w:jc w:val="both"/>
        <w:rPr>
          <w:rFonts w:ascii="Arial" w:hAnsi="Arial" w:cs="Arial"/>
          <w:color w:val="000000"/>
          <w:sz w:val="24"/>
          <w:szCs w:val="24"/>
        </w:rPr>
      </w:pPr>
      <w:r>
        <w:rPr>
          <w:rFonts w:ascii="Arial" w:hAnsi="Arial" w:cs="Arial"/>
          <w:color w:val="000000"/>
          <w:sz w:val="24"/>
          <w:szCs w:val="24"/>
        </w:rPr>
        <w:t>Contudo, Man</w:t>
      </w:r>
      <w:r w:rsidR="00427101" w:rsidRPr="00AF4B84">
        <w:rPr>
          <w:rFonts w:ascii="Arial" w:hAnsi="Arial" w:cs="Arial"/>
          <w:color w:val="000000"/>
          <w:sz w:val="24"/>
          <w:szCs w:val="24"/>
        </w:rPr>
        <w:t xml:space="preserve">rique (2008) afirma ainda, que a Igreja não esteve ausente no processo constitutivo do Serviço Social. Surge então, no Chile, em 1929, a primeira Escola Católica Chilena de Serviço Social, a Escola Elvira Matte de Crunchaga. Por ter sido a primeira da América Latina teve influência internacional, ocasionando o surgimento de outras escolas e difundindo o Serviço Social Católico na América Latina. </w:t>
      </w:r>
    </w:p>
    <w:p w:rsidR="00427101" w:rsidRPr="00AF4B84" w:rsidRDefault="00427101" w:rsidP="00AF4B84">
      <w:pPr>
        <w:pStyle w:val="PargrafodaLista"/>
        <w:spacing w:after="120" w:line="360" w:lineRule="auto"/>
        <w:ind w:left="0" w:firstLine="709"/>
        <w:jc w:val="both"/>
        <w:rPr>
          <w:rFonts w:ascii="Arial" w:hAnsi="Arial" w:cs="Arial"/>
          <w:color w:val="000000"/>
          <w:sz w:val="24"/>
          <w:szCs w:val="24"/>
        </w:rPr>
      </w:pPr>
      <w:r w:rsidRPr="00AF4B84">
        <w:rPr>
          <w:rFonts w:ascii="Arial" w:hAnsi="Arial" w:cs="Arial"/>
          <w:color w:val="000000"/>
          <w:sz w:val="24"/>
          <w:szCs w:val="24"/>
        </w:rPr>
        <w:t xml:space="preserve">No Brasil, o contexto que deu origem ao Serviço Social estava ligado às bases da Igreja Católica e aos interesses da classe dominante. O Serviço Social no Brasil surge, segundo Martinelli (2008), no início da década de 1930, a partir da iniciativa particular e da burguesia, fortemente respaldados pela Igreja Católica, tendo como referencial o Serviço Social europeu. Já, nos </w:t>
      </w:r>
      <w:r w:rsidRPr="00AF4B84">
        <w:rPr>
          <w:rFonts w:ascii="Arial" w:hAnsi="Arial" w:cs="Arial"/>
          <w:color w:val="000000"/>
          <w:sz w:val="24"/>
          <w:szCs w:val="24"/>
        </w:rPr>
        <w:lastRenderedPageBreak/>
        <w:t>primeiros anos percebe-se a evolução da profissão no país, e no ano de 1936 foi fundada a primeira escola de Serviço Social no Brasil, a Escola de Serviço Social de São Paulo.</w:t>
      </w:r>
    </w:p>
    <w:p w:rsidR="00427101" w:rsidRPr="00AF4B84" w:rsidRDefault="00427101" w:rsidP="00AF4B84">
      <w:pPr>
        <w:pStyle w:val="PargrafodaLista"/>
        <w:spacing w:after="120" w:line="360" w:lineRule="auto"/>
        <w:ind w:left="0" w:firstLine="709"/>
        <w:jc w:val="both"/>
        <w:rPr>
          <w:rFonts w:ascii="Arial" w:eastAsia="Times New Roman" w:hAnsi="Arial" w:cs="Arial"/>
          <w:color w:val="000000"/>
          <w:sz w:val="24"/>
          <w:szCs w:val="24"/>
        </w:rPr>
      </w:pPr>
      <w:r w:rsidRPr="00AF4B84">
        <w:rPr>
          <w:rFonts w:ascii="Arial" w:eastAsia="Times New Roman" w:hAnsi="Arial" w:cs="Arial"/>
          <w:bCs/>
          <w:color w:val="000000"/>
          <w:sz w:val="24"/>
          <w:szCs w:val="24"/>
        </w:rPr>
        <w:t xml:space="preserve">É imprescindível ressaltar que com o passar dos anos algumas </w:t>
      </w:r>
      <w:r w:rsidRPr="00AF4B84">
        <w:rPr>
          <w:rFonts w:ascii="Arial" w:hAnsi="Arial" w:cs="Arial"/>
          <w:color w:val="000000"/>
          <w:sz w:val="24"/>
          <w:szCs w:val="24"/>
        </w:rPr>
        <w:t>transformações aconteceram no arcabouço da profissão devido à necessidade de mudanças na estrutura em que o Serviço Social atuava, e é nesse contexto que se dá início à renovação do Serviço Social ou Movimento de Reconceituação da profissão</w:t>
      </w:r>
      <w:r w:rsidRPr="00AF4B84">
        <w:rPr>
          <w:rStyle w:val="Refdenotaderodap"/>
          <w:rFonts w:ascii="Arial" w:hAnsi="Arial" w:cs="Arial"/>
          <w:color w:val="000000"/>
          <w:sz w:val="24"/>
          <w:szCs w:val="24"/>
        </w:rPr>
        <w:footnoteReference w:id="5"/>
      </w:r>
      <w:r w:rsidRPr="00AF4B84">
        <w:rPr>
          <w:rFonts w:ascii="Arial" w:hAnsi="Arial" w:cs="Arial"/>
          <w:sz w:val="24"/>
          <w:szCs w:val="24"/>
        </w:rPr>
        <w:t>.</w:t>
      </w:r>
      <w:r w:rsidR="00DB2818">
        <w:rPr>
          <w:rFonts w:ascii="Arial" w:hAnsi="Arial" w:cs="Arial"/>
          <w:sz w:val="24"/>
          <w:szCs w:val="24"/>
        </w:rPr>
        <w:t xml:space="preserve"> </w:t>
      </w:r>
      <w:r w:rsidRPr="00AF4B84">
        <w:rPr>
          <w:rFonts w:ascii="Arial" w:hAnsi="Arial" w:cs="Arial"/>
          <w:color w:val="000000"/>
          <w:sz w:val="24"/>
          <w:szCs w:val="24"/>
        </w:rPr>
        <w:t xml:space="preserve">Entende-se, assim, que o referido movimento foi um elemento fundamental para a compreensão histórica da profissão. </w:t>
      </w:r>
      <w:r w:rsidRPr="00AF4B84">
        <w:rPr>
          <w:rFonts w:ascii="Arial" w:eastAsia="Times New Roman" w:hAnsi="Arial" w:cs="Arial"/>
          <w:color w:val="000000"/>
          <w:sz w:val="24"/>
          <w:szCs w:val="24"/>
        </w:rPr>
        <w:t>Portanto, não se pode desconsiderar o que o movimento de reconceituação trouxe para o Serviço Social, pois muitas conquistas da profissão tiveram início a partir desse movimento. Uma delas foi o Projeto Ético Político da Profissão.</w:t>
      </w:r>
    </w:p>
    <w:p w:rsidR="00427101" w:rsidRPr="00AF4B84" w:rsidRDefault="00427101" w:rsidP="00AF4B84">
      <w:pPr>
        <w:pStyle w:val="PargrafodaLista"/>
        <w:spacing w:line="360" w:lineRule="auto"/>
        <w:ind w:left="0" w:firstLine="709"/>
        <w:jc w:val="both"/>
        <w:rPr>
          <w:rFonts w:ascii="Arial" w:eastAsia="Times New Roman" w:hAnsi="Arial" w:cs="Arial"/>
          <w:sz w:val="24"/>
          <w:szCs w:val="24"/>
          <w:lang w:eastAsia="pt-BR"/>
        </w:rPr>
      </w:pPr>
      <w:r w:rsidRPr="00AF4B84">
        <w:rPr>
          <w:rFonts w:ascii="Arial" w:eastAsia="Times New Roman" w:hAnsi="Arial" w:cs="Arial"/>
          <w:sz w:val="24"/>
          <w:szCs w:val="24"/>
          <w:lang w:eastAsia="pt-BR"/>
        </w:rPr>
        <w:t xml:space="preserve">Este projeto profissional que foi construído no contexto histórico de transição dos anos 1970 aos 1980, num processo de redemocratização da sociedade brasileira, recusando o conservadorismo profissional presente no Serviço Social brasileiro. Constata-se o seu amadurecimento na década de 1990, período de profundas transformações societárias que afetam a produção, a economia, a política, o Estado, a cultura, o trabalho, marcadas pelo modelo de acumulação flexível (Harvey) e pelo neoliberalismo. </w:t>
      </w:r>
    </w:p>
    <w:p w:rsidR="00427101" w:rsidRPr="00AF4B84" w:rsidRDefault="00427101" w:rsidP="00AF4B84">
      <w:pPr>
        <w:pStyle w:val="PargrafodaLista"/>
        <w:spacing w:line="360" w:lineRule="auto"/>
        <w:ind w:left="0" w:firstLine="709"/>
        <w:jc w:val="both"/>
        <w:rPr>
          <w:rFonts w:ascii="Arial" w:eastAsia="Times New Roman" w:hAnsi="Arial" w:cs="Arial"/>
          <w:sz w:val="24"/>
          <w:szCs w:val="24"/>
          <w:lang w:eastAsia="pt-BR"/>
        </w:rPr>
      </w:pPr>
      <w:r w:rsidRPr="00AF4B84">
        <w:rPr>
          <w:rFonts w:ascii="Arial" w:eastAsia="Times New Roman" w:hAnsi="Arial" w:cs="Arial"/>
          <w:sz w:val="24"/>
          <w:szCs w:val="24"/>
          <w:lang w:eastAsia="pt-BR"/>
        </w:rPr>
        <w:t>A estrutura básica do Projeto Ético Político se caracteriza pelo reconhecimento da liberdade como valor central, além do compromisso com a autonomia e a plena expansão dos indivíduos sociais e vinculação a um projeto societário que propõe a construção de uma nova ordem social.</w:t>
      </w:r>
    </w:p>
    <w:p w:rsidR="00427101" w:rsidRPr="00AF4B84" w:rsidRDefault="00427101" w:rsidP="00AF4B84">
      <w:pPr>
        <w:pStyle w:val="PargrafodaLista"/>
        <w:spacing w:line="360" w:lineRule="auto"/>
        <w:ind w:left="0" w:firstLine="709"/>
        <w:jc w:val="both"/>
        <w:rPr>
          <w:rFonts w:ascii="Arial" w:eastAsia="Times New Roman" w:hAnsi="Arial" w:cs="Arial"/>
          <w:color w:val="000000"/>
          <w:sz w:val="24"/>
          <w:szCs w:val="24"/>
        </w:rPr>
      </w:pPr>
      <w:r w:rsidRPr="00AF4B84">
        <w:rPr>
          <w:rFonts w:ascii="Arial" w:eastAsia="Times New Roman" w:hAnsi="Arial" w:cs="Arial"/>
          <w:color w:val="000000"/>
          <w:sz w:val="24"/>
          <w:szCs w:val="24"/>
        </w:rPr>
        <w:t xml:space="preserve">Referente ao exposto é perceptível as mudanças ocorridas na profissão desde a Antiguidade, até os dias atuais. Toda a trajetória do Serviço Social foi marcada por lutas, conquistas e avanços, que no decorrer da história moldou sua identidade e hoje atua como um elemento fundamental para se compreender e possibilitar uma modificação na estrutura da sociedade. </w:t>
      </w:r>
    </w:p>
    <w:p w:rsidR="003E43D2" w:rsidRDefault="00427101" w:rsidP="00535137">
      <w:pPr>
        <w:pStyle w:val="PargrafodaLista"/>
        <w:spacing w:after="198" w:line="360" w:lineRule="auto"/>
        <w:ind w:left="0" w:firstLine="709"/>
        <w:jc w:val="both"/>
        <w:rPr>
          <w:rFonts w:ascii="Arial" w:hAnsi="Arial" w:cs="Arial"/>
        </w:rPr>
      </w:pPr>
      <w:r w:rsidRPr="00AF4B84">
        <w:rPr>
          <w:rFonts w:ascii="Arial" w:eastAsia="Times New Roman" w:hAnsi="Arial" w:cs="Arial"/>
          <w:color w:val="000000"/>
          <w:sz w:val="24"/>
          <w:szCs w:val="24"/>
        </w:rPr>
        <w:lastRenderedPageBreak/>
        <w:t xml:space="preserve">Assim, </w:t>
      </w:r>
      <w:r w:rsidR="00535137">
        <w:rPr>
          <w:rFonts w:ascii="Arial" w:eastAsia="Times New Roman" w:hAnsi="Arial" w:cs="Arial"/>
          <w:color w:val="000000"/>
          <w:sz w:val="24"/>
          <w:szCs w:val="24"/>
        </w:rPr>
        <w:t>p</w:t>
      </w:r>
      <w:r w:rsidRPr="00AF4B84">
        <w:rPr>
          <w:rFonts w:ascii="Arial" w:hAnsi="Arial" w:cs="Arial"/>
          <w:color w:val="000000"/>
          <w:sz w:val="24"/>
          <w:szCs w:val="24"/>
        </w:rPr>
        <w:t xml:space="preserve">ercebe-se que o Serviço Social vem evoluindo ao longo dos anos, graças às lutas da categoria que contribuíram para que hoje a profissão tivesse a sua identidade formada. Desta forma, o Serviço Social é visto como uma profissão de cunho sociopolítico, crítico e interventivo, cujo objetivo é a atuação nas diversas faces da questão social vivenciada, tendo como uma das frentes de </w:t>
      </w:r>
      <w:r w:rsidRPr="00AF4B84">
        <w:rPr>
          <w:rFonts w:ascii="Arial" w:hAnsi="Arial" w:cs="Arial"/>
          <w:sz w:val="24"/>
          <w:szCs w:val="24"/>
        </w:rPr>
        <w:t xml:space="preserve">atuação merecedora de relevância </w:t>
      </w:r>
      <w:r w:rsidR="00535137">
        <w:rPr>
          <w:rFonts w:ascii="Arial" w:hAnsi="Arial" w:cs="Arial"/>
          <w:sz w:val="24"/>
          <w:szCs w:val="24"/>
        </w:rPr>
        <w:t xml:space="preserve">a </w:t>
      </w:r>
      <w:r w:rsidR="00D347AD">
        <w:rPr>
          <w:rFonts w:ascii="Arial" w:hAnsi="Arial" w:cs="Arial"/>
          <w:sz w:val="24"/>
          <w:szCs w:val="24"/>
        </w:rPr>
        <w:t>Política</w:t>
      </w:r>
      <w:r w:rsidR="00535137">
        <w:rPr>
          <w:rFonts w:ascii="Arial" w:hAnsi="Arial" w:cs="Arial"/>
          <w:sz w:val="24"/>
          <w:szCs w:val="24"/>
        </w:rPr>
        <w:t xml:space="preserve"> de Educação</w:t>
      </w:r>
      <w:r w:rsidR="00535137">
        <w:rPr>
          <w:rFonts w:ascii="Arial" w:hAnsi="Arial" w:cs="Arial"/>
          <w:color w:val="000000"/>
          <w:sz w:val="24"/>
          <w:szCs w:val="24"/>
        </w:rPr>
        <w:t xml:space="preserve"> a</w:t>
      </w:r>
      <w:r w:rsidRPr="00AF4B84">
        <w:rPr>
          <w:rFonts w:ascii="Arial" w:hAnsi="Arial" w:cs="Arial"/>
          <w:color w:val="000000"/>
          <w:sz w:val="24"/>
          <w:szCs w:val="24"/>
        </w:rPr>
        <w:t xml:space="preserve"> qual atua em conjunto com diversos setores na articulação e execução de políticas públicas não só na área da </w:t>
      </w:r>
      <w:r w:rsidR="00535137">
        <w:rPr>
          <w:rFonts w:ascii="Arial" w:hAnsi="Arial" w:cs="Arial"/>
          <w:color w:val="000000"/>
          <w:sz w:val="24"/>
          <w:szCs w:val="24"/>
        </w:rPr>
        <w:t>educação</w:t>
      </w:r>
      <w:r w:rsidRPr="00AF4B84">
        <w:rPr>
          <w:rFonts w:ascii="Arial" w:hAnsi="Arial" w:cs="Arial"/>
          <w:color w:val="000000"/>
          <w:sz w:val="24"/>
          <w:szCs w:val="24"/>
        </w:rPr>
        <w:t>, mas também nas demais áreas que visem o bem-estar físico e social do indivíduo</w:t>
      </w:r>
      <w:r w:rsidR="003E43D2">
        <w:rPr>
          <w:rFonts w:ascii="Arial" w:hAnsi="Arial" w:cs="Arial"/>
          <w:color w:val="000000"/>
          <w:sz w:val="24"/>
          <w:szCs w:val="24"/>
        </w:rPr>
        <w:t>.</w:t>
      </w:r>
    </w:p>
    <w:p w:rsidR="00AF4B84" w:rsidRDefault="00735E41" w:rsidP="003E43D2">
      <w:pPr>
        <w:pStyle w:val="PargrafodaLista"/>
        <w:spacing w:line="360" w:lineRule="auto"/>
        <w:ind w:left="0" w:firstLine="709"/>
        <w:contextualSpacing w:val="0"/>
        <w:jc w:val="both"/>
        <w:rPr>
          <w:rFonts w:ascii="Arial" w:hAnsi="Arial" w:cs="Arial"/>
          <w:sz w:val="24"/>
          <w:szCs w:val="24"/>
        </w:rPr>
      </w:pPr>
      <w:r>
        <w:rPr>
          <w:rFonts w:ascii="Arial" w:hAnsi="Arial" w:cs="Arial"/>
          <w:sz w:val="24"/>
          <w:szCs w:val="24"/>
        </w:rPr>
        <w:t xml:space="preserve">Nesse sentido, </w:t>
      </w:r>
      <w:r w:rsidR="00D13F50" w:rsidRPr="003E43D2">
        <w:rPr>
          <w:rFonts w:ascii="Arial" w:hAnsi="Arial" w:cs="Arial"/>
          <w:sz w:val="24"/>
          <w:szCs w:val="24"/>
        </w:rPr>
        <w:t xml:space="preserve">a </w:t>
      </w:r>
      <w:r w:rsidR="003E43D2" w:rsidRPr="003E43D2">
        <w:rPr>
          <w:rFonts w:ascii="Arial" w:hAnsi="Arial" w:cs="Arial"/>
          <w:sz w:val="24"/>
          <w:szCs w:val="24"/>
        </w:rPr>
        <w:t>educação</w:t>
      </w:r>
      <w:r w:rsidR="00D13F50" w:rsidRPr="003E43D2">
        <w:rPr>
          <w:rFonts w:ascii="Arial" w:hAnsi="Arial" w:cs="Arial"/>
          <w:sz w:val="24"/>
          <w:szCs w:val="24"/>
        </w:rPr>
        <w:t xml:space="preserve"> é um dos campos de atuação do assistente social, visto que a necessidade desse profissional atuando nesse campo é imprescindível.</w:t>
      </w:r>
      <w:r w:rsidR="00DB2818">
        <w:rPr>
          <w:rFonts w:ascii="Arial" w:hAnsi="Arial" w:cs="Arial"/>
          <w:sz w:val="24"/>
          <w:szCs w:val="24"/>
        </w:rPr>
        <w:t xml:space="preserve"> </w:t>
      </w:r>
      <w:r w:rsidR="00D13F50" w:rsidRPr="00D13F50">
        <w:rPr>
          <w:rFonts w:ascii="Arial" w:hAnsi="Arial" w:cs="Arial"/>
          <w:sz w:val="24"/>
          <w:szCs w:val="24"/>
        </w:rPr>
        <w:t>Neste contexto, o profissional intervém, junto à população usuária</w:t>
      </w:r>
      <w:r w:rsidR="003E43D2">
        <w:rPr>
          <w:rFonts w:ascii="Arial" w:hAnsi="Arial" w:cs="Arial"/>
          <w:sz w:val="24"/>
          <w:szCs w:val="24"/>
        </w:rPr>
        <w:t xml:space="preserve"> desse serviço</w:t>
      </w:r>
      <w:r w:rsidR="00D13F50" w:rsidRPr="00D13F50">
        <w:rPr>
          <w:rFonts w:ascii="Arial" w:hAnsi="Arial" w:cs="Arial"/>
          <w:sz w:val="24"/>
          <w:szCs w:val="24"/>
        </w:rPr>
        <w:t>, na inserção dos mesmos nas políticas públicas sociais, aos mecanismos que minimizem seus problemas e lhe garantam formas dignas de bem-estar, em suma, que lhe garantam as condições mínimas de cidadania</w:t>
      </w:r>
      <w:r>
        <w:rPr>
          <w:rFonts w:ascii="Arial" w:hAnsi="Arial" w:cs="Arial"/>
          <w:sz w:val="24"/>
          <w:szCs w:val="24"/>
        </w:rPr>
        <w:t>, auxiliando no processo de ensino aprendizagem</w:t>
      </w:r>
      <w:r w:rsidR="00D13F50" w:rsidRPr="00D13F50">
        <w:rPr>
          <w:rFonts w:ascii="Arial" w:hAnsi="Arial" w:cs="Arial"/>
          <w:sz w:val="24"/>
          <w:szCs w:val="24"/>
        </w:rPr>
        <w:t>.</w:t>
      </w:r>
    </w:p>
    <w:p w:rsidR="008B26B5" w:rsidRPr="00C2346F" w:rsidRDefault="008B26B5" w:rsidP="005337FA">
      <w:pPr>
        <w:pStyle w:val="PargrafodaLista"/>
        <w:numPr>
          <w:ilvl w:val="0"/>
          <w:numId w:val="1"/>
        </w:numPr>
        <w:spacing w:line="360" w:lineRule="auto"/>
        <w:ind w:left="142" w:hanging="284"/>
        <w:contextualSpacing w:val="0"/>
        <w:jc w:val="both"/>
        <w:rPr>
          <w:rFonts w:ascii="Arial" w:hAnsi="Arial" w:cs="Arial"/>
          <w:b/>
          <w:sz w:val="24"/>
          <w:szCs w:val="24"/>
        </w:rPr>
      </w:pPr>
      <w:r w:rsidRPr="00F619D4">
        <w:rPr>
          <w:rFonts w:ascii="Arial" w:hAnsi="Arial" w:cs="Arial"/>
          <w:b/>
          <w:bCs/>
          <w:sz w:val="24"/>
          <w:szCs w:val="24"/>
        </w:rPr>
        <w:t xml:space="preserve">A </w:t>
      </w:r>
      <w:r>
        <w:rPr>
          <w:rFonts w:ascii="Arial" w:hAnsi="Arial" w:cs="Arial"/>
          <w:b/>
          <w:bCs/>
          <w:sz w:val="24"/>
          <w:szCs w:val="24"/>
        </w:rPr>
        <w:t>EDUCAÇÃ</w:t>
      </w:r>
      <w:r w:rsidRPr="00F619D4">
        <w:rPr>
          <w:rFonts w:ascii="Arial" w:hAnsi="Arial" w:cs="Arial"/>
          <w:b/>
          <w:bCs/>
          <w:sz w:val="24"/>
          <w:szCs w:val="24"/>
        </w:rPr>
        <w:t>O</w:t>
      </w:r>
      <w:r>
        <w:rPr>
          <w:rFonts w:ascii="Arial" w:hAnsi="Arial" w:cs="Arial"/>
          <w:b/>
          <w:bCs/>
          <w:sz w:val="24"/>
          <w:szCs w:val="24"/>
        </w:rPr>
        <w:t xml:space="preserve"> COMO </w:t>
      </w:r>
      <w:r w:rsidRPr="00F619D4">
        <w:rPr>
          <w:rFonts w:ascii="Arial" w:hAnsi="Arial" w:cs="Arial"/>
          <w:b/>
          <w:bCs/>
          <w:sz w:val="24"/>
          <w:szCs w:val="24"/>
        </w:rPr>
        <w:t>ESPAÇO DE ATUAÇÃO PROFISSIONAL</w:t>
      </w:r>
      <w:r>
        <w:rPr>
          <w:rFonts w:ascii="Arial" w:hAnsi="Arial" w:cs="Arial"/>
          <w:b/>
          <w:bCs/>
          <w:sz w:val="24"/>
          <w:szCs w:val="24"/>
        </w:rPr>
        <w:t xml:space="preserve"> DO </w:t>
      </w:r>
      <w:r w:rsidR="005337FA">
        <w:rPr>
          <w:rFonts w:ascii="Arial" w:hAnsi="Arial" w:cs="Arial"/>
          <w:b/>
          <w:bCs/>
          <w:sz w:val="24"/>
          <w:szCs w:val="24"/>
        </w:rPr>
        <w:t xml:space="preserve">ASSISTENTE </w:t>
      </w:r>
      <w:r>
        <w:rPr>
          <w:rFonts w:ascii="Arial" w:hAnsi="Arial" w:cs="Arial"/>
          <w:b/>
          <w:bCs/>
          <w:sz w:val="24"/>
          <w:szCs w:val="24"/>
        </w:rPr>
        <w:t>SOCIAL</w:t>
      </w:r>
    </w:p>
    <w:p w:rsidR="00C2346F" w:rsidRPr="00C2346F" w:rsidRDefault="00C2346F" w:rsidP="005337FA">
      <w:pPr>
        <w:pStyle w:val="PargrafodaLista"/>
        <w:spacing w:after="0" w:line="360" w:lineRule="auto"/>
        <w:ind w:left="0"/>
        <w:contextualSpacing w:val="0"/>
        <w:jc w:val="both"/>
        <w:rPr>
          <w:rFonts w:ascii="Arial" w:hAnsi="Arial" w:cs="Arial"/>
          <w:sz w:val="24"/>
          <w:szCs w:val="24"/>
        </w:rPr>
      </w:pPr>
      <w:r>
        <w:rPr>
          <w:rFonts w:ascii="Arial" w:hAnsi="Arial" w:cs="Arial"/>
          <w:sz w:val="24"/>
          <w:szCs w:val="24"/>
        </w:rPr>
        <w:tab/>
      </w:r>
      <w:r w:rsidR="005337FA">
        <w:rPr>
          <w:rFonts w:ascii="Arial" w:hAnsi="Arial" w:cs="Arial"/>
          <w:sz w:val="24"/>
          <w:szCs w:val="24"/>
        </w:rPr>
        <w:t xml:space="preserve">Este item irá apresentar </w:t>
      </w:r>
      <w:r w:rsidRPr="00C2346F">
        <w:rPr>
          <w:rFonts w:ascii="Arial" w:hAnsi="Arial" w:cs="Arial"/>
          <w:sz w:val="24"/>
          <w:szCs w:val="24"/>
        </w:rPr>
        <w:t>uma abordagem teórica acerca da atuação d</w:t>
      </w:r>
      <w:r w:rsidR="005337FA">
        <w:rPr>
          <w:rFonts w:ascii="Arial" w:hAnsi="Arial" w:cs="Arial"/>
          <w:sz w:val="24"/>
          <w:szCs w:val="24"/>
        </w:rPr>
        <w:t xml:space="preserve">o profissional de Serviço Social </w:t>
      </w:r>
      <w:r w:rsidRPr="00C2346F">
        <w:rPr>
          <w:rFonts w:ascii="Arial" w:hAnsi="Arial" w:cs="Arial"/>
          <w:sz w:val="24"/>
          <w:szCs w:val="24"/>
        </w:rPr>
        <w:t>na Educação, mostrando como se d</w:t>
      </w:r>
      <w:r w:rsidR="003F35E2">
        <w:rPr>
          <w:rFonts w:ascii="Arial" w:hAnsi="Arial" w:cs="Arial"/>
          <w:sz w:val="24"/>
          <w:szCs w:val="24"/>
        </w:rPr>
        <w:t>eu seu processo de implantação</w:t>
      </w:r>
      <w:r w:rsidRPr="00C2346F">
        <w:rPr>
          <w:rFonts w:ascii="Arial" w:hAnsi="Arial" w:cs="Arial"/>
          <w:sz w:val="24"/>
          <w:szCs w:val="24"/>
        </w:rPr>
        <w:t xml:space="preserve"> e os desafi</w:t>
      </w:r>
      <w:r w:rsidR="005337FA">
        <w:rPr>
          <w:rFonts w:ascii="Arial" w:hAnsi="Arial" w:cs="Arial"/>
          <w:sz w:val="24"/>
          <w:szCs w:val="24"/>
        </w:rPr>
        <w:t>os enfrentados no seu cotidiano.</w:t>
      </w:r>
    </w:p>
    <w:p w:rsidR="008B26B5" w:rsidRPr="00C2346F" w:rsidRDefault="008B26B5" w:rsidP="005337FA">
      <w:pPr>
        <w:pStyle w:val="PargrafodaLista"/>
        <w:spacing w:after="0" w:line="360" w:lineRule="auto"/>
        <w:ind w:left="0" w:firstLine="142"/>
        <w:contextualSpacing w:val="0"/>
        <w:jc w:val="both"/>
        <w:rPr>
          <w:rFonts w:ascii="Arial" w:hAnsi="Arial" w:cs="Arial"/>
          <w:sz w:val="24"/>
          <w:szCs w:val="24"/>
        </w:rPr>
      </w:pPr>
      <w:r w:rsidRPr="00C2346F">
        <w:rPr>
          <w:rFonts w:ascii="Arial" w:hAnsi="Arial" w:cs="Arial"/>
          <w:sz w:val="24"/>
          <w:szCs w:val="24"/>
        </w:rPr>
        <w:tab/>
        <w:t xml:space="preserve">Cabe destacar que a inserção do assistente social na educação </w:t>
      </w:r>
      <w:r w:rsidR="00B64978">
        <w:rPr>
          <w:rFonts w:ascii="Arial" w:hAnsi="Arial" w:cs="Arial"/>
          <w:sz w:val="24"/>
          <w:szCs w:val="24"/>
        </w:rPr>
        <w:t xml:space="preserve">segundo </w:t>
      </w:r>
      <w:r w:rsidR="00B64978" w:rsidRPr="008D4C49">
        <w:rPr>
          <w:rFonts w:ascii="Arial" w:hAnsi="Arial" w:cs="Arial"/>
          <w:sz w:val="24"/>
          <w:szCs w:val="24"/>
        </w:rPr>
        <w:t xml:space="preserve">Schneider e Hernandorena (2012) </w:t>
      </w:r>
      <w:r w:rsidRPr="00C2346F">
        <w:rPr>
          <w:rFonts w:ascii="Arial" w:hAnsi="Arial" w:cs="Arial"/>
          <w:sz w:val="24"/>
          <w:szCs w:val="24"/>
        </w:rPr>
        <w:t xml:space="preserve">remonta à década de 1930, portanto, desde a origem dos processos sócio histórico constitutivo da profissão. Contudo, é a partir da década de 1990, em consonância com o amadurecimento do projeto ético político profissional, que há uma maior visibilidade, no Brasil, aumentando consideravelmente a requisição do Serviço Social na educação. </w:t>
      </w:r>
    </w:p>
    <w:p w:rsidR="008B26B5" w:rsidRPr="00C2346F" w:rsidRDefault="008B26B5" w:rsidP="00770F8C">
      <w:pPr>
        <w:pStyle w:val="PargrafodaLista"/>
        <w:spacing w:line="360" w:lineRule="auto"/>
        <w:ind w:left="0" w:firstLine="142"/>
        <w:jc w:val="both"/>
        <w:rPr>
          <w:rFonts w:ascii="Arial" w:hAnsi="Arial" w:cs="Arial"/>
          <w:sz w:val="24"/>
          <w:szCs w:val="24"/>
        </w:rPr>
      </w:pPr>
      <w:r w:rsidRPr="00C2346F">
        <w:rPr>
          <w:rFonts w:ascii="Arial" w:hAnsi="Arial" w:cs="Arial"/>
          <w:sz w:val="24"/>
          <w:szCs w:val="24"/>
        </w:rPr>
        <w:tab/>
        <w:t xml:space="preserve">No entanto, </w:t>
      </w:r>
      <w:r w:rsidR="005337FA">
        <w:rPr>
          <w:rFonts w:ascii="Arial" w:hAnsi="Arial" w:cs="Arial"/>
          <w:sz w:val="24"/>
          <w:szCs w:val="24"/>
        </w:rPr>
        <w:t xml:space="preserve">percebe-se </w:t>
      </w:r>
      <w:r w:rsidRPr="00C2346F">
        <w:rPr>
          <w:rFonts w:ascii="Arial" w:hAnsi="Arial" w:cs="Arial"/>
          <w:sz w:val="24"/>
          <w:szCs w:val="24"/>
        </w:rPr>
        <w:t>ainda uma carência relativa desses profissionais atuando na educação, já que a cada dia que passa há um aumento considerável das questões sociais que respaldam diretamente nas salas de aula incidindo diretamente no desempenho do aluno e aumentando a evasão escolar.</w:t>
      </w:r>
    </w:p>
    <w:p w:rsidR="008B26B5" w:rsidRPr="00C2346F" w:rsidRDefault="008B26B5" w:rsidP="00770F8C">
      <w:pPr>
        <w:pStyle w:val="PargrafodaLista"/>
        <w:spacing w:line="360" w:lineRule="auto"/>
        <w:ind w:left="0" w:firstLine="142"/>
        <w:jc w:val="both"/>
        <w:rPr>
          <w:rFonts w:ascii="Arial" w:hAnsi="Arial" w:cs="Arial"/>
          <w:sz w:val="24"/>
          <w:szCs w:val="24"/>
        </w:rPr>
      </w:pPr>
      <w:r w:rsidRPr="00C2346F">
        <w:rPr>
          <w:rFonts w:ascii="Arial" w:hAnsi="Arial" w:cs="Arial"/>
          <w:sz w:val="24"/>
          <w:szCs w:val="24"/>
        </w:rPr>
        <w:lastRenderedPageBreak/>
        <w:tab/>
      </w:r>
      <w:r w:rsidR="005337FA">
        <w:rPr>
          <w:rFonts w:ascii="Arial" w:hAnsi="Arial" w:cs="Arial"/>
          <w:sz w:val="24"/>
          <w:szCs w:val="24"/>
        </w:rPr>
        <w:t>A partir do que consta em</w:t>
      </w:r>
      <w:r w:rsidR="00B64978">
        <w:rPr>
          <w:rFonts w:ascii="Arial" w:hAnsi="Arial" w:cs="Arial"/>
          <w:sz w:val="24"/>
          <w:szCs w:val="24"/>
        </w:rPr>
        <w:t xml:space="preserve"> Brasil (20</w:t>
      </w:r>
      <w:r w:rsidR="00D61FFD">
        <w:rPr>
          <w:rFonts w:ascii="Arial" w:hAnsi="Arial" w:cs="Arial"/>
          <w:sz w:val="24"/>
          <w:szCs w:val="24"/>
        </w:rPr>
        <w:t>11</w:t>
      </w:r>
      <w:r w:rsidR="00B64978">
        <w:rPr>
          <w:rFonts w:ascii="Arial" w:hAnsi="Arial" w:cs="Arial"/>
          <w:sz w:val="24"/>
          <w:szCs w:val="24"/>
        </w:rPr>
        <w:t>)</w:t>
      </w:r>
      <w:r w:rsidR="005337FA" w:rsidRPr="00B64978">
        <w:rPr>
          <w:rFonts w:ascii="Arial" w:hAnsi="Arial" w:cs="Arial"/>
          <w:color w:val="000000" w:themeColor="text1"/>
          <w:sz w:val="24"/>
          <w:szCs w:val="24"/>
        </w:rPr>
        <w:t>,</w:t>
      </w:r>
      <w:r w:rsidR="005337FA" w:rsidRPr="005337FA">
        <w:rPr>
          <w:rFonts w:ascii="Arial" w:hAnsi="Arial" w:cs="Arial"/>
          <w:color w:val="FF0000"/>
          <w:sz w:val="24"/>
          <w:szCs w:val="24"/>
        </w:rPr>
        <w:t xml:space="preserve"> </w:t>
      </w:r>
      <w:r w:rsidR="005337FA">
        <w:rPr>
          <w:rFonts w:ascii="Arial" w:hAnsi="Arial" w:cs="Arial"/>
          <w:sz w:val="24"/>
          <w:szCs w:val="24"/>
        </w:rPr>
        <w:t>n</w:t>
      </w:r>
      <w:r w:rsidRPr="00C2346F">
        <w:rPr>
          <w:rFonts w:ascii="Arial" w:hAnsi="Arial" w:cs="Arial"/>
          <w:sz w:val="24"/>
          <w:szCs w:val="24"/>
        </w:rPr>
        <w:t>o 31º Encontro Nacional CFESS/CRESS realizado em 2002 em Brasília e no 32º Encontro Nacional CFESS/CRESS de 2003, realizado em Salvador, apontou-se para a necessidade do mapeamento das discussões sobre a inserção do assistente social na Educação no cenário nacional. Embora estivesse presente nos dois Encontros tal mapeamento não pôde ser realizado. Outra demanda que surgiu nesses dois Encontros e que permanece até o presente momento é o acompanhamento dos projetos de lei e, das legislações já existentes no país, a respeito do Serviço Social na Educação. Tal demanda tem sido, desde então, permanentemente trabalhada tanto pelo C</w:t>
      </w:r>
      <w:r w:rsidR="005337FA">
        <w:rPr>
          <w:rFonts w:ascii="Arial" w:hAnsi="Arial" w:cs="Arial"/>
          <w:sz w:val="24"/>
          <w:szCs w:val="24"/>
        </w:rPr>
        <w:t xml:space="preserve">onselho Regional de Serviço Social – CRESS </w:t>
      </w:r>
      <w:r w:rsidRPr="00C2346F">
        <w:rPr>
          <w:rFonts w:ascii="Arial" w:hAnsi="Arial" w:cs="Arial"/>
          <w:sz w:val="24"/>
          <w:szCs w:val="24"/>
        </w:rPr>
        <w:t xml:space="preserve">como pelo </w:t>
      </w:r>
      <w:r w:rsidR="005337FA">
        <w:rPr>
          <w:rFonts w:ascii="Arial" w:hAnsi="Arial" w:cs="Arial"/>
          <w:sz w:val="24"/>
          <w:szCs w:val="24"/>
        </w:rPr>
        <w:t xml:space="preserve">Conselho Federal de Serviço Social - </w:t>
      </w:r>
      <w:r w:rsidRPr="00C2346F">
        <w:rPr>
          <w:rFonts w:ascii="Arial" w:hAnsi="Arial" w:cs="Arial"/>
          <w:sz w:val="24"/>
          <w:szCs w:val="24"/>
        </w:rPr>
        <w:t>CFESS.</w:t>
      </w:r>
    </w:p>
    <w:p w:rsidR="008B26B5" w:rsidRPr="00C2346F" w:rsidRDefault="008F25E1" w:rsidP="005337FA">
      <w:pPr>
        <w:pStyle w:val="PargrafodaLista"/>
        <w:spacing w:line="360" w:lineRule="auto"/>
        <w:ind w:left="0" w:firstLine="142"/>
        <w:jc w:val="both"/>
        <w:rPr>
          <w:rFonts w:ascii="Arial" w:hAnsi="Arial" w:cs="Arial"/>
          <w:sz w:val="24"/>
          <w:szCs w:val="24"/>
        </w:rPr>
      </w:pPr>
      <w:r>
        <w:rPr>
          <w:rFonts w:ascii="Arial" w:hAnsi="Arial" w:cs="Arial"/>
          <w:sz w:val="24"/>
          <w:szCs w:val="24"/>
        </w:rPr>
        <w:tab/>
      </w:r>
      <w:r w:rsidR="008B26B5" w:rsidRPr="00C2346F">
        <w:rPr>
          <w:rFonts w:ascii="Arial" w:hAnsi="Arial" w:cs="Arial"/>
          <w:sz w:val="24"/>
          <w:szCs w:val="24"/>
        </w:rPr>
        <w:t xml:space="preserve">Perante </w:t>
      </w:r>
      <w:r w:rsidR="005337FA">
        <w:rPr>
          <w:rFonts w:ascii="Arial" w:hAnsi="Arial" w:cs="Arial"/>
          <w:sz w:val="24"/>
          <w:szCs w:val="24"/>
        </w:rPr>
        <w:t xml:space="preserve">o exposto pode-se observar que </w:t>
      </w:r>
      <w:r w:rsidR="008B26B5" w:rsidRPr="00C2346F">
        <w:rPr>
          <w:rFonts w:ascii="Arial" w:hAnsi="Arial" w:cs="Arial"/>
          <w:sz w:val="24"/>
          <w:szCs w:val="24"/>
        </w:rPr>
        <w:t>esses encontros serviram para enfatizar a importância da inserção do assistente social como profissional de apoio na educação, já que esta é tida como um dos d</w:t>
      </w:r>
      <w:r w:rsidR="003F35E2">
        <w:rPr>
          <w:rFonts w:ascii="Arial" w:hAnsi="Arial" w:cs="Arial"/>
          <w:sz w:val="24"/>
          <w:szCs w:val="24"/>
        </w:rPr>
        <w:t>ireitos sociais assegurados na C</w:t>
      </w:r>
      <w:r w:rsidR="008B26B5" w:rsidRPr="00C2346F">
        <w:rPr>
          <w:rFonts w:ascii="Arial" w:hAnsi="Arial" w:cs="Arial"/>
          <w:sz w:val="24"/>
          <w:szCs w:val="24"/>
        </w:rPr>
        <w:t>onstituição</w:t>
      </w:r>
      <w:r w:rsidR="003F35E2">
        <w:rPr>
          <w:rFonts w:ascii="Arial" w:hAnsi="Arial" w:cs="Arial"/>
          <w:sz w:val="24"/>
          <w:szCs w:val="24"/>
        </w:rPr>
        <w:t xml:space="preserve"> Federal</w:t>
      </w:r>
      <w:r w:rsidR="008B26B5" w:rsidRPr="00C2346F">
        <w:rPr>
          <w:rFonts w:ascii="Arial" w:hAnsi="Arial" w:cs="Arial"/>
          <w:sz w:val="24"/>
          <w:szCs w:val="24"/>
        </w:rPr>
        <w:t>, e o profissional de Serviço Social trabalha na busca da integralidade do atendimento prestado ao aluno no contexto escolar.</w:t>
      </w:r>
    </w:p>
    <w:p w:rsidR="00EB6B3F" w:rsidRDefault="00EB6B3F" w:rsidP="00EB6B3F">
      <w:pPr>
        <w:pStyle w:val="PargrafodaLista"/>
        <w:spacing w:line="360" w:lineRule="auto"/>
        <w:ind w:left="0" w:firstLine="142"/>
        <w:jc w:val="both"/>
        <w:rPr>
          <w:rFonts w:ascii="Arial" w:hAnsi="Arial" w:cs="Arial"/>
          <w:sz w:val="24"/>
          <w:szCs w:val="24"/>
        </w:rPr>
      </w:pPr>
      <w:r>
        <w:rPr>
          <w:rFonts w:ascii="Arial" w:hAnsi="Arial" w:cs="Arial"/>
          <w:sz w:val="24"/>
          <w:szCs w:val="24"/>
        </w:rPr>
        <w:tab/>
        <w:t>Nesse sentido, a</w:t>
      </w:r>
      <w:r w:rsidR="00824BEC" w:rsidRPr="001D6784">
        <w:rPr>
          <w:rFonts w:ascii="Arial" w:hAnsi="Arial" w:cs="Arial"/>
          <w:sz w:val="24"/>
          <w:szCs w:val="24"/>
        </w:rPr>
        <w:t xml:space="preserve"> a</w:t>
      </w:r>
      <w:r w:rsidR="00081A3F" w:rsidRPr="001D6784">
        <w:rPr>
          <w:rFonts w:ascii="Arial" w:hAnsi="Arial" w:cs="Arial"/>
          <w:sz w:val="24"/>
          <w:szCs w:val="24"/>
        </w:rPr>
        <w:t>tuação do assistente social na Política de E</w:t>
      </w:r>
      <w:r w:rsidR="00824BEC" w:rsidRPr="001D6784">
        <w:rPr>
          <w:rFonts w:ascii="Arial" w:hAnsi="Arial" w:cs="Arial"/>
          <w:sz w:val="24"/>
          <w:szCs w:val="24"/>
        </w:rPr>
        <w:t xml:space="preserve">ducação deve pautar-se </w:t>
      </w:r>
      <w:r w:rsidR="001D6784">
        <w:rPr>
          <w:rFonts w:ascii="Arial" w:hAnsi="Arial" w:cs="Arial"/>
          <w:sz w:val="24"/>
          <w:szCs w:val="24"/>
        </w:rPr>
        <w:t>no</w:t>
      </w:r>
      <w:r w:rsidR="00824BEC" w:rsidRPr="001D6784">
        <w:rPr>
          <w:rFonts w:ascii="Arial" w:hAnsi="Arial" w:cs="Arial"/>
          <w:sz w:val="24"/>
          <w:szCs w:val="24"/>
        </w:rPr>
        <w:t xml:space="preserve"> princípio, já presente </w:t>
      </w:r>
      <w:r>
        <w:rPr>
          <w:rFonts w:ascii="Arial" w:hAnsi="Arial" w:cs="Arial"/>
          <w:sz w:val="24"/>
          <w:szCs w:val="24"/>
        </w:rPr>
        <w:t xml:space="preserve">no </w:t>
      </w:r>
      <w:r w:rsidR="00824BEC" w:rsidRPr="001D6784">
        <w:rPr>
          <w:rFonts w:ascii="Arial" w:hAnsi="Arial" w:cs="Arial"/>
          <w:sz w:val="24"/>
          <w:szCs w:val="24"/>
        </w:rPr>
        <w:t>Código de Ética</w:t>
      </w:r>
      <w:r>
        <w:rPr>
          <w:rFonts w:ascii="Arial" w:hAnsi="Arial" w:cs="Arial"/>
          <w:sz w:val="24"/>
          <w:szCs w:val="24"/>
        </w:rPr>
        <w:t xml:space="preserve"> Profissional do Assistente Social</w:t>
      </w:r>
      <w:r w:rsidR="00824BEC" w:rsidRPr="001D6784">
        <w:rPr>
          <w:rFonts w:ascii="Arial" w:hAnsi="Arial" w:cs="Arial"/>
          <w:sz w:val="24"/>
          <w:szCs w:val="24"/>
        </w:rPr>
        <w:t xml:space="preserve">. </w:t>
      </w:r>
    </w:p>
    <w:p w:rsidR="00EB6B3F" w:rsidRDefault="00EB6B3F" w:rsidP="00EB6B3F">
      <w:pPr>
        <w:pStyle w:val="PargrafodaLista"/>
        <w:spacing w:line="360" w:lineRule="auto"/>
        <w:ind w:left="0" w:firstLine="142"/>
        <w:jc w:val="both"/>
        <w:rPr>
          <w:rFonts w:ascii="Arial" w:hAnsi="Arial" w:cs="Arial"/>
          <w:sz w:val="24"/>
          <w:szCs w:val="24"/>
        </w:rPr>
      </w:pPr>
      <w:r>
        <w:rPr>
          <w:rFonts w:ascii="Arial" w:hAnsi="Arial" w:cs="Arial"/>
          <w:sz w:val="24"/>
          <w:szCs w:val="24"/>
        </w:rPr>
        <w:tab/>
      </w:r>
      <w:r w:rsidR="00D61FFD">
        <w:rPr>
          <w:rFonts w:ascii="Arial" w:hAnsi="Arial" w:cs="Arial"/>
          <w:sz w:val="24"/>
          <w:szCs w:val="24"/>
        </w:rPr>
        <w:t>Assim, Brasil (2011</w:t>
      </w:r>
      <w:r w:rsidR="00B64978">
        <w:rPr>
          <w:rFonts w:ascii="Arial" w:hAnsi="Arial" w:cs="Arial"/>
          <w:sz w:val="24"/>
          <w:szCs w:val="24"/>
        </w:rPr>
        <w:t xml:space="preserve">) afirma que </w:t>
      </w:r>
      <w:r w:rsidR="008741F1" w:rsidRPr="00EB6B3F">
        <w:rPr>
          <w:rFonts w:ascii="Arial" w:hAnsi="Arial" w:cs="Arial"/>
          <w:sz w:val="24"/>
          <w:szCs w:val="24"/>
        </w:rPr>
        <w:t>a</w:t>
      </w:r>
      <w:r w:rsidR="00824BEC" w:rsidRPr="00EB6B3F">
        <w:rPr>
          <w:rFonts w:ascii="Arial" w:hAnsi="Arial" w:cs="Arial"/>
          <w:sz w:val="24"/>
          <w:szCs w:val="24"/>
        </w:rPr>
        <w:t xml:space="preserve"> inserção do/a assistente social na Educação não deve ser pensada descolada das dinâmicas que particularizam esta política, visto que</w:t>
      </w:r>
      <w:r w:rsidR="003F35E2">
        <w:rPr>
          <w:rFonts w:ascii="Arial" w:hAnsi="Arial" w:cs="Arial"/>
          <w:sz w:val="24"/>
          <w:szCs w:val="24"/>
        </w:rPr>
        <w:t>,</w:t>
      </w:r>
      <w:r w:rsidR="00824BEC" w:rsidRPr="00EB6B3F">
        <w:rPr>
          <w:rFonts w:ascii="Arial" w:hAnsi="Arial" w:cs="Arial"/>
          <w:sz w:val="24"/>
          <w:szCs w:val="24"/>
        </w:rPr>
        <w:t xml:space="preserve"> historicamente seu trabalho vem sendo demandado como parte das estratégias de controle social do Estado e das frações dominantes da burguesia sobre os processos de reprodução da força de trabalho. </w:t>
      </w:r>
    </w:p>
    <w:p w:rsidR="00824BEC" w:rsidRPr="00EB6B3F" w:rsidRDefault="00EB6B3F" w:rsidP="00EB6B3F">
      <w:pPr>
        <w:pStyle w:val="PargrafodaLista"/>
        <w:spacing w:after="0" w:line="360" w:lineRule="auto"/>
        <w:ind w:left="0" w:firstLine="142"/>
        <w:contextualSpacing w:val="0"/>
        <w:jc w:val="both"/>
        <w:rPr>
          <w:rFonts w:ascii="Arial" w:hAnsi="Arial" w:cs="Arial"/>
          <w:sz w:val="24"/>
          <w:szCs w:val="24"/>
        </w:rPr>
      </w:pPr>
      <w:r>
        <w:rPr>
          <w:rFonts w:ascii="Arial" w:hAnsi="Arial" w:cs="Arial"/>
          <w:sz w:val="24"/>
          <w:szCs w:val="24"/>
        </w:rPr>
        <w:tab/>
      </w:r>
      <w:r w:rsidR="006351D8">
        <w:rPr>
          <w:rFonts w:ascii="Arial" w:hAnsi="Arial" w:cs="Arial"/>
          <w:sz w:val="24"/>
          <w:szCs w:val="24"/>
        </w:rPr>
        <w:t>Com isso, o</w:t>
      </w:r>
      <w:r w:rsidR="008741F1" w:rsidRPr="00EB6B3F">
        <w:rPr>
          <w:rFonts w:ascii="Arial" w:hAnsi="Arial" w:cs="Arial"/>
          <w:sz w:val="24"/>
          <w:szCs w:val="24"/>
        </w:rPr>
        <w:t xml:space="preserve"> </w:t>
      </w:r>
      <w:r w:rsidR="00824BEC" w:rsidRPr="00EB6B3F">
        <w:rPr>
          <w:rFonts w:ascii="Arial" w:hAnsi="Arial" w:cs="Arial"/>
          <w:sz w:val="24"/>
          <w:szCs w:val="24"/>
        </w:rPr>
        <w:t xml:space="preserve">profissional de Serviço Social nos últimos anos tem sido requisitado, entre outros motivos, para atuar em programas e projetos governamentais e não governamentais voltados para a garantia do acesso e da permanência na educação escolarizada. </w:t>
      </w:r>
    </w:p>
    <w:p w:rsidR="00824BEC" w:rsidRPr="00483118" w:rsidRDefault="006351D8" w:rsidP="00EB6B3F">
      <w:pPr>
        <w:pStyle w:val="Default"/>
        <w:spacing w:line="360" w:lineRule="auto"/>
        <w:ind w:firstLine="709"/>
        <w:jc w:val="both"/>
      </w:pPr>
      <w:r>
        <w:t>Desse modo</w:t>
      </w:r>
      <w:r w:rsidR="003F35E2">
        <w:t>,</w:t>
      </w:r>
      <w:r>
        <w:t xml:space="preserve"> a </w:t>
      </w:r>
      <w:r w:rsidR="00824BEC" w:rsidRPr="00483118">
        <w:t xml:space="preserve">atuação do assistente social voltada para a garantia do acesso e da permanência na educação escolar não pode prescindir, portanto, de uma análise concreta dos discursos que sustentam os diferentes </w:t>
      </w:r>
      <w:r w:rsidR="00824BEC" w:rsidRPr="00483118">
        <w:lastRenderedPageBreak/>
        <w:t xml:space="preserve">programas, projetos e ações e de suas vinculações ideológicas aos projetos educacionais em disputa na sociedade. </w:t>
      </w:r>
    </w:p>
    <w:p w:rsidR="006351D8" w:rsidRDefault="006351D8" w:rsidP="00483118">
      <w:pPr>
        <w:pStyle w:val="PargrafodaLista"/>
        <w:spacing w:after="0" w:line="360" w:lineRule="auto"/>
        <w:ind w:left="0" w:firstLine="709"/>
        <w:contextualSpacing w:val="0"/>
        <w:jc w:val="both"/>
        <w:rPr>
          <w:rFonts w:ascii="Arial" w:hAnsi="Arial" w:cs="Arial"/>
          <w:sz w:val="24"/>
          <w:szCs w:val="24"/>
        </w:rPr>
      </w:pPr>
      <w:r>
        <w:rPr>
          <w:rFonts w:ascii="Arial" w:hAnsi="Arial" w:cs="Arial"/>
          <w:sz w:val="24"/>
          <w:szCs w:val="24"/>
        </w:rPr>
        <w:t>Para tanto, os assistente sociais</w:t>
      </w:r>
      <w:r w:rsidR="00824BEC" w:rsidRPr="00483118">
        <w:rPr>
          <w:rFonts w:ascii="Arial" w:hAnsi="Arial" w:cs="Arial"/>
          <w:sz w:val="24"/>
          <w:szCs w:val="24"/>
        </w:rPr>
        <w:t xml:space="preserve"> </w:t>
      </w:r>
      <w:r>
        <w:rPr>
          <w:rFonts w:ascii="Arial" w:hAnsi="Arial" w:cs="Arial"/>
          <w:sz w:val="24"/>
          <w:szCs w:val="24"/>
        </w:rPr>
        <w:t xml:space="preserve">devem estar inseridos </w:t>
      </w:r>
      <w:r w:rsidR="00824BEC" w:rsidRPr="00483118">
        <w:rPr>
          <w:rFonts w:ascii="Arial" w:hAnsi="Arial" w:cs="Arial"/>
          <w:sz w:val="24"/>
          <w:szCs w:val="24"/>
        </w:rPr>
        <w:t xml:space="preserve">nos estabelecimentos educacionais, </w:t>
      </w:r>
      <w:r>
        <w:rPr>
          <w:rFonts w:ascii="Arial" w:hAnsi="Arial" w:cs="Arial"/>
          <w:sz w:val="24"/>
          <w:szCs w:val="24"/>
        </w:rPr>
        <w:t>com o intuito de garantir</w:t>
      </w:r>
      <w:r w:rsidR="00824BEC" w:rsidRPr="00483118">
        <w:rPr>
          <w:rFonts w:ascii="Arial" w:hAnsi="Arial" w:cs="Arial"/>
          <w:sz w:val="24"/>
          <w:szCs w:val="24"/>
        </w:rPr>
        <w:t xml:space="preserve"> </w:t>
      </w:r>
      <w:r>
        <w:rPr>
          <w:rFonts w:ascii="Arial" w:hAnsi="Arial" w:cs="Arial"/>
          <w:sz w:val="24"/>
          <w:szCs w:val="24"/>
        </w:rPr>
        <w:t>qualidade</w:t>
      </w:r>
      <w:r w:rsidR="00824BEC" w:rsidRPr="00483118">
        <w:rPr>
          <w:rFonts w:ascii="Arial" w:hAnsi="Arial" w:cs="Arial"/>
          <w:sz w:val="24"/>
          <w:szCs w:val="24"/>
        </w:rPr>
        <w:t xml:space="preserve"> </w:t>
      </w:r>
      <w:r>
        <w:rPr>
          <w:rFonts w:ascii="Arial" w:hAnsi="Arial" w:cs="Arial"/>
          <w:sz w:val="24"/>
          <w:szCs w:val="24"/>
        </w:rPr>
        <w:t xml:space="preserve">no acesso à educação escolar </w:t>
      </w:r>
      <w:r w:rsidR="00824BEC" w:rsidRPr="00483118">
        <w:rPr>
          <w:rFonts w:ascii="Arial" w:hAnsi="Arial" w:cs="Arial"/>
          <w:sz w:val="24"/>
          <w:szCs w:val="24"/>
        </w:rPr>
        <w:t xml:space="preserve">como um direito social. </w:t>
      </w:r>
    </w:p>
    <w:p w:rsidR="00824BEC" w:rsidRPr="00483118" w:rsidRDefault="003F35E2" w:rsidP="00483118">
      <w:pPr>
        <w:pStyle w:val="PargrafodaLista"/>
        <w:spacing w:after="0" w:line="360" w:lineRule="auto"/>
        <w:ind w:left="0" w:firstLine="709"/>
        <w:contextualSpacing w:val="0"/>
        <w:jc w:val="both"/>
        <w:rPr>
          <w:rFonts w:ascii="Arial" w:hAnsi="Arial" w:cs="Arial"/>
          <w:sz w:val="24"/>
          <w:szCs w:val="24"/>
        </w:rPr>
      </w:pPr>
      <w:r>
        <w:rPr>
          <w:rFonts w:ascii="Arial" w:hAnsi="Arial" w:cs="Arial"/>
          <w:sz w:val="24"/>
          <w:szCs w:val="24"/>
        </w:rPr>
        <w:t>Portanto</w:t>
      </w:r>
      <w:r w:rsidR="00824BEC" w:rsidRPr="00483118">
        <w:rPr>
          <w:rFonts w:ascii="Arial" w:hAnsi="Arial" w:cs="Arial"/>
          <w:sz w:val="24"/>
          <w:szCs w:val="24"/>
        </w:rPr>
        <w:t xml:space="preserve">, </w:t>
      </w:r>
      <w:r w:rsidR="00190E11" w:rsidRPr="00B64978">
        <w:rPr>
          <w:rFonts w:ascii="Arial" w:hAnsi="Arial" w:cs="Arial"/>
          <w:sz w:val="24"/>
          <w:szCs w:val="24"/>
        </w:rPr>
        <w:t>segundo</w:t>
      </w:r>
      <w:r w:rsidR="00190E11">
        <w:rPr>
          <w:rFonts w:ascii="Arial" w:hAnsi="Arial" w:cs="Arial"/>
          <w:sz w:val="24"/>
          <w:szCs w:val="24"/>
        </w:rPr>
        <w:t xml:space="preserve"> </w:t>
      </w:r>
      <w:r w:rsidR="00D61FFD">
        <w:rPr>
          <w:rFonts w:ascii="Arial" w:hAnsi="Arial" w:cs="Arial"/>
          <w:sz w:val="24"/>
          <w:szCs w:val="24"/>
        </w:rPr>
        <w:t>Brasil (2011</w:t>
      </w:r>
      <w:r w:rsidR="00B64978">
        <w:rPr>
          <w:rFonts w:ascii="Arial" w:hAnsi="Arial" w:cs="Arial"/>
          <w:sz w:val="24"/>
          <w:szCs w:val="24"/>
        </w:rPr>
        <w:t xml:space="preserve">) </w:t>
      </w:r>
      <w:r w:rsidR="00824BEC" w:rsidRPr="00483118">
        <w:rPr>
          <w:rFonts w:ascii="Arial" w:hAnsi="Arial" w:cs="Arial"/>
          <w:sz w:val="24"/>
          <w:szCs w:val="24"/>
        </w:rPr>
        <w:t xml:space="preserve">a condução técnica e instrumental de seu trabalho </w:t>
      </w:r>
      <w:r w:rsidR="006351D8">
        <w:rPr>
          <w:rFonts w:ascii="Arial" w:hAnsi="Arial" w:cs="Arial"/>
          <w:sz w:val="24"/>
          <w:szCs w:val="24"/>
        </w:rPr>
        <w:t xml:space="preserve">deve ser feita </w:t>
      </w:r>
      <w:r w:rsidR="00824BEC" w:rsidRPr="00483118">
        <w:rPr>
          <w:rFonts w:ascii="Arial" w:hAnsi="Arial" w:cs="Arial"/>
          <w:sz w:val="24"/>
          <w:szCs w:val="24"/>
        </w:rPr>
        <w:t xml:space="preserve">a partir da realização de estudos socioeconômicos, das visitas institucionais e domiciliares, das articulações interinstitucionais, das ações intersetoriais dos programas sociais de transferência de renda, do acionamento das redes socioassistenciais e do sistema de garantia de direitos, ainda que expresse procedimentos característicos de seu universo profissional, adquirem significados particulares no âmbito dos processos institucionais. </w:t>
      </w:r>
    </w:p>
    <w:p w:rsidR="00E47E38" w:rsidRPr="00483118" w:rsidRDefault="00E47E38" w:rsidP="00483118">
      <w:pPr>
        <w:pStyle w:val="Default"/>
        <w:spacing w:line="360" w:lineRule="auto"/>
        <w:ind w:firstLine="709"/>
        <w:jc w:val="both"/>
      </w:pPr>
      <w:r w:rsidRPr="00483118">
        <w:t xml:space="preserve">Deste modo, pensar a inserção dos assistentes sociais na área de educação nos coloca o desafio de compreender e acompanhar teórica e politicamente como que as requisições postas a este profissional estão articuladas às tendências contraditórias da política de educação de ampliação das formas de acesso e de permanência na educação escolarizada diante de um cenário em que a realidade local encontra-se cada vez mais imbricada com a dinâmica de mundialização do capital. </w:t>
      </w:r>
    </w:p>
    <w:p w:rsidR="00661579" w:rsidRPr="00483118" w:rsidRDefault="00D61FFD" w:rsidP="0048311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Destarte Brasil (2011</w:t>
      </w:r>
      <w:r w:rsidR="00B64978">
        <w:rPr>
          <w:rFonts w:ascii="Arial" w:hAnsi="Arial" w:cs="Arial"/>
          <w:sz w:val="24"/>
          <w:szCs w:val="24"/>
        </w:rPr>
        <w:t>) a</w:t>
      </w:r>
      <w:r w:rsidR="00190E11">
        <w:rPr>
          <w:rFonts w:ascii="Arial" w:hAnsi="Arial" w:cs="Arial"/>
          <w:sz w:val="24"/>
          <w:szCs w:val="24"/>
        </w:rPr>
        <w:t>firma que a</w:t>
      </w:r>
      <w:r w:rsidR="00661579" w:rsidRPr="00483118">
        <w:rPr>
          <w:rFonts w:ascii="Arial" w:hAnsi="Arial" w:cs="Arial"/>
          <w:sz w:val="24"/>
          <w:szCs w:val="24"/>
        </w:rPr>
        <w:t xml:space="preserve"> posição que esse profissional ocupa na sociedade é tão dinâmica quanto</w:t>
      </w:r>
      <w:r w:rsidR="001D6784">
        <w:rPr>
          <w:rFonts w:ascii="Arial" w:hAnsi="Arial" w:cs="Arial"/>
          <w:sz w:val="24"/>
          <w:szCs w:val="24"/>
        </w:rPr>
        <w:t xml:space="preserve"> </w:t>
      </w:r>
      <w:r w:rsidR="00661579" w:rsidRPr="00483118">
        <w:rPr>
          <w:rFonts w:ascii="Arial" w:hAnsi="Arial" w:cs="Arial"/>
          <w:sz w:val="24"/>
          <w:szCs w:val="24"/>
        </w:rPr>
        <w:t>as relações sociais. Assim, refletir</w:t>
      </w:r>
      <w:r w:rsidR="001D6784">
        <w:rPr>
          <w:rFonts w:ascii="Arial" w:hAnsi="Arial" w:cs="Arial"/>
          <w:sz w:val="24"/>
          <w:szCs w:val="24"/>
        </w:rPr>
        <w:t xml:space="preserve"> </w:t>
      </w:r>
      <w:r w:rsidR="00661579" w:rsidRPr="00483118">
        <w:rPr>
          <w:rFonts w:ascii="Arial" w:hAnsi="Arial" w:cs="Arial"/>
          <w:sz w:val="24"/>
          <w:szCs w:val="24"/>
        </w:rPr>
        <w:t>sobre a prática do Serviço Social, e suas possibilidades de contribuição junto às demais</w:t>
      </w:r>
      <w:r w:rsidR="001D6784">
        <w:rPr>
          <w:rFonts w:ascii="Arial" w:hAnsi="Arial" w:cs="Arial"/>
          <w:sz w:val="24"/>
          <w:szCs w:val="24"/>
        </w:rPr>
        <w:t xml:space="preserve"> </w:t>
      </w:r>
      <w:r w:rsidR="00661579" w:rsidRPr="00483118">
        <w:rPr>
          <w:rFonts w:ascii="Arial" w:hAnsi="Arial" w:cs="Arial"/>
          <w:sz w:val="24"/>
          <w:szCs w:val="24"/>
        </w:rPr>
        <w:t>áreas de saber torna-se um exercício permanente. Diante de novos cenários</w:t>
      </w:r>
      <w:r w:rsidR="001D6784">
        <w:rPr>
          <w:rFonts w:ascii="Arial" w:hAnsi="Arial" w:cs="Arial"/>
          <w:sz w:val="24"/>
          <w:szCs w:val="24"/>
        </w:rPr>
        <w:t xml:space="preserve"> </w:t>
      </w:r>
      <w:r w:rsidR="00661579" w:rsidRPr="00483118">
        <w:rPr>
          <w:rFonts w:ascii="Arial" w:hAnsi="Arial" w:cs="Arial"/>
          <w:sz w:val="24"/>
          <w:szCs w:val="24"/>
        </w:rPr>
        <w:t xml:space="preserve">o fazer profissional necessita de uma nova posição, e por </w:t>
      </w:r>
      <w:r w:rsidR="006351D8" w:rsidRPr="00483118">
        <w:rPr>
          <w:rFonts w:ascii="Arial" w:hAnsi="Arial" w:cs="Arial"/>
          <w:sz w:val="24"/>
          <w:szCs w:val="24"/>
        </w:rPr>
        <w:t>consequência</w:t>
      </w:r>
      <w:r w:rsidR="00661579" w:rsidRPr="00483118">
        <w:rPr>
          <w:rFonts w:ascii="Arial" w:hAnsi="Arial" w:cs="Arial"/>
          <w:sz w:val="24"/>
          <w:szCs w:val="24"/>
        </w:rPr>
        <w:t xml:space="preserve"> essa nova</w:t>
      </w:r>
      <w:r w:rsidR="001D6784">
        <w:rPr>
          <w:rFonts w:ascii="Arial" w:hAnsi="Arial" w:cs="Arial"/>
          <w:sz w:val="24"/>
          <w:szCs w:val="24"/>
        </w:rPr>
        <w:t xml:space="preserve"> </w:t>
      </w:r>
      <w:r w:rsidR="00661579" w:rsidRPr="00483118">
        <w:rPr>
          <w:rFonts w:ascii="Arial" w:hAnsi="Arial" w:cs="Arial"/>
          <w:sz w:val="24"/>
          <w:szCs w:val="24"/>
        </w:rPr>
        <w:t>posição precisa ser abstraída e concretizada. Os pontos-chave para a ação passam</w:t>
      </w:r>
      <w:r w:rsidR="001D6784">
        <w:rPr>
          <w:rFonts w:ascii="Arial" w:hAnsi="Arial" w:cs="Arial"/>
          <w:sz w:val="24"/>
          <w:szCs w:val="24"/>
        </w:rPr>
        <w:t xml:space="preserve"> </w:t>
      </w:r>
      <w:r w:rsidR="00661579" w:rsidRPr="00483118">
        <w:rPr>
          <w:rFonts w:ascii="Arial" w:hAnsi="Arial" w:cs="Arial"/>
          <w:sz w:val="24"/>
          <w:szCs w:val="24"/>
        </w:rPr>
        <w:t>pelo âmbito da interdisciplinaridade, da intersetorialidade e da produção de conhecimento.</w:t>
      </w:r>
    </w:p>
    <w:p w:rsidR="00661579" w:rsidRPr="00483118" w:rsidRDefault="006351D8" w:rsidP="0048311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Assim, o</w:t>
      </w:r>
      <w:r w:rsidR="00661579" w:rsidRPr="00483118">
        <w:rPr>
          <w:rFonts w:ascii="Arial" w:hAnsi="Arial" w:cs="Arial"/>
          <w:sz w:val="24"/>
          <w:szCs w:val="24"/>
        </w:rPr>
        <w:t xml:space="preserve"> presente trabalho suscitou a possibilidade de compartilhar as experiências</w:t>
      </w:r>
      <w:r w:rsidR="001D6784">
        <w:rPr>
          <w:rFonts w:ascii="Arial" w:hAnsi="Arial" w:cs="Arial"/>
          <w:sz w:val="24"/>
          <w:szCs w:val="24"/>
        </w:rPr>
        <w:t xml:space="preserve"> </w:t>
      </w:r>
      <w:r w:rsidR="00661579" w:rsidRPr="00483118">
        <w:rPr>
          <w:rFonts w:ascii="Arial" w:hAnsi="Arial" w:cs="Arial"/>
          <w:sz w:val="24"/>
          <w:szCs w:val="24"/>
        </w:rPr>
        <w:t xml:space="preserve">profissionais enquanto Assistente Social atuante junto à política de educação. </w:t>
      </w:r>
    </w:p>
    <w:p w:rsidR="00440D96" w:rsidRPr="00483118" w:rsidRDefault="00440D96" w:rsidP="00483118">
      <w:pPr>
        <w:autoSpaceDE w:val="0"/>
        <w:autoSpaceDN w:val="0"/>
        <w:adjustRightInd w:val="0"/>
        <w:spacing w:after="0" w:line="360" w:lineRule="auto"/>
        <w:ind w:firstLine="709"/>
        <w:jc w:val="both"/>
        <w:rPr>
          <w:rFonts w:ascii="Arial" w:hAnsi="Arial" w:cs="Arial"/>
          <w:sz w:val="24"/>
          <w:szCs w:val="24"/>
        </w:rPr>
      </w:pPr>
      <w:r w:rsidRPr="00483118">
        <w:rPr>
          <w:rFonts w:ascii="Arial" w:hAnsi="Arial" w:cs="Arial"/>
          <w:sz w:val="24"/>
          <w:szCs w:val="24"/>
        </w:rPr>
        <w:t xml:space="preserve">Sendo assim, </w:t>
      </w:r>
      <w:r w:rsidR="006351D8">
        <w:rPr>
          <w:rFonts w:ascii="Arial" w:hAnsi="Arial" w:cs="Arial"/>
          <w:sz w:val="24"/>
          <w:szCs w:val="24"/>
        </w:rPr>
        <w:t>pondera-se</w:t>
      </w:r>
      <w:r w:rsidRPr="00483118">
        <w:rPr>
          <w:rFonts w:ascii="Arial" w:hAnsi="Arial" w:cs="Arial"/>
          <w:sz w:val="24"/>
          <w:szCs w:val="24"/>
        </w:rPr>
        <w:t xml:space="preserve"> que a inserção do Assistente Social na educação constitui-se em uma das formas de garantir o </w:t>
      </w:r>
      <w:r w:rsidR="001D6784">
        <w:rPr>
          <w:rFonts w:ascii="Arial" w:hAnsi="Arial" w:cs="Arial"/>
          <w:sz w:val="24"/>
          <w:szCs w:val="24"/>
        </w:rPr>
        <w:t xml:space="preserve">exercício da cidadania ao aluno </w:t>
      </w:r>
      <w:r w:rsidRPr="00483118">
        <w:rPr>
          <w:rFonts w:ascii="Arial" w:hAnsi="Arial" w:cs="Arial"/>
          <w:sz w:val="24"/>
          <w:szCs w:val="24"/>
        </w:rPr>
        <w:t>refletido em sua família, por meio da disponibilidade de atendimento e acompanhamento</w:t>
      </w:r>
      <w:r w:rsidR="001D6784">
        <w:rPr>
          <w:rFonts w:ascii="Arial" w:hAnsi="Arial" w:cs="Arial"/>
          <w:sz w:val="24"/>
          <w:szCs w:val="24"/>
        </w:rPr>
        <w:t xml:space="preserve"> </w:t>
      </w:r>
      <w:r w:rsidRPr="00483118">
        <w:rPr>
          <w:rFonts w:ascii="Arial" w:hAnsi="Arial" w:cs="Arial"/>
          <w:sz w:val="24"/>
          <w:szCs w:val="24"/>
        </w:rPr>
        <w:t xml:space="preserve">individualizado, como também buscando a promoção da </w:t>
      </w:r>
      <w:r w:rsidRPr="00483118">
        <w:rPr>
          <w:rFonts w:ascii="Arial" w:hAnsi="Arial" w:cs="Arial"/>
          <w:sz w:val="24"/>
          <w:szCs w:val="24"/>
        </w:rPr>
        <w:lastRenderedPageBreak/>
        <w:t>democracia através</w:t>
      </w:r>
      <w:r w:rsidR="001D6784">
        <w:rPr>
          <w:rFonts w:ascii="Arial" w:hAnsi="Arial" w:cs="Arial"/>
          <w:sz w:val="24"/>
          <w:szCs w:val="24"/>
        </w:rPr>
        <w:t xml:space="preserve"> </w:t>
      </w:r>
      <w:r w:rsidRPr="00483118">
        <w:rPr>
          <w:rFonts w:ascii="Arial" w:hAnsi="Arial" w:cs="Arial"/>
          <w:sz w:val="24"/>
          <w:szCs w:val="24"/>
        </w:rPr>
        <w:t>da abertura de espaços de participação e envolvimento na realidade escolar.</w:t>
      </w:r>
    </w:p>
    <w:p w:rsidR="00C6177A" w:rsidRDefault="00440D96" w:rsidP="00190E11">
      <w:pPr>
        <w:autoSpaceDE w:val="0"/>
        <w:autoSpaceDN w:val="0"/>
        <w:adjustRightInd w:val="0"/>
        <w:spacing w:line="360" w:lineRule="auto"/>
        <w:ind w:firstLine="709"/>
        <w:jc w:val="both"/>
        <w:rPr>
          <w:rFonts w:ascii="Arial" w:hAnsi="Arial" w:cs="Arial"/>
          <w:sz w:val="24"/>
          <w:szCs w:val="24"/>
        </w:rPr>
      </w:pPr>
      <w:r w:rsidRPr="00483118">
        <w:rPr>
          <w:rFonts w:ascii="Arial" w:hAnsi="Arial" w:cs="Arial"/>
          <w:sz w:val="24"/>
          <w:szCs w:val="24"/>
        </w:rPr>
        <w:t>Da mesma forma, pode-se abordar a significação que a inserção do Assistente</w:t>
      </w:r>
      <w:r w:rsidR="001D6784">
        <w:rPr>
          <w:rFonts w:ascii="Arial" w:hAnsi="Arial" w:cs="Arial"/>
          <w:sz w:val="24"/>
          <w:szCs w:val="24"/>
        </w:rPr>
        <w:t xml:space="preserve"> </w:t>
      </w:r>
      <w:r w:rsidR="006351D8">
        <w:rPr>
          <w:rFonts w:ascii="Arial" w:hAnsi="Arial" w:cs="Arial"/>
          <w:sz w:val="24"/>
          <w:szCs w:val="24"/>
        </w:rPr>
        <w:t>Social na Educação</w:t>
      </w:r>
      <w:r w:rsidRPr="00483118">
        <w:rPr>
          <w:rFonts w:ascii="Arial" w:hAnsi="Arial" w:cs="Arial"/>
          <w:sz w:val="24"/>
          <w:szCs w:val="24"/>
        </w:rPr>
        <w:t>. Porém</w:t>
      </w:r>
      <w:r w:rsidR="001D6784">
        <w:rPr>
          <w:rFonts w:ascii="Arial" w:hAnsi="Arial" w:cs="Arial"/>
          <w:sz w:val="24"/>
          <w:szCs w:val="24"/>
        </w:rPr>
        <w:t xml:space="preserve"> </w:t>
      </w:r>
      <w:r w:rsidRPr="00483118">
        <w:rPr>
          <w:rFonts w:ascii="Arial" w:hAnsi="Arial" w:cs="Arial"/>
          <w:sz w:val="24"/>
          <w:szCs w:val="24"/>
        </w:rPr>
        <w:t>encontramos várias limitações para a inserção desse profissional na escola,</w:t>
      </w:r>
      <w:r w:rsidR="00C00D1E">
        <w:rPr>
          <w:rFonts w:ascii="Arial" w:hAnsi="Arial" w:cs="Arial"/>
          <w:sz w:val="24"/>
          <w:szCs w:val="24"/>
        </w:rPr>
        <w:t xml:space="preserve"> </w:t>
      </w:r>
      <w:r w:rsidRPr="00483118">
        <w:rPr>
          <w:rFonts w:ascii="Arial" w:hAnsi="Arial" w:cs="Arial"/>
          <w:sz w:val="24"/>
          <w:szCs w:val="24"/>
        </w:rPr>
        <w:t>como mais custos para os cofres públicos, a diferenciação salarial desse profissional</w:t>
      </w:r>
      <w:r w:rsidR="00D347AD">
        <w:rPr>
          <w:rFonts w:ascii="Arial" w:hAnsi="Arial" w:cs="Arial"/>
          <w:sz w:val="24"/>
          <w:szCs w:val="24"/>
        </w:rPr>
        <w:t xml:space="preserve"> </w:t>
      </w:r>
      <w:r w:rsidRPr="00483118">
        <w:rPr>
          <w:rFonts w:ascii="Arial" w:hAnsi="Arial" w:cs="Arial"/>
          <w:sz w:val="24"/>
          <w:szCs w:val="24"/>
        </w:rPr>
        <w:t>em relação aos professores, e o próprio entendimento dos profissionais tradicionais</w:t>
      </w:r>
      <w:r w:rsidR="00D347AD">
        <w:rPr>
          <w:rFonts w:ascii="Arial" w:hAnsi="Arial" w:cs="Arial"/>
          <w:sz w:val="24"/>
          <w:szCs w:val="24"/>
        </w:rPr>
        <w:t xml:space="preserve"> </w:t>
      </w:r>
      <w:r w:rsidRPr="00483118">
        <w:rPr>
          <w:rFonts w:ascii="Arial" w:hAnsi="Arial" w:cs="Arial"/>
          <w:sz w:val="24"/>
          <w:szCs w:val="24"/>
        </w:rPr>
        <w:t>da educação sobre as contribuições do Serviço Social para a realidade educacional</w:t>
      </w:r>
      <w:r w:rsidR="00D347AD">
        <w:rPr>
          <w:rFonts w:ascii="Arial" w:hAnsi="Arial" w:cs="Arial"/>
          <w:sz w:val="24"/>
          <w:szCs w:val="24"/>
        </w:rPr>
        <w:t xml:space="preserve"> </w:t>
      </w:r>
      <w:r w:rsidRPr="00483118">
        <w:rPr>
          <w:rFonts w:ascii="Arial" w:hAnsi="Arial" w:cs="Arial"/>
          <w:sz w:val="24"/>
          <w:szCs w:val="24"/>
        </w:rPr>
        <w:t>e êxito da Gestão Escolar.</w:t>
      </w:r>
    </w:p>
    <w:p w:rsidR="004C1ECA" w:rsidRDefault="00463E85" w:rsidP="00190E11">
      <w:pPr>
        <w:pStyle w:val="PargrafodaLista"/>
        <w:numPr>
          <w:ilvl w:val="0"/>
          <w:numId w:val="1"/>
        </w:numPr>
        <w:tabs>
          <w:tab w:val="left" w:leader="dot" w:pos="9072"/>
        </w:tabs>
        <w:autoSpaceDE w:val="0"/>
        <w:autoSpaceDN w:val="0"/>
        <w:adjustRightInd w:val="0"/>
        <w:spacing w:line="360" w:lineRule="auto"/>
        <w:contextualSpacing w:val="0"/>
        <w:jc w:val="both"/>
        <w:rPr>
          <w:rFonts w:ascii="Arial" w:hAnsi="Arial" w:cs="Arial"/>
          <w:b/>
          <w:sz w:val="24"/>
          <w:szCs w:val="24"/>
        </w:rPr>
      </w:pPr>
      <w:r w:rsidRPr="00463E85">
        <w:rPr>
          <w:rFonts w:ascii="Arial" w:hAnsi="Arial" w:cs="Arial"/>
          <w:b/>
          <w:color w:val="000000"/>
          <w:sz w:val="24"/>
          <w:szCs w:val="24"/>
        </w:rPr>
        <w:t>CONSIDERAÇÕES FINAIS</w:t>
      </w:r>
    </w:p>
    <w:p w:rsidR="004C1ECA" w:rsidRPr="004C1ECA" w:rsidRDefault="00427101" w:rsidP="004C1ECA">
      <w:pPr>
        <w:pStyle w:val="PargrafodaLista"/>
        <w:tabs>
          <w:tab w:val="left" w:leader="dot" w:pos="9072"/>
        </w:tabs>
        <w:autoSpaceDE w:val="0"/>
        <w:autoSpaceDN w:val="0"/>
        <w:adjustRightInd w:val="0"/>
        <w:spacing w:after="0" w:line="360" w:lineRule="auto"/>
        <w:ind w:left="0" w:firstLine="709"/>
        <w:contextualSpacing w:val="0"/>
        <w:jc w:val="both"/>
        <w:rPr>
          <w:rFonts w:ascii="Arial" w:hAnsi="Arial" w:cs="Arial"/>
          <w:b/>
          <w:sz w:val="24"/>
          <w:szCs w:val="24"/>
        </w:rPr>
      </w:pPr>
      <w:r w:rsidRPr="004C1ECA">
        <w:rPr>
          <w:rFonts w:ascii="Arial" w:hAnsi="Arial" w:cs="Arial"/>
          <w:sz w:val="24"/>
          <w:szCs w:val="24"/>
        </w:rPr>
        <w:t xml:space="preserve">O presente trabalho não tem como pretensão esgotar as reflexões sobre a prática profissional do assistente social </w:t>
      </w:r>
      <w:r w:rsidR="00EE14CB">
        <w:rPr>
          <w:rFonts w:ascii="Arial" w:hAnsi="Arial" w:cs="Arial"/>
          <w:sz w:val="24"/>
          <w:szCs w:val="24"/>
        </w:rPr>
        <w:t>no contexto escolar</w:t>
      </w:r>
      <w:r w:rsidRPr="004C1ECA">
        <w:rPr>
          <w:rFonts w:ascii="Arial" w:hAnsi="Arial" w:cs="Arial"/>
          <w:sz w:val="24"/>
          <w:szCs w:val="24"/>
        </w:rPr>
        <w:t xml:space="preserve">. Pois no que tange à </w:t>
      </w:r>
      <w:r w:rsidR="00EE14CB">
        <w:rPr>
          <w:rFonts w:ascii="Arial" w:hAnsi="Arial" w:cs="Arial"/>
          <w:sz w:val="24"/>
          <w:szCs w:val="24"/>
        </w:rPr>
        <w:t>educação</w:t>
      </w:r>
      <w:r w:rsidRPr="004C1ECA">
        <w:rPr>
          <w:rFonts w:ascii="Arial" w:hAnsi="Arial" w:cs="Arial"/>
          <w:sz w:val="24"/>
          <w:szCs w:val="24"/>
        </w:rPr>
        <w:t>, esta é uma área na qu</w:t>
      </w:r>
      <w:r w:rsidR="00A02348">
        <w:rPr>
          <w:rFonts w:ascii="Arial" w:hAnsi="Arial" w:cs="Arial"/>
          <w:sz w:val="24"/>
          <w:szCs w:val="24"/>
        </w:rPr>
        <w:t xml:space="preserve">al não se deve deixar de buscar </w:t>
      </w:r>
      <w:r w:rsidRPr="004C1ECA">
        <w:rPr>
          <w:rFonts w:ascii="Arial" w:hAnsi="Arial" w:cs="Arial"/>
          <w:sz w:val="24"/>
          <w:szCs w:val="24"/>
        </w:rPr>
        <w:t xml:space="preserve">políticas que proporcionem </w:t>
      </w:r>
      <w:r w:rsidR="00A02348">
        <w:rPr>
          <w:rFonts w:ascii="Arial" w:hAnsi="Arial" w:cs="Arial"/>
          <w:sz w:val="24"/>
          <w:szCs w:val="24"/>
        </w:rPr>
        <w:t>um ensino de qualidade.</w:t>
      </w:r>
    </w:p>
    <w:p w:rsidR="00CF41D8" w:rsidRDefault="00440D96" w:rsidP="004C1ECA">
      <w:pPr>
        <w:autoSpaceDE w:val="0"/>
        <w:autoSpaceDN w:val="0"/>
        <w:adjustRightInd w:val="0"/>
        <w:spacing w:after="0" w:line="360" w:lineRule="auto"/>
        <w:ind w:firstLine="709"/>
        <w:jc w:val="both"/>
        <w:rPr>
          <w:rFonts w:ascii="Arial" w:hAnsi="Arial" w:cs="Arial"/>
          <w:sz w:val="24"/>
          <w:szCs w:val="24"/>
        </w:rPr>
      </w:pPr>
      <w:r w:rsidRPr="004C1ECA">
        <w:rPr>
          <w:rFonts w:ascii="Arial" w:hAnsi="Arial" w:cs="Arial"/>
          <w:sz w:val="24"/>
          <w:szCs w:val="24"/>
        </w:rPr>
        <w:t>Com a temática abordada, buscou-se suscitar reflexões sobre o papel do</w:t>
      </w:r>
      <w:r w:rsidR="00C00D1E">
        <w:rPr>
          <w:rFonts w:ascii="Arial" w:hAnsi="Arial" w:cs="Arial"/>
          <w:sz w:val="24"/>
          <w:szCs w:val="24"/>
        </w:rPr>
        <w:t xml:space="preserve"> </w:t>
      </w:r>
      <w:r w:rsidRPr="004C1ECA">
        <w:rPr>
          <w:rFonts w:ascii="Arial" w:hAnsi="Arial" w:cs="Arial"/>
          <w:sz w:val="24"/>
          <w:szCs w:val="24"/>
        </w:rPr>
        <w:t>Assistente Social na educação, na perspectiva de suas contribuições para o fortalecimento</w:t>
      </w:r>
      <w:r w:rsidR="00C00D1E">
        <w:rPr>
          <w:rFonts w:ascii="Arial" w:hAnsi="Arial" w:cs="Arial"/>
          <w:sz w:val="24"/>
          <w:szCs w:val="24"/>
        </w:rPr>
        <w:t xml:space="preserve"> </w:t>
      </w:r>
      <w:r w:rsidR="00A02348">
        <w:rPr>
          <w:rFonts w:ascii="Arial" w:hAnsi="Arial" w:cs="Arial"/>
          <w:sz w:val="24"/>
          <w:szCs w:val="24"/>
        </w:rPr>
        <w:t>d</w:t>
      </w:r>
      <w:r w:rsidRPr="004C1ECA">
        <w:rPr>
          <w:rFonts w:ascii="Arial" w:hAnsi="Arial" w:cs="Arial"/>
          <w:sz w:val="24"/>
          <w:szCs w:val="24"/>
        </w:rPr>
        <w:t>os processos que permeiam</w:t>
      </w:r>
      <w:r w:rsidR="00C00D1E">
        <w:rPr>
          <w:rFonts w:ascii="Arial" w:hAnsi="Arial" w:cs="Arial"/>
          <w:sz w:val="24"/>
          <w:szCs w:val="24"/>
        </w:rPr>
        <w:t xml:space="preserve"> </w:t>
      </w:r>
      <w:r w:rsidRPr="004C1ECA">
        <w:rPr>
          <w:rFonts w:ascii="Arial" w:hAnsi="Arial" w:cs="Arial"/>
          <w:sz w:val="24"/>
          <w:szCs w:val="24"/>
        </w:rPr>
        <w:t xml:space="preserve">o cotidiano da escola. </w:t>
      </w:r>
    </w:p>
    <w:p w:rsidR="00440D96" w:rsidRDefault="00440D96" w:rsidP="004C1ECA">
      <w:pPr>
        <w:autoSpaceDE w:val="0"/>
        <w:autoSpaceDN w:val="0"/>
        <w:adjustRightInd w:val="0"/>
        <w:spacing w:after="0" w:line="360" w:lineRule="auto"/>
        <w:ind w:firstLine="709"/>
        <w:jc w:val="both"/>
        <w:rPr>
          <w:rFonts w:ascii="Arial" w:hAnsi="Arial" w:cs="Arial"/>
          <w:sz w:val="24"/>
          <w:szCs w:val="24"/>
        </w:rPr>
      </w:pPr>
      <w:r w:rsidRPr="004C1ECA">
        <w:rPr>
          <w:rFonts w:ascii="Arial" w:hAnsi="Arial" w:cs="Arial"/>
          <w:sz w:val="24"/>
          <w:szCs w:val="24"/>
        </w:rPr>
        <w:t>Sabe-se que na realidade contemporânea as escolas estão sendo perpassadas</w:t>
      </w:r>
      <w:r w:rsidR="00C00D1E">
        <w:rPr>
          <w:rFonts w:ascii="Arial" w:hAnsi="Arial" w:cs="Arial"/>
          <w:sz w:val="24"/>
          <w:szCs w:val="24"/>
        </w:rPr>
        <w:t xml:space="preserve"> </w:t>
      </w:r>
      <w:r w:rsidRPr="004C1ECA">
        <w:rPr>
          <w:rFonts w:ascii="Arial" w:hAnsi="Arial" w:cs="Arial"/>
          <w:sz w:val="24"/>
          <w:szCs w:val="24"/>
        </w:rPr>
        <w:t xml:space="preserve">por inúmeros fatores sociais, culturais, políticos e econômicos, os quais </w:t>
      </w:r>
      <w:r w:rsidR="00C00D1E">
        <w:rPr>
          <w:rFonts w:ascii="Arial" w:hAnsi="Arial" w:cs="Arial"/>
          <w:sz w:val="24"/>
          <w:szCs w:val="24"/>
        </w:rPr>
        <w:t>tem i</w:t>
      </w:r>
      <w:r w:rsidRPr="004C1ECA">
        <w:rPr>
          <w:rFonts w:ascii="Arial" w:hAnsi="Arial" w:cs="Arial"/>
          <w:sz w:val="24"/>
          <w:szCs w:val="24"/>
        </w:rPr>
        <w:t>nfluenciado diretamente a rotina escolar e o processo de ensino-aprendizagem</w:t>
      </w:r>
      <w:r w:rsidR="00C00D1E">
        <w:rPr>
          <w:rFonts w:ascii="Arial" w:hAnsi="Arial" w:cs="Arial"/>
          <w:sz w:val="24"/>
          <w:szCs w:val="24"/>
        </w:rPr>
        <w:t xml:space="preserve"> </w:t>
      </w:r>
      <w:r w:rsidRPr="004C1ECA">
        <w:rPr>
          <w:rFonts w:ascii="Arial" w:hAnsi="Arial" w:cs="Arial"/>
          <w:sz w:val="24"/>
          <w:szCs w:val="24"/>
        </w:rPr>
        <w:t>do aluno. Nesse contexto, também se encontram alunos com inúmeras demandas,</w:t>
      </w:r>
      <w:r w:rsidR="00C00D1E">
        <w:rPr>
          <w:rFonts w:ascii="Arial" w:hAnsi="Arial" w:cs="Arial"/>
          <w:sz w:val="24"/>
          <w:szCs w:val="24"/>
        </w:rPr>
        <w:t xml:space="preserve"> </w:t>
      </w:r>
      <w:r w:rsidRPr="004C1ECA">
        <w:rPr>
          <w:rFonts w:ascii="Arial" w:hAnsi="Arial" w:cs="Arial"/>
          <w:sz w:val="24"/>
          <w:szCs w:val="24"/>
        </w:rPr>
        <w:t>oriundas das realidades sociais vivenciadas pelas suas famílias, as quais ultrapassam</w:t>
      </w:r>
      <w:r w:rsidR="00C00D1E">
        <w:rPr>
          <w:rFonts w:ascii="Arial" w:hAnsi="Arial" w:cs="Arial"/>
          <w:sz w:val="24"/>
          <w:szCs w:val="24"/>
        </w:rPr>
        <w:t xml:space="preserve"> </w:t>
      </w:r>
      <w:r w:rsidRPr="004C1ECA">
        <w:rPr>
          <w:rFonts w:ascii="Arial" w:hAnsi="Arial" w:cs="Arial"/>
          <w:sz w:val="24"/>
          <w:szCs w:val="24"/>
        </w:rPr>
        <w:t>as questões pedagógicas do aprender e do ensinar, tendo-se a necessidade</w:t>
      </w:r>
      <w:r w:rsidR="00C00D1E">
        <w:rPr>
          <w:rFonts w:ascii="Arial" w:hAnsi="Arial" w:cs="Arial"/>
          <w:sz w:val="24"/>
          <w:szCs w:val="24"/>
        </w:rPr>
        <w:t xml:space="preserve"> </w:t>
      </w:r>
      <w:r w:rsidR="00CF41D8">
        <w:rPr>
          <w:rFonts w:ascii="Arial" w:hAnsi="Arial" w:cs="Arial"/>
          <w:sz w:val="24"/>
          <w:szCs w:val="24"/>
        </w:rPr>
        <w:t xml:space="preserve">da </w:t>
      </w:r>
      <w:r w:rsidR="00735E41">
        <w:rPr>
          <w:rFonts w:ascii="Arial" w:hAnsi="Arial" w:cs="Arial"/>
          <w:sz w:val="24"/>
          <w:szCs w:val="24"/>
        </w:rPr>
        <w:t>intervenção</w:t>
      </w:r>
      <w:r w:rsidRPr="004C1ECA">
        <w:rPr>
          <w:rFonts w:ascii="Arial" w:hAnsi="Arial" w:cs="Arial"/>
          <w:sz w:val="24"/>
          <w:szCs w:val="24"/>
        </w:rPr>
        <w:t xml:space="preserve"> de outros profissionais.</w:t>
      </w:r>
      <w:r w:rsidR="00A02348">
        <w:rPr>
          <w:rFonts w:ascii="Arial" w:hAnsi="Arial" w:cs="Arial"/>
          <w:sz w:val="24"/>
          <w:szCs w:val="24"/>
        </w:rPr>
        <w:t xml:space="preserve"> </w:t>
      </w:r>
    </w:p>
    <w:p w:rsidR="00A02348" w:rsidRPr="004C1ECA" w:rsidRDefault="00A02348" w:rsidP="004C1EC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contexto se enquadra o assistente social que busca fazer um intermédio entre o ambiente escolar e realidade social vivenciada</w:t>
      </w:r>
      <w:r w:rsidR="00840042">
        <w:rPr>
          <w:rFonts w:ascii="Arial" w:hAnsi="Arial" w:cs="Arial"/>
          <w:sz w:val="24"/>
          <w:szCs w:val="24"/>
        </w:rPr>
        <w:t xml:space="preserve"> pelo aluno, já que esta é uma realidade complexa que requer a intervenção de profissionais qualificados.</w:t>
      </w:r>
      <w:r>
        <w:rPr>
          <w:rFonts w:ascii="Arial" w:hAnsi="Arial" w:cs="Arial"/>
          <w:sz w:val="24"/>
          <w:szCs w:val="24"/>
        </w:rPr>
        <w:t xml:space="preserve"> </w:t>
      </w:r>
    </w:p>
    <w:p w:rsidR="00440D96" w:rsidRDefault="00440D96" w:rsidP="00BD4C95">
      <w:pPr>
        <w:autoSpaceDE w:val="0"/>
        <w:autoSpaceDN w:val="0"/>
        <w:adjustRightInd w:val="0"/>
        <w:spacing w:after="0" w:line="360" w:lineRule="auto"/>
        <w:ind w:firstLine="709"/>
        <w:jc w:val="both"/>
        <w:rPr>
          <w:rFonts w:ascii="Arial" w:hAnsi="Arial" w:cs="Arial"/>
          <w:sz w:val="24"/>
          <w:szCs w:val="24"/>
        </w:rPr>
      </w:pPr>
      <w:r w:rsidRPr="004C1ECA">
        <w:rPr>
          <w:rFonts w:ascii="Arial" w:hAnsi="Arial" w:cs="Arial"/>
          <w:sz w:val="24"/>
          <w:szCs w:val="24"/>
        </w:rPr>
        <w:t>Aliado a esse contexto, o Assistente Social na educação é o profissional propulsor</w:t>
      </w:r>
      <w:r w:rsidR="00C00D1E">
        <w:rPr>
          <w:rFonts w:ascii="Arial" w:hAnsi="Arial" w:cs="Arial"/>
          <w:sz w:val="24"/>
          <w:szCs w:val="24"/>
        </w:rPr>
        <w:t xml:space="preserve"> </w:t>
      </w:r>
      <w:r w:rsidRPr="004C1ECA">
        <w:rPr>
          <w:rFonts w:ascii="Arial" w:hAnsi="Arial" w:cs="Arial"/>
          <w:sz w:val="24"/>
          <w:szCs w:val="24"/>
        </w:rPr>
        <w:t>para que haja a construção de uma nova proposta do papel da escola,</w:t>
      </w:r>
      <w:r w:rsidR="00C00D1E">
        <w:rPr>
          <w:rFonts w:ascii="Arial" w:hAnsi="Arial" w:cs="Arial"/>
          <w:sz w:val="24"/>
          <w:szCs w:val="24"/>
        </w:rPr>
        <w:t xml:space="preserve"> do ensino e da educação. </w:t>
      </w:r>
      <w:r w:rsidRPr="004C1ECA">
        <w:rPr>
          <w:rFonts w:ascii="Arial" w:hAnsi="Arial" w:cs="Arial"/>
          <w:sz w:val="24"/>
          <w:szCs w:val="24"/>
        </w:rPr>
        <w:t>Sendo assim, compreendeu-se que a atuação do Assistente Social no contexto</w:t>
      </w:r>
      <w:r w:rsidR="00A02348">
        <w:rPr>
          <w:rFonts w:ascii="Arial" w:hAnsi="Arial" w:cs="Arial"/>
          <w:sz w:val="24"/>
          <w:szCs w:val="24"/>
        </w:rPr>
        <w:t xml:space="preserve"> </w:t>
      </w:r>
      <w:r w:rsidRPr="004C1ECA">
        <w:rPr>
          <w:rFonts w:ascii="Arial" w:hAnsi="Arial" w:cs="Arial"/>
          <w:sz w:val="24"/>
          <w:szCs w:val="24"/>
        </w:rPr>
        <w:t xml:space="preserve">escolar a partir da perspectiva de </w:t>
      </w:r>
      <w:r w:rsidRPr="004C1ECA">
        <w:rPr>
          <w:rFonts w:ascii="Arial" w:hAnsi="Arial" w:cs="Arial"/>
          <w:sz w:val="24"/>
          <w:szCs w:val="24"/>
        </w:rPr>
        <w:lastRenderedPageBreak/>
        <w:t>democratização da educação, contribui</w:t>
      </w:r>
      <w:r w:rsidR="00A02348">
        <w:rPr>
          <w:rFonts w:ascii="Arial" w:hAnsi="Arial" w:cs="Arial"/>
          <w:sz w:val="24"/>
          <w:szCs w:val="24"/>
        </w:rPr>
        <w:t xml:space="preserve"> </w:t>
      </w:r>
      <w:r w:rsidRPr="004C1ECA">
        <w:rPr>
          <w:rFonts w:ascii="Arial" w:hAnsi="Arial" w:cs="Arial"/>
          <w:sz w:val="24"/>
          <w:szCs w:val="24"/>
        </w:rPr>
        <w:t>p</w:t>
      </w:r>
      <w:r w:rsidR="00A02348">
        <w:rPr>
          <w:rFonts w:ascii="Arial" w:hAnsi="Arial" w:cs="Arial"/>
          <w:sz w:val="24"/>
          <w:szCs w:val="24"/>
        </w:rPr>
        <w:t xml:space="preserve">ara a efetivação das ações que </w:t>
      </w:r>
      <w:r w:rsidRPr="004C1ECA">
        <w:rPr>
          <w:rFonts w:ascii="Arial" w:hAnsi="Arial" w:cs="Arial"/>
          <w:sz w:val="24"/>
          <w:szCs w:val="24"/>
        </w:rPr>
        <w:t>atenda o aluno</w:t>
      </w:r>
      <w:r w:rsidR="00A02348">
        <w:rPr>
          <w:rFonts w:ascii="Arial" w:hAnsi="Arial" w:cs="Arial"/>
          <w:sz w:val="24"/>
          <w:szCs w:val="24"/>
        </w:rPr>
        <w:t xml:space="preserve"> </w:t>
      </w:r>
      <w:r w:rsidRPr="004C1ECA">
        <w:rPr>
          <w:rFonts w:ascii="Arial" w:hAnsi="Arial" w:cs="Arial"/>
          <w:sz w:val="24"/>
          <w:szCs w:val="24"/>
        </w:rPr>
        <w:t>na sua integralidade.</w:t>
      </w:r>
    </w:p>
    <w:p w:rsidR="00166EEB" w:rsidRDefault="00166EEB"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C6177A" w:rsidRDefault="00C6177A" w:rsidP="003F35E2">
      <w:pPr>
        <w:pStyle w:val="PargrafodaLista"/>
        <w:tabs>
          <w:tab w:val="left" w:leader="dot" w:pos="9072"/>
        </w:tabs>
        <w:autoSpaceDE w:val="0"/>
        <w:autoSpaceDN w:val="0"/>
        <w:adjustRightInd w:val="0"/>
        <w:spacing w:after="120" w:line="360" w:lineRule="auto"/>
        <w:ind w:left="0"/>
        <w:jc w:val="both"/>
        <w:rPr>
          <w:rFonts w:ascii="Arial" w:hAnsi="Arial" w:cs="Arial"/>
          <w:b/>
          <w:color w:val="000000"/>
          <w:sz w:val="24"/>
          <w:szCs w:val="24"/>
        </w:rPr>
      </w:pPr>
    </w:p>
    <w:p w:rsidR="00463E85" w:rsidRPr="001B350E" w:rsidRDefault="00463E85" w:rsidP="003F35E2">
      <w:pPr>
        <w:pStyle w:val="PargrafodaLista"/>
        <w:tabs>
          <w:tab w:val="left" w:leader="dot" w:pos="9072"/>
        </w:tabs>
        <w:autoSpaceDE w:val="0"/>
        <w:autoSpaceDN w:val="0"/>
        <w:adjustRightInd w:val="0"/>
        <w:spacing w:after="120" w:line="360" w:lineRule="auto"/>
        <w:ind w:left="0"/>
        <w:jc w:val="both"/>
        <w:rPr>
          <w:rFonts w:ascii="Arial" w:hAnsi="Arial" w:cs="Arial"/>
          <w:b/>
          <w:sz w:val="24"/>
          <w:szCs w:val="24"/>
        </w:rPr>
      </w:pPr>
      <w:r w:rsidRPr="00463E85">
        <w:rPr>
          <w:rFonts w:ascii="Arial" w:hAnsi="Arial" w:cs="Arial"/>
          <w:b/>
          <w:color w:val="000000"/>
          <w:sz w:val="24"/>
          <w:szCs w:val="24"/>
        </w:rPr>
        <w:lastRenderedPageBreak/>
        <w:t>REFERÊNCIAS</w:t>
      </w:r>
      <w:r>
        <w:rPr>
          <w:rFonts w:ascii="Arial" w:hAnsi="Arial" w:cs="Arial"/>
          <w:b/>
          <w:color w:val="000000"/>
          <w:sz w:val="24"/>
          <w:szCs w:val="24"/>
        </w:rPr>
        <w:t xml:space="preserve"> BIBLIOGRAFICAS</w:t>
      </w:r>
    </w:p>
    <w:p w:rsidR="001B350E" w:rsidRPr="0063342B" w:rsidRDefault="001B350E" w:rsidP="00356EDE">
      <w:pPr>
        <w:tabs>
          <w:tab w:val="left" w:leader="dot" w:pos="9072"/>
        </w:tabs>
        <w:autoSpaceDE w:val="0"/>
        <w:autoSpaceDN w:val="0"/>
        <w:adjustRightInd w:val="0"/>
        <w:spacing w:line="240" w:lineRule="auto"/>
        <w:jc w:val="both"/>
        <w:rPr>
          <w:rFonts w:ascii="Arial" w:hAnsi="Arial" w:cs="Arial"/>
          <w:iCs/>
          <w:sz w:val="24"/>
          <w:szCs w:val="24"/>
        </w:rPr>
      </w:pPr>
      <w:r w:rsidRPr="0063342B">
        <w:rPr>
          <w:rFonts w:ascii="Arial" w:hAnsi="Arial" w:cs="Arial"/>
          <w:sz w:val="24"/>
          <w:szCs w:val="24"/>
        </w:rPr>
        <w:t xml:space="preserve">BELLO, José Luiz de Paiva. Educação no Brasil: a História das rupturas. </w:t>
      </w:r>
      <w:r w:rsidRPr="0063342B">
        <w:rPr>
          <w:rFonts w:ascii="Arial" w:hAnsi="Arial" w:cs="Arial"/>
          <w:b/>
          <w:bCs/>
          <w:sz w:val="24"/>
          <w:szCs w:val="24"/>
        </w:rPr>
        <w:t>Pedagogia em Foco</w:t>
      </w:r>
      <w:r w:rsidRPr="0063342B">
        <w:rPr>
          <w:rFonts w:ascii="Arial" w:hAnsi="Arial" w:cs="Arial"/>
          <w:sz w:val="24"/>
          <w:szCs w:val="24"/>
        </w:rPr>
        <w:t xml:space="preserve">, Rio de Janeiro, 2001. Disponível em: &lt;http://www.pedagogiaemfoco.pro.br/heb14.htm&gt;. Acesso em: </w:t>
      </w:r>
      <w:r w:rsidRPr="0063342B">
        <w:rPr>
          <w:rFonts w:ascii="Arial" w:hAnsi="Arial" w:cs="Arial"/>
          <w:iCs/>
          <w:sz w:val="24"/>
          <w:szCs w:val="24"/>
        </w:rPr>
        <w:t>10 de maio de 2013.</w:t>
      </w:r>
    </w:p>
    <w:p w:rsidR="0063342B" w:rsidRPr="0063342B" w:rsidRDefault="0063342B" w:rsidP="00356EDE">
      <w:pPr>
        <w:pStyle w:val="NormalWeb"/>
        <w:spacing w:before="0" w:beforeAutospacing="0" w:after="200" w:afterAutospacing="0"/>
        <w:jc w:val="both"/>
        <w:rPr>
          <w:rFonts w:ascii="Arial" w:hAnsi="Arial" w:cs="Arial"/>
          <w:color w:val="000000"/>
        </w:rPr>
      </w:pPr>
      <w:r w:rsidRPr="0063342B">
        <w:rPr>
          <w:rFonts w:ascii="Arial" w:hAnsi="Arial" w:cs="Arial"/>
          <w:color w:val="000000"/>
        </w:rPr>
        <w:t xml:space="preserve">BRASIL. </w:t>
      </w:r>
      <w:r w:rsidRPr="0063342B">
        <w:rPr>
          <w:rFonts w:ascii="Arial" w:hAnsi="Arial" w:cs="Arial"/>
          <w:b/>
          <w:iCs/>
          <w:color w:val="000000"/>
        </w:rPr>
        <w:t>Estatuto da Criança e do Adolescente</w:t>
      </w:r>
      <w:r w:rsidRPr="0063342B">
        <w:rPr>
          <w:rFonts w:ascii="Arial" w:hAnsi="Arial" w:cs="Arial"/>
          <w:i/>
          <w:iCs/>
          <w:color w:val="000000"/>
        </w:rPr>
        <w:t>.</w:t>
      </w:r>
      <w:r w:rsidRPr="0063342B">
        <w:rPr>
          <w:rFonts w:ascii="Arial" w:hAnsi="Arial" w:cs="Arial"/>
          <w:color w:val="000000"/>
        </w:rPr>
        <w:t xml:space="preserve"> Lei Federal nº 8069, de 13</w:t>
      </w:r>
      <w:r w:rsidR="00B64978">
        <w:rPr>
          <w:rFonts w:ascii="Arial" w:hAnsi="Arial" w:cs="Arial"/>
          <w:color w:val="000000"/>
        </w:rPr>
        <w:t xml:space="preserve"> de julho de 1990. Brasília 2012</w:t>
      </w:r>
      <w:r w:rsidRPr="0063342B">
        <w:rPr>
          <w:rFonts w:ascii="Arial" w:hAnsi="Arial" w:cs="Arial"/>
          <w:color w:val="000000"/>
        </w:rPr>
        <w:t>.</w:t>
      </w:r>
    </w:p>
    <w:p w:rsidR="0063342B" w:rsidRPr="0063342B" w:rsidRDefault="0063342B" w:rsidP="00356EDE">
      <w:pPr>
        <w:pStyle w:val="NormalWeb"/>
        <w:spacing w:before="0" w:beforeAutospacing="0" w:after="200" w:afterAutospacing="0"/>
        <w:jc w:val="both"/>
        <w:rPr>
          <w:rFonts w:ascii="Arial" w:hAnsi="Arial" w:cs="Arial"/>
          <w:color w:val="000000"/>
        </w:rPr>
      </w:pPr>
      <w:r w:rsidRPr="0063342B">
        <w:rPr>
          <w:rFonts w:ascii="Arial" w:hAnsi="Arial" w:cs="Arial"/>
          <w:color w:val="000000"/>
        </w:rPr>
        <w:t xml:space="preserve">____________. Conselho Federal de Serviço Social GT de Educação. </w:t>
      </w:r>
      <w:r w:rsidRPr="0063342B">
        <w:rPr>
          <w:rFonts w:ascii="Arial" w:hAnsi="Arial" w:cs="Arial"/>
          <w:b/>
          <w:color w:val="000000"/>
        </w:rPr>
        <w:t>Subsídios para o debate sobre o Serviço Social na Educação</w:t>
      </w:r>
      <w:r w:rsidRPr="0063342B">
        <w:rPr>
          <w:rFonts w:ascii="Arial" w:hAnsi="Arial" w:cs="Arial"/>
          <w:color w:val="000000"/>
        </w:rPr>
        <w:t>. Brasília 2011.</w:t>
      </w:r>
    </w:p>
    <w:p w:rsidR="001B350E" w:rsidRPr="0063342B" w:rsidRDefault="001B350E" w:rsidP="00356EDE">
      <w:pPr>
        <w:tabs>
          <w:tab w:val="left" w:pos="284"/>
          <w:tab w:val="left" w:pos="1134"/>
          <w:tab w:val="left" w:pos="6350"/>
        </w:tabs>
        <w:spacing w:line="240" w:lineRule="auto"/>
        <w:jc w:val="both"/>
        <w:rPr>
          <w:rFonts w:ascii="Arial" w:hAnsi="Arial" w:cs="Arial"/>
          <w:color w:val="000000"/>
          <w:sz w:val="24"/>
          <w:szCs w:val="24"/>
        </w:rPr>
      </w:pPr>
      <w:r w:rsidRPr="0063342B">
        <w:rPr>
          <w:rFonts w:ascii="Arial" w:hAnsi="Arial" w:cs="Arial"/>
          <w:color w:val="000000"/>
          <w:sz w:val="24"/>
          <w:szCs w:val="24"/>
        </w:rPr>
        <w:t xml:space="preserve">IAMAMOTO, M. V. </w:t>
      </w:r>
      <w:r w:rsidRPr="0063342B">
        <w:rPr>
          <w:rFonts w:ascii="Arial" w:hAnsi="Arial" w:cs="Arial"/>
          <w:b/>
          <w:color w:val="000000"/>
          <w:sz w:val="24"/>
          <w:szCs w:val="24"/>
        </w:rPr>
        <w:t>O serviço social na contemporaneidade</w:t>
      </w:r>
      <w:r w:rsidRPr="0063342B">
        <w:rPr>
          <w:rFonts w:ascii="Arial" w:hAnsi="Arial" w:cs="Arial"/>
          <w:color w:val="000000"/>
          <w:sz w:val="24"/>
          <w:szCs w:val="24"/>
        </w:rPr>
        <w:t>: trabalho e formação profissional. 9.  ed. São Paulo: Cortez 2005.</w:t>
      </w:r>
    </w:p>
    <w:p w:rsidR="001B350E" w:rsidRPr="0063342B" w:rsidRDefault="001B350E" w:rsidP="0063342B">
      <w:pPr>
        <w:tabs>
          <w:tab w:val="left" w:pos="284"/>
          <w:tab w:val="left" w:pos="1134"/>
          <w:tab w:val="left" w:pos="6350"/>
        </w:tabs>
        <w:spacing w:line="240" w:lineRule="auto"/>
        <w:jc w:val="both"/>
        <w:rPr>
          <w:rFonts w:ascii="Arial" w:hAnsi="Arial" w:cs="Arial"/>
          <w:color w:val="000000"/>
          <w:sz w:val="24"/>
          <w:szCs w:val="24"/>
        </w:rPr>
      </w:pPr>
      <w:r w:rsidRPr="0063342B">
        <w:rPr>
          <w:rFonts w:ascii="Arial" w:hAnsi="Arial" w:cs="Arial"/>
          <w:color w:val="000000"/>
          <w:sz w:val="24"/>
          <w:szCs w:val="24"/>
        </w:rPr>
        <w:t xml:space="preserve">MANRIQUE, M. C. </w:t>
      </w:r>
      <w:r w:rsidRPr="0063342B">
        <w:rPr>
          <w:rFonts w:ascii="Arial" w:hAnsi="Arial" w:cs="Arial"/>
          <w:b/>
          <w:color w:val="000000"/>
          <w:sz w:val="24"/>
          <w:szCs w:val="24"/>
        </w:rPr>
        <w:t>História do serviço social na América latina</w:t>
      </w:r>
      <w:r w:rsidRPr="0063342B">
        <w:rPr>
          <w:rFonts w:ascii="Arial" w:hAnsi="Arial" w:cs="Arial"/>
          <w:color w:val="000000"/>
          <w:sz w:val="24"/>
          <w:szCs w:val="24"/>
        </w:rPr>
        <w:t xml:space="preserve">. Trad. José Paulo Netto e Balkys Villalobos. São Paulo: Cortez, 2008. </w:t>
      </w:r>
    </w:p>
    <w:p w:rsidR="001B350E" w:rsidRPr="0063342B" w:rsidRDefault="001B350E" w:rsidP="0063342B">
      <w:pPr>
        <w:tabs>
          <w:tab w:val="left" w:pos="284"/>
          <w:tab w:val="left" w:pos="1134"/>
          <w:tab w:val="left" w:pos="6350"/>
        </w:tabs>
        <w:spacing w:line="240" w:lineRule="auto"/>
        <w:jc w:val="both"/>
        <w:rPr>
          <w:rFonts w:ascii="Arial" w:hAnsi="Arial" w:cs="Arial"/>
          <w:color w:val="000000"/>
          <w:sz w:val="24"/>
          <w:szCs w:val="24"/>
        </w:rPr>
      </w:pPr>
      <w:r w:rsidRPr="0063342B">
        <w:rPr>
          <w:rFonts w:ascii="Arial" w:hAnsi="Arial" w:cs="Arial"/>
          <w:color w:val="000000"/>
          <w:sz w:val="24"/>
          <w:szCs w:val="24"/>
        </w:rPr>
        <w:t xml:space="preserve">MARTINELLI, M. L. </w:t>
      </w:r>
      <w:r w:rsidRPr="0063342B">
        <w:rPr>
          <w:rFonts w:ascii="Arial" w:hAnsi="Arial" w:cs="Arial"/>
          <w:b/>
          <w:color w:val="000000"/>
          <w:sz w:val="24"/>
          <w:szCs w:val="24"/>
        </w:rPr>
        <w:t>Serviço social</w:t>
      </w:r>
      <w:r w:rsidRPr="0063342B">
        <w:rPr>
          <w:rFonts w:ascii="Arial" w:hAnsi="Arial" w:cs="Arial"/>
          <w:color w:val="000000"/>
          <w:sz w:val="24"/>
          <w:szCs w:val="24"/>
        </w:rPr>
        <w:t>: identidade e alienação. 12. ed. São Paulo: Cortez, 2008.</w:t>
      </w:r>
    </w:p>
    <w:p w:rsidR="001B350E" w:rsidRPr="0063342B" w:rsidRDefault="001B350E" w:rsidP="0063342B">
      <w:pPr>
        <w:tabs>
          <w:tab w:val="left" w:pos="284"/>
          <w:tab w:val="left" w:pos="1134"/>
          <w:tab w:val="left" w:pos="6350"/>
        </w:tabs>
        <w:spacing w:line="240" w:lineRule="auto"/>
        <w:jc w:val="both"/>
        <w:rPr>
          <w:rFonts w:ascii="Arial" w:hAnsi="Arial" w:cs="Arial"/>
          <w:color w:val="000000"/>
          <w:sz w:val="24"/>
          <w:szCs w:val="24"/>
        </w:rPr>
      </w:pPr>
      <w:r w:rsidRPr="0063342B">
        <w:rPr>
          <w:rFonts w:ascii="Arial" w:hAnsi="Arial" w:cs="Arial"/>
          <w:color w:val="000000"/>
          <w:sz w:val="24"/>
          <w:szCs w:val="24"/>
        </w:rPr>
        <w:t xml:space="preserve">NETTO, José Paulo, </w:t>
      </w:r>
      <w:r w:rsidRPr="0063342B">
        <w:rPr>
          <w:rFonts w:ascii="Arial" w:hAnsi="Arial" w:cs="Arial"/>
          <w:b/>
          <w:color w:val="000000"/>
          <w:sz w:val="24"/>
          <w:szCs w:val="24"/>
        </w:rPr>
        <w:t>Ditadura e Serviço Social</w:t>
      </w:r>
      <w:r w:rsidRPr="0063342B">
        <w:rPr>
          <w:rFonts w:ascii="Arial" w:hAnsi="Arial" w:cs="Arial"/>
          <w:color w:val="000000"/>
          <w:sz w:val="24"/>
          <w:szCs w:val="24"/>
        </w:rPr>
        <w:t>: uma análise do serviço social no Brasil pós-64/ José Paulo Netto-12 ed.- São Paulo: Cortez, 2008.</w:t>
      </w:r>
    </w:p>
    <w:p w:rsidR="001B350E" w:rsidRDefault="001B350E" w:rsidP="0063342B">
      <w:pPr>
        <w:tabs>
          <w:tab w:val="left" w:pos="284"/>
          <w:tab w:val="left" w:pos="1134"/>
          <w:tab w:val="left" w:pos="6350"/>
        </w:tabs>
        <w:spacing w:line="240" w:lineRule="auto"/>
        <w:jc w:val="both"/>
        <w:rPr>
          <w:rFonts w:ascii="Arial" w:hAnsi="Arial" w:cs="Arial"/>
          <w:color w:val="000000"/>
          <w:sz w:val="24"/>
          <w:szCs w:val="24"/>
        </w:rPr>
      </w:pPr>
      <w:r w:rsidRPr="0063342B">
        <w:rPr>
          <w:rFonts w:ascii="Arial" w:hAnsi="Arial" w:cs="Arial"/>
          <w:color w:val="000000"/>
          <w:sz w:val="24"/>
          <w:szCs w:val="24"/>
        </w:rPr>
        <w:t xml:space="preserve">OLIVEIRA, Paula Flavíula Martins de. </w:t>
      </w:r>
      <w:r w:rsidRPr="0063342B">
        <w:rPr>
          <w:rFonts w:ascii="Arial" w:hAnsi="Arial" w:cs="Arial"/>
          <w:b/>
          <w:color w:val="000000"/>
          <w:sz w:val="24"/>
          <w:szCs w:val="24"/>
        </w:rPr>
        <w:t>Humanização no Sistema Único de Saúde:</w:t>
      </w:r>
      <w:r w:rsidRPr="0063342B">
        <w:rPr>
          <w:rFonts w:ascii="Arial" w:hAnsi="Arial" w:cs="Arial"/>
          <w:color w:val="000000"/>
          <w:sz w:val="24"/>
          <w:szCs w:val="24"/>
        </w:rPr>
        <w:t xml:space="preserve"> Análise da atuação do Assistente Social no Hospital Regional Deolindo Couto do município de Oeiras – PI. 1. Ed. Picos, 2011.</w:t>
      </w:r>
    </w:p>
    <w:p w:rsidR="00356EDE" w:rsidRPr="00356EDE" w:rsidRDefault="00356EDE" w:rsidP="00356EDE">
      <w:pPr>
        <w:autoSpaceDE w:val="0"/>
        <w:autoSpaceDN w:val="0"/>
        <w:adjustRightInd w:val="0"/>
        <w:spacing w:line="240" w:lineRule="auto"/>
        <w:jc w:val="both"/>
        <w:rPr>
          <w:rFonts w:ascii="Arial" w:hAnsi="Arial" w:cs="Arial"/>
          <w:sz w:val="24"/>
          <w:szCs w:val="24"/>
        </w:rPr>
      </w:pPr>
      <w:r w:rsidRPr="00356EDE">
        <w:rPr>
          <w:rFonts w:ascii="Arial" w:hAnsi="Arial" w:cs="Arial"/>
          <w:sz w:val="24"/>
          <w:szCs w:val="24"/>
        </w:rPr>
        <w:t xml:space="preserve">SCHNEIDER Glaucia e HERNANDORENA Maria do Carmo. </w:t>
      </w:r>
      <w:r w:rsidRPr="00356EDE">
        <w:rPr>
          <w:rFonts w:ascii="Arial" w:hAnsi="Arial" w:cs="Arial"/>
          <w:b/>
          <w:sz w:val="24"/>
          <w:szCs w:val="24"/>
        </w:rPr>
        <w:t>Serviço Social na Educação: perspectivas e possibilidades.</w:t>
      </w:r>
      <w:r w:rsidRPr="00356EDE">
        <w:rPr>
          <w:rFonts w:ascii="Arial" w:hAnsi="Arial" w:cs="Arial"/>
          <w:sz w:val="24"/>
          <w:szCs w:val="24"/>
        </w:rPr>
        <w:t xml:space="preserve"> Porto Alegre: CMC, 2012.</w:t>
      </w:r>
    </w:p>
    <w:p w:rsidR="001B350E" w:rsidRPr="0063342B" w:rsidRDefault="001B350E" w:rsidP="00356EDE">
      <w:pPr>
        <w:tabs>
          <w:tab w:val="left" w:pos="284"/>
          <w:tab w:val="left" w:pos="1134"/>
          <w:tab w:val="left" w:pos="6350"/>
        </w:tabs>
        <w:spacing w:line="240" w:lineRule="auto"/>
        <w:jc w:val="both"/>
        <w:rPr>
          <w:rFonts w:ascii="Arial" w:hAnsi="Arial" w:cs="Arial"/>
          <w:sz w:val="24"/>
          <w:szCs w:val="24"/>
        </w:rPr>
      </w:pPr>
      <w:r w:rsidRPr="0063342B">
        <w:rPr>
          <w:rFonts w:ascii="Arial" w:hAnsi="Arial" w:cs="Arial"/>
          <w:sz w:val="24"/>
          <w:szCs w:val="24"/>
        </w:rPr>
        <w:t>YAZBEK, Maria Carmelita</w:t>
      </w:r>
      <w:r w:rsidRPr="0063342B">
        <w:rPr>
          <w:rFonts w:ascii="Arial" w:hAnsi="Arial" w:cs="Arial"/>
          <w:i/>
          <w:iCs/>
          <w:sz w:val="24"/>
          <w:szCs w:val="24"/>
        </w:rPr>
        <w:t xml:space="preserve">. </w:t>
      </w:r>
      <w:r w:rsidRPr="0063342B">
        <w:rPr>
          <w:rFonts w:ascii="Arial" w:hAnsi="Arial" w:cs="Arial"/>
          <w:b/>
          <w:bCs/>
          <w:sz w:val="24"/>
          <w:szCs w:val="24"/>
        </w:rPr>
        <w:t xml:space="preserve">Os fundamentos do Serviço Social na contemporaneidade. </w:t>
      </w:r>
      <w:r w:rsidRPr="0063342B">
        <w:rPr>
          <w:rFonts w:ascii="Arial" w:hAnsi="Arial" w:cs="Arial"/>
          <w:sz w:val="24"/>
          <w:szCs w:val="24"/>
        </w:rPr>
        <w:t>In: Capacitação em Serviço Social e política social: módulo 4. Brasília: UNB/CEAD, 2009.</w:t>
      </w:r>
    </w:p>
    <w:p w:rsidR="00735E41" w:rsidRPr="0063342B" w:rsidRDefault="00735E41" w:rsidP="0063342B">
      <w:pPr>
        <w:pStyle w:val="PargrafodaLista"/>
        <w:autoSpaceDE w:val="0"/>
        <w:autoSpaceDN w:val="0"/>
        <w:adjustRightInd w:val="0"/>
        <w:spacing w:after="0" w:line="240" w:lineRule="auto"/>
        <w:jc w:val="both"/>
        <w:rPr>
          <w:rFonts w:ascii="Arial" w:hAnsi="Arial" w:cs="Arial"/>
          <w:sz w:val="24"/>
          <w:szCs w:val="24"/>
        </w:rPr>
      </w:pPr>
    </w:p>
    <w:p w:rsidR="00735E41" w:rsidRDefault="00735E41" w:rsidP="00735E41"/>
    <w:p w:rsidR="00356EDE" w:rsidRDefault="00356EDE" w:rsidP="00735E41">
      <w:pPr>
        <w:tabs>
          <w:tab w:val="left" w:pos="5160"/>
        </w:tabs>
        <w:rPr>
          <w:rFonts w:ascii="Arial" w:hAnsi="Arial" w:cs="Arial"/>
          <w:b/>
          <w:sz w:val="24"/>
          <w:szCs w:val="24"/>
        </w:rPr>
      </w:pPr>
    </w:p>
    <w:sectPr w:rsidR="00356EDE" w:rsidSect="00C6177A">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11" w:rsidRDefault="00C01911" w:rsidP="00B6793E">
      <w:pPr>
        <w:spacing w:after="0" w:line="240" w:lineRule="auto"/>
      </w:pPr>
      <w:r>
        <w:separator/>
      </w:r>
    </w:p>
  </w:endnote>
  <w:endnote w:type="continuationSeparator" w:id="0">
    <w:p w:rsidR="00C01911" w:rsidRDefault="00C01911" w:rsidP="00B6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11" w:rsidRDefault="00C01911" w:rsidP="00B6793E">
      <w:pPr>
        <w:spacing w:after="0" w:line="240" w:lineRule="auto"/>
      </w:pPr>
      <w:r>
        <w:separator/>
      </w:r>
    </w:p>
  </w:footnote>
  <w:footnote w:type="continuationSeparator" w:id="0">
    <w:p w:rsidR="00C01911" w:rsidRDefault="00C01911" w:rsidP="00B6793E">
      <w:pPr>
        <w:spacing w:after="0" w:line="240" w:lineRule="auto"/>
      </w:pPr>
      <w:r>
        <w:continuationSeparator/>
      </w:r>
    </w:p>
  </w:footnote>
  <w:footnote w:id="1">
    <w:p w:rsidR="00C6177A" w:rsidRPr="00301B1B" w:rsidRDefault="00C6177A" w:rsidP="00C6177A">
      <w:pPr>
        <w:pStyle w:val="Textodenotaderodap"/>
        <w:contextualSpacing/>
        <w:jc w:val="both"/>
        <w:rPr>
          <w:rFonts w:ascii="Arial" w:hAnsi="Arial" w:cs="Arial"/>
        </w:rPr>
      </w:pPr>
      <w:r w:rsidRPr="00301B1B">
        <w:rPr>
          <w:rStyle w:val="Refdenotaderodap"/>
          <w:rFonts w:ascii="Arial" w:hAnsi="Arial" w:cs="Arial"/>
        </w:rPr>
        <w:footnoteRef/>
      </w:r>
      <w:r w:rsidRPr="00301B1B">
        <w:rPr>
          <w:rFonts w:ascii="Arial" w:hAnsi="Arial" w:cs="Arial"/>
        </w:rPr>
        <w:t xml:space="preserve">Artigo científico apresentado à banca examinadora da Faculdade Integrada do Brasil – FAIBRA, polo de Oeiras Piauí como requisito parcial para obtenção de titulo de Especialista em Docência no Ensino Superior. </w:t>
      </w:r>
    </w:p>
  </w:footnote>
  <w:footnote w:id="2">
    <w:p w:rsidR="00C6177A" w:rsidRPr="00301B1B" w:rsidRDefault="00C6177A" w:rsidP="00C6177A">
      <w:pPr>
        <w:pStyle w:val="Textodenotaderodap"/>
        <w:contextualSpacing/>
        <w:jc w:val="both"/>
        <w:rPr>
          <w:rFonts w:ascii="Arial" w:hAnsi="Arial" w:cs="Arial"/>
        </w:rPr>
      </w:pPr>
      <w:r w:rsidRPr="00301B1B">
        <w:rPr>
          <w:rStyle w:val="Refdenotaderodap"/>
          <w:rFonts w:ascii="Arial" w:hAnsi="Arial" w:cs="Arial"/>
        </w:rPr>
        <w:footnoteRef/>
      </w:r>
      <w:r w:rsidRPr="00301B1B">
        <w:rPr>
          <w:rFonts w:ascii="Arial" w:hAnsi="Arial" w:cs="Arial"/>
        </w:rPr>
        <w:t xml:space="preserve"> Assistente Social formada pelo Instituto de Educação Superior Raimundo Sá, Trabalha como Assistente Social no Centro de Referência Especializado da Assistência Social (CREAS) em Oeiras Piauí, Professora Tutora do curso de Serviço Social da UNOPAR polo de Oeiras Piauí, Assistente Social na Emplanta Projetos Agropecuários e Assistente Social da Equipe Interprofissional do Fórum da Comarca de Oeiras Piauí. Especialista em Saúde Pública com Ênfase em Estratégia Saúde da Família. E-mail de contato: paulaflaviula@hotmail.com.</w:t>
      </w:r>
    </w:p>
  </w:footnote>
  <w:footnote w:id="3">
    <w:p w:rsidR="00B83515" w:rsidRPr="00E93995" w:rsidRDefault="00B83515" w:rsidP="00535137">
      <w:pPr>
        <w:tabs>
          <w:tab w:val="left" w:pos="284"/>
          <w:tab w:val="left" w:pos="1134"/>
          <w:tab w:val="left" w:pos="6350"/>
        </w:tabs>
        <w:spacing w:after="0" w:line="240" w:lineRule="auto"/>
        <w:contextualSpacing/>
        <w:jc w:val="both"/>
        <w:rPr>
          <w:rFonts w:ascii="Arial" w:hAnsi="Arial" w:cs="Arial"/>
          <w:szCs w:val="20"/>
        </w:rPr>
      </w:pPr>
      <w:r w:rsidRPr="00E93995">
        <w:rPr>
          <w:rStyle w:val="Refdenotaderodap"/>
          <w:rFonts w:ascii="Arial" w:hAnsi="Arial" w:cs="Arial"/>
          <w:sz w:val="20"/>
          <w:szCs w:val="20"/>
        </w:rPr>
        <w:footnoteRef/>
      </w:r>
      <w:r w:rsidRPr="00E93995">
        <w:rPr>
          <w:rFonts w:ascii="Arial" w:hAnsi="Arial" w:cs="Arial"/>
          <w:sz w:val="20"/>
          <w:szCs w:val="20"/>
        </w:rPr>
        <w:t xml:space="preserve"> O pensamento dessa matriz teórica é permeado pelo ideário Franco-Belga de ação social, pensamento de São Tomás de Aquino (sec.XII</w:t>
      </w:r>
      <w:r>
        <w:rPr>
          <w:rFonts w:ascii="Arial" w:hAnsi="Arial" w:cs="Arial"/>
          <w:sz w:val="20"/>
          <w:szCs w:val="20"/>
        </w:rPr>
        <w:t>)</w:t>
      </w:r>
      <w:r w:rsidRPr="00E93995">
        <w:rPr>
          <w:rFonts w:ascii="Arial" w:hAnsi="Arial" w:cs="Arial"/>
          <w:sz w:val="20"/>
          <w:szCs w:val="20"/>
        </w:rPr>
        <w:t xml:space="preserve">. Ver </w:t>
      </w:r>
      <w:r>
        <w:rPr>
          <w:rFonts w:ascii="Arial" w:hAnsi="Arial" w:cs="Arial"/>
          <w:sz w:val="20"/>
          <w:szCs w:val="20"/>
        </w:rPr>
        <w:t>Yazbek (2009).</w:t>
      </w:r>
    </w:p>
  </w:footnote>
  <w:footnote w:id="4">
    <w:p w:rsidR="00B83515" w:rsidRDefault="00B83515" w:rsidP="00535137">
      <w:pPr>
        <w:autoSpaceDE w:val="0"/>
        <w:autoSpaceDN w:val="0"/>
        <w:adjustRightInd w:val="0"/>
        <w:spacing w:after="0" w:line="240" w:lineRule="auto"/>
        <w:contextualSpacing/>
        <w:jc w:val="both"/>
        <w:rPr>
          <w:rFonts w:ascii="Arial" w:eastAsia="Calibri" w:hAnsi="Arial" w:cs="Arial"/>
          <w:sz w:val="20"/>
          <w:szCs w:val="20"/>
        </w:rPr>
      </w:pPr>
      <w:r w:rsidRPr="00E93995">
        <w:rPr>
          <w:rStyle w:val="Refdenotaderodap"/>
          <w:rFonts w:ascii="Arial" w:hAnsi="Arial" w:cs="Arial"/>
          <w:sz w:val="20"/>
          <w:szCs w:val="20"/>
        </w:rPr>
        <w:footnoteRef/>
      </w:r>
      <w:r>
        <w:rPr>
          <w:rFonts w:ascii="Arial" w:hAnsi="Arial" w:cs="Arial"/>
          <w:sz w:val="20"/>
          <w:szCs w:val="20"/>
        </w:rPr>
        <w:t>A</w:t>
      </w:r>
      <w:r w:rsidRPr="00E93995">
        <w:rPr>
          <w:rFonts w:ascii="Arial" w:eastAsia="Calibri" w:hAnsi="Arial" w:cs="Arial"/>
          <w:sz w:val="20"/>
          <w:szCs w:val="20"/>
        </w:rPr>
        <w:t xml:space="preserve"> visão </w:t>
      </w:r>
      <w:r>
        <w:rPr>
          <w:rFonts w:ascii="Arial" w:eastAsia="Calibri" w:hAnsi="Arial" w:cs="Arial"/>
          <w:sz w:val="20"/>
          <w:szCs w:val="20"/>
        </w:rPr>
        <w:t>de homem e mundo das primeiras Assistentes S</w:t>
      </w:r>
      <w:r w:rsidRPr="00E93995">
        <w:rPr>
          <w:rFonts w:ascii="Arial" w:eastAsia="Calibri" w:hAnsi="Arial" w:cs="Arial"/>
          <w:sz w:val="20"/>
          <w:szCs w:val="20"/>
        </w:rPr>
        <w:t>ociais fundamentava-se na filosofia e teologia da Igreja Católica, mais especificamente</w:t>
      </w:r>
      <w:r>
        <w:rPr>
          <w:rFonts w:ascii="Arial" w:eastAsia="Calibri" w:hAnsi="Arial" w:cs="Arial"/>
          <w:sz w:val="20"/>
          <w:szCs w:val="20"/>
        </w:rPr>
        <w:t xml:space="preserve"> da doutrina social da Igreja. Na p</w:t>
      </w:r>
      <w:r w:rsidRPr="00E93995">
        <w:rPr>
          <w:rFonts w:ascii="Arial" w:eastAsia="Calibri" w:hAnsi="Arial" w:cs="Arial"/>
          <w:sz w:val="20"/>
          <w:szCs w:val="20"/>
        </w:rPr>
        <w:t>rofissionalização do Serviço Socialduas encíclicas tem caráter decisivo.</w:t>
      </w:r>
    </w:p>
    <w:p w:rsidR="00B83515" w:rsidRPr="00E93995" w:rsidRDefault="00B83515" w:rsidP="00535137">
      <w:pPr>
        <w:autoSpaceDE w:val="0"/>
        <w:autoSpaceDN w:val="0"/>
        <w:adjustRightInd w:val="0"/>
        <w:spacing w:after="0" w:line="240" w:lineRule="auto"/>
        <w:contextualSpacing/>
        <w:jc w:val="both"/>
        <w:rPr>
          <w:rFonts w:ascii="Arial" w:eastAsia="Calibri" w:hAnsi="Arial" w:cs="Arial"/>
          <w:sz w:val="20"/>
          <w:szCs w:val="20"/>
        </w:rPr>
      </w:pPr>
      <w:r w:rsidRPr="00E93995">
        <w:rPr>
          <w:rFonts w:ascii="Arial" w:eastAsia="Calibri" w:hAnsi="Arial" w:cs="Arial"/>
          <w:bCs/>
          <w:sz w:val="20"/>
          <w:szCs w:val="20"/>
        </w:rPr>
        <w:t>RerumNovarum</w:t>
      </w:r>
      <w:r>
        <w:rPr>
          <w:rFonts w:ascii="Arial" w:eastAsia="Calibri" w:hAnsi="Arial" w:cs="Arial"/>
          <w:bCs/>
          <w:sz w:val="20"/>
          <w:szCs w:val="20"/>
        </w:rPr>
        <w:t xml:space="preserve"> -</w:t>
      </w:r>
      <w:r w:rsidRPr="00E93995">
        <w:rPr>
          <w:rFonts w:ascii="Arial" w:eastAsia="Calibri" w:hAnsi="Arial" w:cs="Arial"/>
          <w:sz w:val="20"/>
          <w:szCs w:val="20"/>
        </w:rPr>
        <w:t>Papa Leão XIII - 15 de maio de 1891</w:t>
      </w:r>
      <w:r w:rsidRPr="00E93995">
        <w:rPr>
          <w:rFonts w:ascii="Arial" w:eastAsia="Calibri" w:hAnsi="Arial" w:cs="Arial"/>
          <w:bCs/>
          <w:sz w:val="20"/>
          <w:szCs w:val="20"/>
        </w:rPr>
        <w:t xml:space="preserve">: </w:t>
      </w:r>
      <w:r>
        <w:rPr>
          <w:rFonts w:ascii="Arial" w:eastAsia="Calibri" w:hAnsi="Arial" w:cs="Arial"/>
          <w:sz w:val="20"/>
          <w:szCs w:val="20"/>
        </w:rPr>
        <w:t>É</w:t>
      </w:r>
      <w:r w:rsidRPr="00E93995">
        <w:rPr>
          <w:rFonts w:ascii="Arial" w:eastAsia="Calibri" w:hAnsi="Arial" w:cs="Arial"/>
          <w:sz w:val="20"/>
          <w:szCs w:val="20"/>
        </w:rPr>
        <w:t xml:space="preserve"> o pilar para a constituição da Dou</w:t>
      </w:r>
      <w:r>
        <w:rPr>
          <w:rFonts w:ascii="Arial" w:eastAsia="Calibri" w:hAnsi="Arial" w:cs="Arial"/>
          <w:sz w:val="20"/>
          <w:szCs w:val="20"/>
        </w:rPr>
        <w:t>trina Social da Igreja Católica;</w:t>
      </w:r>
      <w:r w:rsidRPr="00E93995">
        <w:rPr>
          <w:rFonts w:ascii="Arial" w:eastAsia="Calibri" w:hAnsi="Arial" w:cs="Arial"/>
          <w:sz w:val="20"/>
          <w:szCs w:val="20"/>
        </w:rPr>
        <w:t xml:space="preserve"> Foi considerada a Carta Magna do Magistério Social da Igreja; </w:t>
      </w:r>
      <w:r>
        <w:rPr>
          <w:rFonts w:ascii="Arial" w:eastAsia="Calibri" w:hAnsi="Arial" w:cs="Arial"/>
          <w:sz w:val="20"/>
          <w:szCs w:val="20"/>
        </w:rPr>
        <w:t>Reconhece a desigualdade social</w:t>
      </w:r>
      <w:r w:rsidRPr="00E93995">
        <w:rPr>
          <w:rFonts w:ascii="Arial" w:eastAsia="Calibri" w:hAnsi="Arial" w:cs="Arial"/>
          <w:sz w:val="20"/>
          <w:szCs w:val="20"/>
        </w:rPr>
        <w:t xml:space="preserve">; </w:t>
      </w:r>
      <w:r>
        <w:rPr>
          <w:rFonts w:ascii="Arial" w:eastAsia="Calibri" w:hAnsi="Arial" w:cs="Arial"/>
          <w:sz w:val="20"/>
          <w:szCs w:val="20"/>
        </w:rPr>
        <w:t>C</w:t>
      </w:r>
      <w:r w:rsidRPr="00E93995">
        <w:rPr>
          <w:rFonts w:ascii="Arial" w:eastAsia="Calibri" w:hAnsi="Arial" w:cs="Arial"/>
          <w:sz w:val="20"/>
          <w:szCs w:val="20"/>
        </w:rPr>
        <w:t>odif</w:t>
      </w:r>
      <w:r>
        <w:rPr>
          <w:rFonts w:ascii="Arial" w:eastAsia="Calibri" w:hAnsi="Arial" w:cs="Arial"/>
          <w:sz w:val="20"/>
          <w:szCs w:val="20"/>
        </w:rPr>
        <w:t>ica a Doutrina Social da Igreja.</w:t>
      </w:r>
    </w:p>
    <w:p w:rsidR="00B83515" w:rsidRPr="00E93995" w:rsidRDefault="00B83515" w:rsidP="00535137">
      <w:pPr>
        <w:autoSpaceDE w:val="0"/>
        <w:autoSpaceDN w:val="0"/>
        <w:adjustRightInd w:val="0"/>
        <w:spacing w:after="0" w:line="240" w:lineRule="auto"/>
        <w:contextualSpacing/>
        <w:jc w:val="both"/>
        <w:rPr>
          <w:rFonts w:ascii="Arial" w:eastAsia="Calibri" w:hAnsi="Arial" w:cs="Arial"/>
          <w:sz w:val="20"/>
          <w:szCs w:val="20"/>
        </w:rPr>
      </w:pPr>
      <w:r w:rsidRPr="00E93995">
        <w:rPr>
          <w:rFonts w:ascii="Arial" w:eastAsia="Calibri" w:hAnsi="Arial" w:cs="Arial"/>
          <w:bCs/>
          <w:sz w:val="20"/>
          <w:szCs w:val="20"/>
        </w:rPr>
        <w:t>QuadragesimoAnno</w:t>
      </w:r>
      <w:r>
        <w:rPr>
          <w:rFonts w:ascii="Arial" w:eastAsia="Calibri" w:hAnsi="Arial" w:cs="Arial"/>
          <w:bCs/>
          <w:sz w:val="20"/>
          <w:szCs w:val="20"/>
        </w:rPr>
        <w:t xml:space="preserve">- </w:t>
      </w:r>
      <w:r w:rsidRPr="00E93995">
        <w:rPr>
          <w:rFonts w:ascii="Arial" w:eastAsia="Calibri" w:hAnsi="Arial" w:cs="Arial"/>
          <w:sz w:val="20"/>
          <w:szCs w:val="20"/>
        </w:rPr>
        <w:t>Papa Pio XI – 15 de maio de 1931</w:t>
      </w:r>
      <w:r>
        <w:rPr>
          <w:rFonts w:ascii="Arial" w:eastAsia="Calibri" w:hAnsi="Arial" w:cs="Arial"/>
          <w:bCs/>
          <w:sz w:val="20"/>
          <w:szCs w:val="20"/>
        </w:rPr>
        <w:t>: C</w:t>
      </w:r>
      <w:r w:rsidRPr="00E93995">
        <w:rPr>
          <w:rFonts w:ascii="Arial" w:eastAsia="Calibri" w:hAnsi="Arial" w:cs="Arial"/>
          <w:bCs/>
          <w:sz w:val="20"/>
          <w:szCs w:val="20"/>
        </w:rPr>
        <w:t>omemoração pelos 40 anos da RerumNovarum</w:t>
      </w:r>
      <w:r>
        <w:rPr>
          <w:rFonts w:ascii="Arial" w:eastAsia="Calibri" w:hAnsi="Arial" w:cs="Arial"/>
          <w:bCs/>
          <w:sz w:val="20"/>
          <w:szCs w:val="20"/>
        </w:rPr>
        <w:t>;</w:t>
      </w:r>
      <w:r w:rsidRPr="00E93995">
        <w:rPr>
          <w:rFonts w:ascii="Arial" w:eastAsia="Calibri" w:hAnsi="Arial" w:cs="Arial"/>
          <w:sz w:val="20"/>
          <w:szCs w:val="20"/>
        </w:rPr>
        <w:t>1925: criação da UCISS (União Católica Internacional de Serviço Social) com o papel de enfatizar a importância do Serviço Social no mundo</w:t>
      </w:r>
      <w:r>
        <w:rPr>
          <w:rFonts w:ascii="Arial" w:eastAsia="Calibri" w:hAnsi="Arial" w:cs="Arial"/>
          <w:sz w:val="20"/>
          <w:szCs w:val="20"/>
        </w:rPr>
        <w:t>; E</w:t>
      </w:r>
      <w:r w:rsidRPr="00E93995">
        <w:rPr>
          <w:rFonts w:ascii="Arial" w:eastAsia="Calibri" w:hAnsi="Arial" w:cs="Arial"/>
          <w:sz w:val="20"/>
          <w:szCs w:val="20"/>
        </w:rPr>
        <w:t>stímulo a criaçã</w:t>
      </w:r>
      <w:r>
        <w:rPr>
          <w:rFonts w:ascii="Arial" w:eastAsia="Calibri" w:hAnsi="Arial" w:cs="Arial"/>
          <w:sz w:val="20"/>
          <w:szCs w:val="20"/>
        </w:rPr>
        <w:t>o de escolas de Serviço Social.</w:t>
      </w:r>
      <w:r w:rsidRPr="00E93995">
        <w:rPr>
          <w:rFonts w:ascii="Arial" w:hAnsi="Arial" w:cs="Arial"/>
          <w:color w:val="000000"/>
          <w:sz w:val="20"/>
          <w:szCs w:val="20"/>
        </w:rPr>
        <w:t>Ver Manrique</w:t>
      </w:r>
      <w:r>
        <w:rPr>
          <w:rFonts w:ascii="Arial" w:hAnsi="Arial" w:cs="Arial"/>
          <w:color w:val="000000"/>
          <w:sz w:val="20"/>
          <w:szCs w:val="20"/>
        </w:rPr>
        <w:t xml:space="preserve"> (2008)</w:t>
      </w:r>
      <w:r w:rsidRPr="00E93995">
        <w:rPr>
          <w:rFonts w:ascii="Arial" w:hAnsi="Arial" w:cs="Arial"/>
          <w:color w:val="000000"/>
          <w:sz w:val="20"/>
          <w:szCs w:val="20"/>
        </w:rPr>
        <w:t>.</w:t>
      </w:r>
    </w:p>
    <w:p w:rsidR="00B83515" w:rsidRPr="00E93995" w:rsidRDefault="00B83515" w:rsidP="00427101">
      <w:pPr>
        <w:jc w:val="both"/>
        <w:rPr>
          <w:rFonts w:ascii="Arial" w:eastAsia="Calibri" w:hAnsi="Arial" w:cs="Arial"/>
          <w:sz w:val="20"/>
          <w:szCs w:val="20"/>
        </w:rPr>
      </w:pPr>
    </w:p>
    <w:p w:rsidR="00B83515" w:rsidRPr="00E93995" w:rsidRDefault="00B83515" w:rsidP="00427101">
      <w:pPr>
        <w:pStyle w:val="Textodenotaderodap"/>
        <w:jc w:val="both"/>
        <w:rPr>
          <w:rFonts w:ascii="Arial" w:hAnsi="Arial" w:cs="Arial"/>
        </w:rPr>
      </w:pPr>
    </w:p>
  </w:footnote>
  <w:footnote w:id="5">
    <w:p w:rsidR="00B83515" w:rsidRPr="00B04343" w:rsidRDefault="00B83515" w:rsidP="00535137">
      <w:pPr>
        <w:spacing w:line="240" w:lineRule="auto"/>
        <w:jc w:val="both"/>
        <w:rPr>
          <w:rFonts w:ascii="Arial" w:eastAsia="Times New Roman" w:hAnsi="Arial" w:cs="Arial"/>
          <w:sz w:val="20"/>
          <w:szCs w:val="20"/>
          <w:lang w:eastAsia="pt-BR"/>
        </w:rPr>
      </w:pPr>
      <w:r w:rsidRPr="00E93995">
        <w:rPr>
          <w:rStyle w:val="Refdenotaderodap"/>
          <w:rFonts w:ascii="Arial" w:hAnsi="Arial" w:cs="Arial"/>
          <w:sz w:val="20"/>
          <w:szCs w:val="20"/>
        </w:rPr>
        <w:footnoteRef/>
      </w:r>
      <w:r>
        <w:rPr>
          <w:rFonts w:ascii="Arial" w:hAnsi="Arial" w:cs="Arial"/>
          <w:sz w:val="20"/>
          <w:szCs w:val="20"/>
        </w:rPr>
        <w:t>A</w:t>
      </w:r>
      <w:r w:rsidRPr="00E93995">
        <w:rPr>
          <w:rFonts w:ascii="Arial" w:hAnsi="Arial" w:cs="Arial"/>
          <w:sz w:val="20"/>
          <w:szCs w:val="20"/>
        </w:rPr>
        <w:t xml:space="preserve"> partir do movimento de reconceituação o Serviço Social rompeu os laços com a Igreja e se tornou uma profissão laica, do ponto de vista operacional e técnico e a profissão passou a ter um profissional capacitado inserido na divisão sócio técnica do trabalho, portando desvinculam-se as ideias de Assistência e Assistencialismo. Este processo deu-se devido à emergência de legitimação da profis</w:t>
      </w:r>
      <w:r>
        <w:rPr>
          <w:rFonts w:ascii="Arial" w:hAnsi="Arial" w:cs="Arial"/>
          <w:sz w:val="20"/>
          <w:szCs w:val="20"/>
        </w:rPr>
        <w:t>são e mudanças sócio históricas</w:t>
      </w:r>
      <w:r w:rsidRPr="00E93995">
        <w:rPr>
          <w:rFonts w:ascii="Arial" w:hAnsi="Arial" w:cs="Arial"/>
          <w:sz w:val="20"/>
          <w:szCs w:val="20"/>
        </w:rPr>
        <w:t xml:space="preserve">. Este movimento se constituiu dos documentos de Araxá e outros e também </w:t>
      </w:r>
      <w:r>
        <w:rPr>
          <w:rFonts w:ascii="Arial" w:hAnsi="Arial" w:cs="Arial"/>
          <w:sz w:val="20"/>
          <w:szCs w:val="20"/>
        </w:rPr>
        <w:t>d</w:t>
      </w:r>
      <w:r w:rsidRPr="00E93995">
        <w:rPr>
          <w:rFonts w:ascii="Arial" w:hAnsi="Arial" w:cs="Arial"/>
          <w:sz w:val="20"/>
          <w:szCs w:val="20"/>
        </w:rPr>
        <w:t>o III Congresso Brasileiro de Assistentes Sociais</w:t>
      </w:r>
      <w:r w:rsidRPr="00E93995">
        <w:rPr>
          <w:rFonts w:ascii="Arial" w:eastAsia="Times New Roman" w:hAnsi="Arial" w:cs="Arial"/>
          <w:sz w:val="20"/>
          <w:szCs w:val="20"/>
          <w:lang w:eastAsia="pt-BR"/>
        </w:rPr>
        <w:t>. Segundo Netto, a partir da década de 80, sob a influência crítica da vertente Marxista, a profissão aponta a “Perspectiva de Intenção de Ruptura” de um profissional engendrado em or</w:t>
      </w:r>
      <w:r>
        <w:rPr>
          <w:rFonts w:ascii="Arial" w:eastAsia="Times New Roman" w:hAnsi="Arial" w:cs="Arial"/>
          <w:sz w:val="20"/>
          <w:szCs w:val="20"/>
          <w:lang w:eastAsia="pt-BR"/>
        </w:rPr>
        <w:t>iundas perspectivas de atuação. V</w:t>
      </w:r>
      <w:r>
        <w:rPr>
          <w:rFonts w:ascii="Arial" w:hAnsi="Arial" w:cs="Arial"/>
          <w:color w:val="000000"/>
          <w:sz w:val="20"/>
          <w:szCs w:val="20"/>
        </w:rPr>
        <w:t>er Netto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235495"/>
      <w:docPartObj>
        <w:docPartGallery w:val="Page Numbers (Top of Page)"/>
        <w:docPartUnique/>
      </w:docPartObj>
    </w:sdtPr>
    <w:sdtEndPr/>
    <w:sdtContent>
      <w:p w:rsidR="00C6177A" w:rsidRDefault="00C6177A">
        <w:pPr>
          <w:pStyle w:val="Cabealho"/>
          <w:jc w:val="right"/>
        </w:pPr>
        <w:r>
          <w:fldChar w:fldCharType="begin"/>
        </w:r>
        <w:r>
          <w:instrText>PAGE   \* MERGEFORMAT</w:instrText>
        </w:r>
        <w:r>
          <w:fldChar w:fldCharType="separate"/>
        </w:r>
        <w:r w:rsidR="00D23F45">
          <w:rPr>
            <w:noProof/>
          </w:rPr>
          <w:t>13</w:t>
        </w:r>
        <w:r>
          <w:fldChar w:fldCharType="end"/>
        </w:r>
      </w:p>
    </w:sdtContent>
  </w:sdt>
  <w:p w:rsidR="00B83515" w:rsidRDefault="00B83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76B7"/>
    <w:multiLevelType w:val="multilevel"/>
    <w:tmpl w:val="FA82CEF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
    <w:nsid w:val="4B6C3C43"/>
    <w:multiLevelType w:val="multilevel"/>
    <w:tmpl w:val="4E4E5F5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BEC4FA1"/>
    <w:multiLevelType w:val="multilevel"/>
    <w:tmpl w:val="FA82CEF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040" w:hanging="1800"/>
      </w:pPr>
      <w:rPr>
        <w:rFonts w:hint="default"/>
        <w:b w:val="0"/>
        <w:color w:val="0000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61"/>
    <w:rsid w:val="0001039E"/>
    <w:rsid w:val="00025261"/>
    <w:rsid w:val="00081A3F"/>
    <w:rsid w:val="000C317A"/>
    <w:rsid w:val="00166243"/>
    <w:rsid w:val="00166EEB"/>
    <w:rsid w:val="0018631C"/>
    <w:rsid w:val="00190E11"/>
    <w:rsid w:val="001955AF"/>
    <w:rsid w:val="001B350E"/>
    <w:rsid w:val="001B5A3E"/>
    <w:rsid w:val="001D6784"/>
    <w:rsid w:val="00201DC8"/>
    <w:rsid w:val="002023BD"/>
    <w:rsid w:val="002268CA"/>
    <w:rsid w:val="00240FB8"/>
    <w:rsid w:val="00277EE5"/>
    <w:rsid w:val="00281CEB"/>
    <w:rsid w:val="002A7713"/>
    <w:rsid w:val="002B4E45"/>
    <w:rsid w:val="00346A38"/>
    <w:rsid w:val="00355E08"/>
    <w:rsid w:val="00356EDE"/>
    <w:rsid w:val="0036669F"/>
    <w:rsid w:val="003858CA"/>
    <w:rsid w:val="00391E78"/>
    <w:rsid w:val="003A344C"/>
    <w:rsid w:val="003B2F24"/>
    <w:rsid w:val="003E1056"/>
    <w:rsid w:val="003E2D4D"/>
    <w:rsid w:val="003E43D2"/>
    <w:rsid w:val="003F35E2"/>
    <w:rsid w:val="004110E5"/>
    <w:rsid w:val="00417BF8"/>
    <w:rsid w:val="00427101"/>
    <w:rsid w:val="00440D96"/>
    <w:rsid w:val="00463E85"/>
    <w:rsid w:val="00483118"/>
    <w:rsid w:val="004A07BB"/>
    <w:rsid w:val="004C1ECA"/>
    <w:rsid w:val="004D0F8C"/>
    <w:rsid w:val="004D788E"/>
    <w:rsid w:val="004E322B"/>
    <w:rsid w:val="004F50A4"/>
    <w:rsid w:val="00525C27"/>
    <w:rsid w:val="005337FA"/>
    <w:rsid w:val="00535137"/>
    <w:rsid w:val="005E5C13"/>
    <w:rsid w:val="005F0F39"/>
    <w:rsid w:val="0063342B"/>
    <w:rsid w:val="006351D8"/>
    <w:rsid w:val="00661579"/>
    <w:rsid w:val="00663EC1"/>
    <w:rsid w:val="00665443"/>
    <w:rsid w:val="00681F0A"/>
    <w:rsid w:val="006A5306"/>
    <w:rsid w:val="006E0EF6"/>
    <w:rsid w:val="006F355B"/>
    <w:rsid w:val="00735E41"/>
    <w:rsid w:val="00752C2B"/>
    <w:rsid w:val="00770F8C"/>
    <w:rsid w:val="00786A0F"/>
    <w:rsid w:val="007A7B2F"/>
    <w:rsid w:val="007B4E3A"/>
    <w:rsid w:val="007E37B0"/>
    <w:rsid w:val="00824BEC"/>
    <w:rsid w:val="00840042"/>
    <w:rsid w:val="0084055E"/>
    <w:rsid w:val="00847450"/>
    <w:rsid w:val="008741F1"/>
    <w:rsid w:val="00880900"/>
    <w:rsid w:val="00890EC5"/>
    <w:rsid w:val="008B26B5"/>
    <w:rsid w:val="008C1D29"/>
    <w:rsid w:val="008C2B67"/>
    <w:rsid w:val="008D4C49"/>
    <w:rsid w:val="008F0A66"/>
    <w:rsid w:val="008F25E1"/>
    <w:rsid w:val="00902CE7"/>
    <w:rsid w:val="009103C3"/>
    <w:rsid w:val="0094331D"/>
    <w:rsid w:val="00953F91"/>
    <w:rsid w:val="00967B02"/>
    <w:rsid w:val="00977EE0"/>
    <w:rsid w:val="00986560"/>
    <w:rsid w:val="009A25F2"/>
    <w:rsid w:val="009C1468"/>
    <w:rsid w:val="009F570D"/>
    <w:rsid w:val="00A02348"/>
    <w:rsid w:val="00A9586A"/>
    <w:rsid w:val="00AA4926"/>
    <w:rsid w:val="00AB2C3A"/>
    <w:rsid w:val="00AE39BF"/>
    <w:rsid w:val="00AE7504"/>
    <w:rsid w:val="00AF143E"/>
    <w:rsid w:val="00AF4B84"/>
    <w:rsid w:val="00AF7CC6"/>
    <w:rsid w:val="00B03250"/>
    <w:rsid w:val="00B47993"/>
    <w:rsid w:val="00B64978"/>
    <w:rsid w:val="00B6793E"/>
    <w:rsid w:val="00B820F5"/>
    <w:rsid w:val="00B8224E"/>
    <w:rsid w:val="00B83515"/>
    <w:rsid w:val="00B95B71"/>
    <w:rsid w:val="00BB4A75"/>
    <w:rsid w:val="00BD4C95"/>
    <w:rsid w:val="00BF00E9"/>
    <w:rsid w:val="00C00D1E"/>
    <w:rsid w:val="00C01911"/>
    <w:rsid w:val="00C1025D"/>
    <w:rsid w:val="00C14A37"/>
    <w:rsid w:val="00C2346F"/>
    <w:rsid w:val="00C54EE4"/>
    <w:rsid w:val="00C5633A"/>
    <w:rsid w:val="00C6177A"/>
    <w:rsid w:val="00C73BBB"/>
    <w:rsid w:val="00C91E9F"/>
    <w:rsid w:val="00CC7F7D"/>
    <w:rsid w:val="00CE6F65"/>
    <w:rsid w:val="00CF41D8"/>
    <w:rsid w:val="00D13F50"/>
    <w:rsid w:val="00D23F45"/>
    <w:rsid w:val="00D347AD"/>
    <w:rsid w:val="00D61FFD"/>
    <w:rsid w:val="00D76B4B"/>
    <w:rsid w:val="00DB2818"/>
    <w:rsid w:val="00DE333F"/>
    <w:rsid w:val="00DE4EB0"/>
    <w:rsid w:val="00DF7126"/>
    <w:rsid w:val="00E0118E"/>
    <w:rsid w:val="00E11B6F"/>
    <w:rsid w:val="00E276FA"/>
    <w:rsid w:val="00E47E38"/>
    <w:rsid w:val="00EA18D7"/>
    <w:rsid w:val="00EB6B3F"/>
    <w:rsid w:val="00EE14CB"/>
    <w:rsid w:val="00EF5026"/>
    <w:rsid w:val="00F50446"/>
    <w:rsid w:val="00F51E4D"/>
    <w:rsid w:val="00F619D4"/>
    <w:rsid w:val="00F623D0"/>
    <w:rsid w:val="00F73BDC"/>
    <w:rsid w:val="00F855C9"/>
    <w:rsid w:val="00F86669"/>
    <w:rsid w:val="00FE06D5"/>
    <w:rsid w:val="00FE6A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025261"/>
    <w:pPr>
      <w:ind w:left="720"/>
      <w:contextualSpacing/>
    </w:pPr>
  </w:style>
  <w:style w:type="paragraph" w:styleId="Textodenotaderodap">
    <w:name w:val="footnote text"/>
    <w:basedOn w:val="Normal"/>
    <w:link w:val="TextodenotaderodapChar"/>
    <w:uiPriority w:val="99"/>
    <w:unhideWhenUsed/>
    <w:rsid w:val="00B679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6793E"/>
    <w:rPr>
      <w:sz w:val="20"/>
      <w:szCs w:val="20"/>
    </w:rPr>
  </w:style>
  <w:style w:type="character" w:styleId="Refdenotaderodap">
    <w:name w:val="footnote reference"/>
    <w:basedOn w:val="Fontepargpadro"/>
    <w:uiPriority w:val="99"/>
    <w:semiHidden/>
    <w:unhideWhenUsed/>
    <w:rsid w:val="00B6793E"/>
    <w:rPr>
      <w:vertAlign w:val="superscript"/>
    </w:rPr>
  </w:style>
  <w:style w:type="paragraph" w:styleId="Cabealho">
    <w:name w:val="header"/>
    <w:basedOn w:val="Normal"/>
    <w:link w:val="CabealhoChar"/>
    <w:uiPriority w:val="99"/>
    <w:unhideWhenUsed/>
    <w:rsid w:val="00B679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793E"/>
  </w:style>
  <w:style w:type="paragraph" w:styleId="Rodap">
    <w:name w:val="footer"/>
    <w:basedOn w:val="Normal"/>
    <w:link w:val="RodapChar"/>
    <w:uiPriority w:val="99"/>
    <w:unhideWhenUsed/>
    <w:rsid w:val="00B6793E"/>
    <w:pPr>
      <w:tabs>
        <w:tab w:val="center" w:pos="4252"/>
        <w:tab w:val="right" w:pos="8504"/>
      </w:tabs>
      <w:spacing w:after="0" w:line="240" w:lineRule="auto"/>
    </w:pPr>
  </w:style>
  <w:style w:type="character" w:customStyle="1" w:styleId="RodapChar">
    <w:name w:val="Rodapé Char"/>
    <w:basedOn w:val="Fontepargpadro"/>
    <w:link w:val="Rodap"/>
    <w:uiPriority w:val="99"/>
    <w:rsid w:val="00B6793E"/>
  </w:style>
  <w:style w:type="paragraph" w:customStyle="1" w:styleId="Default">
    <w:name w:val="Default"/>
    <w:rsid w:val="00440D9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semiHidden/>
    <w:unhideWhenUsed/>
    <w:rsid w:val="003A344C"/>
    <w:rPr>
      <w:color w:val="0000FF"/>
      <w:u w:val="single"/>
    </w:rPr>
  </w:style>
  <w:style w:type="paragraph" w:styleId="NormalWeb">
    <w:name w:val="Normal (Web)"/>
    <w:basedOn w:val="Normal"/>
    <w:uiPriority w:val="99"/>
    <w:semiHidden/>
    <w:unhideWhenUsed/>
    <w:rsid w:val="006334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C61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025261"/>
    <w:pPr>
      <w:ind w:left="720"/>
      <w:contextualSpacing/>
    </w:pPr>
  </w:style>
  <w:style w:type="paragraph" w:styleId="Textodenotaderodap">
    <w:name w:val="footnote text"/>
    <w:basedOn w:val="Normal"/>
    <w:link w:val="TextodenotaderodapChar"/>
    <w:uiPriority w:val="99"/>
    <w:unhideWhenUsed/>
    <w:rsid w:val="00B679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6793E"/>
    <w:rPr>
      <w:sz w:val="20"/>
      <w:szCs w:val="20"/>
    </w:rPr>
  </w:style>
  <w:style w:type="character" w:styleId="Refdenotaderodap">
    <w:name w:val="footnote reference"/>
    <w:basedOn w:val="Fontepargpadro"/>
    <w:uiPriority w:val="99"/>
    <w:semiHidden/>
    <w:unhideWhenUsed/>
    <w:rsid w:val="00B6793E"/>
    <w:rPr>
      <w:vertAlign w:val="superscript"/>
    </w:rPr>
  </w:style>
  <w:style w:type="paragraph" w:styleId="Cabealho">
    <w:name w:val="header"/>
    <w:basedOn w:val="Normal"/>
    <w:link w:val="CabealhoChar"/>
    <w:uiPriority w:val="99"/>
    <w:unhideWhenUsed/>
    <w:rsid w:val="00B679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793E"/>
  </w:style>
  <w:style w:type="paragraph" w:styleId="Rodap">
    <w:name w:val="footer"/>
    <w:basedOn w:val="Normal"/>
    <w:link w:val="RodapChar"/>
    <w:uiPriority w:val="99"/>
    <w:unhideWhenUsed/>
    <w:rsid w:val="00B6793E"/>
    <w:pPr>
      <w:tabs>
        <w:tab w:val="center" w:pos="4252"/>
        <w:tab w:val="right" w:pos="8504"/>
      </w:tabs>
      <w:spacing w:after="0" w:line="240" w:lineRule="auto"/>
    </w:pPr>
  </w:style>
  <w:style w:type="character" w:customStyle="1" w:styleId="RodapChar">
    <w:name w:val="Rodapé Char"/>
    <w:basedOn w:val="Fontepargpadro"/>
    <w:link w:val="Rodap"/>
    <w:uiPriority w:val="99"/>
    <w:rsid w:val="00B6793E"/>
  </w:style>
  <w:style w:type="paragraph" w:customStyle="1" w:styleId="Default">
    <w:name w:val="Default"/>
    <w:rsid w:val="00440D9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semiHidden/>
    <w:unhideWhenUsed/>
    <w:rsid w:val="003A344C"/>
    <w:rPr>
      <w:color w:val="0000FF"/>
      <w:u w:val="single"/>
    </w:rPr>
  </w:style>
  <w:style w:type="paragraph" w:styleId="NormalWeb">
    <w:name w:val="Normal (Web)"/>
    <w:basedOn w:val="Normal"/>
    <w:uiPriority w:val="99"/>
    <w:semiHidden/>
    <w:unhideWhenUsed/>
    <w:rsid w:val="006334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C6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5101">
      <w:bodyDiv w:val="1"/>
      <w:marLeft w:val="0"/>
      <w:marRight w:val="0"/>
      <w:marTop w:val="0"/>
      <w:marBottom w:val="0"/>
      <w:divBdr>
        <w:top w:val="none" w:sz="0" w:space="0" w:color="auto"/>
        <w:left w:val="none" w:sz="0" w:space="0" w:color="auto"/>
        <w:bottom w:val="none" w:sz="0" w:space="0" w:color="auto"/>
        <w:right w:val="none" w:sz="0" w:space="0" w:color="auto"/>
      </w:divBdr>
    </w:div>
    <w:div w:id="1731731314">
      <w:bodyDiv w:val="1"/>
      <w:marLeft w:val="300"/>
      <w:marRight w:val="30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8361-DCDC-441A-BE68-0DC3BBCC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3871</Words>
  <Characters>20909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2014-02-05T20:27:00Z</dcterms:created>
  <dcterms:modified xsi:type="dcterms:W3CDTF">2014-02-05T20:27:00Z</dcterms:modified>
</cp:coreProperties>
</file>