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0C" w:rsidRPr="009434C3" w:rsidRDefault="00C2230C" w:rsidP="00C2230C">
      <w:pPr>
        <w:pStyle w:val="Subttulo"/>
        <w:spacing w:after="0"/>
        <w:jc w:val="center"/>
        <w:rPr>
          <w:rFonts w:ascii="Times New Roman" w:hAnsi="Times New Roman"/>
          <w:b/>
          <w:i w:val="0"/>
          <w:color w:val="auto"/>
          <w:lang w:val="pt-BR"/>
        </w:rPr>
      </w:pPr>
      <w:r w:rsidRPr="009434C3">
        <w:rPr>
          <w:rFonts w:ascii="Times New Roman" w:hAnsi="Times New Roman"/>
          <w:b/>
          <w:i w:val="0"/>
          <w:color w:val="auto"/>
          <w:lang w:val="pt-BR"/>
        </w:rPr>
        <w:t>FACULDADE PARAÍSO</w:t>
      </w:r>
    </w:p>
    <w:p w:rsidR="00C2230C" w:rsidRPr="009434C3" w:rsidRDefault="00C2230C" w:rsidP="00C2230C">
      <w:pPr>
        <w:jc w:val="center"/>
        <w:rPr>
          <w:rFonts w:ascii="Times New Roman" w:hAnsi="Times New Roman"/>
          <w:b/>
          <w:sz w:val="24"/>
          <w:szCs w:val="24"/>
          <w:lang w:eastAsia="x-none"/>
        </w:rPr>
      </w:pPr>
      <w:r w:rsidRPr="009434C3">
        <w:rPr>
          <w:rFonts w:ascii="Times New Roman" w:hAnsi="Times New Roman"/>
          <w:b/>
          <w:sz w:val="24"/>
          <w:szCs w:val="24"/>
          <w:lang w:eastAsia="x-none"/>
        </w:rPr>
        <w:t>CURSO</w:t>
      </w:r>
      <w:r>
        <w:rPr>
          <w:rFonts w:ascii="Times New Roman" w:hAnsi="Times New Roman"/>
          <w:b/>
          <w:sz w:val="24"/>
          <w:szCs w:val="24"/>
          <w:lang w:eastAsia="x-none"/>
        </w:rPr>
        <w:t xml:space="preserve"> DE BACHARELADO EM DIREITO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tabs>
          <w:tab w:val="left" w:pos="2512"/>
          <w:tab w:val="center" w:pos="4535"/>
        </w:tabs>
        <w:rPr>
          <w:rFonts w:ascii="Times New Roman" w:hAnsi="Times New Roman"/>
          <w:b/>
          <w:sz w:val="24"/>
          <w:szCs w:val="24"/>
          <w:lang w:eastAsia="x-none"/>
        </w:rPr>
      </w:pPr>
      <w:r>
        <w:rPr>
          <w:rFonts w:ascii="Times New Roman" w:hAnsi="Times New Roman"/>
          <w:b/>
          <w:sz w:val="24"/>
          <w:szCs w:val="24"/>
          <w:lang w:eastAsia="x-none"/>
        </w:rPr>
        <w:tab/>
      </w:r>
      <w:r>
        <w:rPr>
          <w:rFonts w:ascii="Times New Roman" w:hAnsi="Times New Roman"/>
          <w:b/>
          <w:sz w:val="24"/>
          <w:szCs w:val="24"/>
          <w:lang w:eastAsia="x-none"/>
        </w:rPr>
        <w:tab/>
        <w:t xml:space="preserve">    </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r>
        <w:rPr>
          <w:rFonts w:ascii="Times New Roman" w:hAnsi="Times New Roman"/>
          <w:b/>
          <w:sz w:val="24"/>
          <w:szCs w:val="24"/>
          <w:lang w:eastAsia="x-none"/>
        </w:rPr>
        <w:t>O MINISTÉRIO PÚBLICO COMO QUARTO PODER</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r>
        <w:rPr>
          <w:rFonts w:ascii="Times New Roman" w:hAnsi="Times New Roman"/>
          <w:b/>
          <w:sz w:val="24"/>
          <w:szCs w:val="24"/>
          <w:lang w:eastAsia="x-none"/>
        </w:rPr>
        <w:t>HERMANO LINHARES DE OLIVEIRA JÚNIOR</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88455E" w:rsidRDefault="0088455E"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spacing w:after="0"/>
        <w:jc w:val="center"/>
        <w:rPr>
          <w:rFonts w:ascii="Times New Roman" w:hAnsi="Times New Roman"/>
          <w:b/>
          <w:sz w:val="24"/>
          <w:szCs w:val="24"/>
          <w:lang w:eastAsia="x-none"/>
        </w:rPr>
      </w:pPr>
    </w:p>
    <w:p w:rsidR="00C2230C" w:rsidRDefault="00C2230C" w:rsidP="00C2230C">
      <w:pPr>
        <w:spacing w:after="0"/>
        <w:jc w:val="center"/>
        <w:rPr>
          <w:rFonts w:ascii="Times New Roman" w:hAnsi="Times New Roman"/>
          <w:b/>
          <w:sz w:val="24"/>
          <w:szCs w:val="24"/>
          <w:lang w:eastAsia="x-none"/>
        </w:rPr>
      </w:pPr>
      <w:r>
        <w:rPr>
          <w:rFonts w:ascii="Times New Roman" w:hAnsi="Times New Roman"/>
          <w:b/>
          <w:sz w:val="24"/>
          <w:szCs w:val="24"/>
          <w:lang w:eastAsia="x-none"/>
        </w:rPr>
        <w:t>JUAZEIRO DO NORTE – CE</w:t>
      </w:r>
    </w:p>
    <w:p w:rsidR="00C2230C" w:rsidRPr="009434C3" w:rsidRDefault="00C2230C" w:rsidP="00C2230C">
      <w:pPr>
        <w:pStyle w:val="Subttulo"/>
        <w:spacing w:after="0"/>
        <w:jc w:val="center"/>
        <w:rPr>
          <w:rFonts w:ascii="Times New Roman" w:hAnsi="Times New Roman"/>
          <w:b/>
          <w:i w:val="0"/>
          <w:color w:val="auto"/>
          <w:lang w:val="pt-BR"/>
        </w:rPr>
      </w:pPr>
      <w:r w:rsidRPr="009434C3">
        <w:rPr>
          <w:rFonts w:ascii="Times New Roman" w:hAnsi="Times New Roman"/>
          <w:b/>
          <w:i w:val="0"/>
          <w:color w:val="auto"/>
          <w:lang w:val="pt-BR"/>
        </w:rPr>
        <w:lastRenderedPageBreak/>
        <w:t>FACULDADE PARAÍSO</w:t>
      </w:r>
    </w:p>
    <w:p w:rsidR="00C2230C" w:rsidRPr="009434C3" w:rsidRDefault="00C2230C" w:rsidP="00C2230C">
      <w:pPr>
        <w:jc w:val="center"/>
        <w:rPr>
          <w:rFonts w:ascii="Times New Roman" w:hAnsi="Times New Roman"/>
          <w:b/>
          <w:sz w:val="24"/>
          <w:szCs w:val="24"/>
          <w:lang w:eastAsia="x-none"/>
        </w:rPr>
      </w:pPr>
      <w:r w:rsidRPr="009434C3">
        <w:rPr>
          <w:rFonts w:ascii="Times New Roman" w:hAnsi="Times New Roman"/>
          <w:b/>
          <w:sz w:val="24"/>
          <w:szCs w:val="24"/>
          <w:lang w:eastAsia="x-none"/>
        </w:rPr>
        <w:t>CURSO</w:t>
      </w:r>
      <w:r>
        <w:rPr>
          <w:rFonts w:ascii="Times New Roman" w:hAnsi="Times New Roman"/>
          <w:b/>
          <w:sz w:val="24"/>
          <w:szCs w:val="24"/>
          <w:lang w:eastAsia="x-none"/>
        </w:rPr>
        <w:t xml:space="preserve"> DE BACHARELADO EM DIREITO</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r>
        <w:rPr>
          <w:rFonts w:ascii="Times New Roman" w:hAnsi="Times New Roman"/>
          <w:b/>
          <w:sz w:val="24"/>
          <w:szCs w:val="24"/>
          <w:lang w:eastAsia="x-none"/>
        </w:rPr>
        <w:t>O MINISTÉRIO PÚBLICO COMO QUARTO PODER</w:t>
      </w: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sz w:val="24"/>
          <w:szCs w:val="24"/>
          <w:lang w:eastAsia="x-none"/>
        </w:rPr>
      </w:pPr>
    </w:p>
    <w:p w:rsidR="0088455E" w:rsidRDefault="0088455E" w:rsidP="00C2230C">
      <w:pPr>
        <w:jc w:val="center"/>
        <w:rPr>
          <w:rFonts w:ascii="Times New Roman" w:hAnsi="Times New Roman"/>
          <w:sz w:val="24"/>
          <w:szCs w:val="24"/>
          <w:lang w:eastAsia="x-none"/>
        </w:rPr>
      </w:pPr>
    </w:p>
    <w:p w:rsidR="0088455E" w:rsidRDefault="0088455E" w:rsidP="00C2230C">
      <w:pPr>
        <w:jc w:val="center"/>
        <w:rPr>
          <w:rFonts w:ascii="Times New Roman" w:hAnsi="Times New Roman"/>
          <w:sz w:val="24"/>
          <w:szCs w:val="24"/>
          <w:lang w:eastAsia="x-none"/>
        </w:rPr>
      </w:pPr>
    </w:p>
    <w:p w:rsidR="0088455E" w:rsidRDefault="0088455E"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jc w:val="center"/>
        <w:rPr>
          <w:rFonts w:ascii="Times New Roman" w:hAnsi="Times New Roman"/>
          <w:b/>
          <w:sz w:val="24"/>
          <w:szCs w:val="24"/>
          <w:lang w:eastAsia="x-none"/>
        </w:rPr>
      </w:pPr>
    </w:p>
    <w:p w:rsidR="00C2230C" w:rsidRDefault="00C2230C"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88455E" w:rsidRDefault="0088455E" w:rsidP="00C2230C">
      <w:pPr>
        <w:spacing w:after="0" w:line="240" w:lineRule="auto"/>
        <w:jc w:val="center"/>
        <w:rPr>
          <w:rFonts w:ascii="Times New Roman" w:hAnsi="Times New Roman"/>
          <w:b/>
          <w:sz w:val="24"/>
          <w:szCs w:val="24"/>
          <w:lang w:eastAsia="x-none"/>
        </w:rPr>
      </w:pPr>
    </w:p>
    <w:p w:rsidR="00C2230C" w:rsidRDefault="00C2230C" w:rsidP="00C2230C">
      <w:pPr>
        <w:spacing w:after="0" w:line="240" w:lineRule="auto"/>
        <w:jc w:val="center"/>
        <w:rPr>
          <w:rFonts w:ascii="Times New Roman" w:hAnsi="Times New Roman"/>
          <w:b/>
          <w:sz w:val="24"/>
          <w:szCs w:val="24"/>
          <w:lang w:eastAsia="x-none"/>
        </w:rPr>
      </w:pPr>
      <w:r>
        <w:rPr>
          <w:rFonts w:ascii="Times New Roman" w:hAnsi="Times New Roman"/>
          <w:b/>
          <w:sz w:val="24"/>
          <w:szCs w:val="24"/>
          <w:lang w:eastAsia="x-none"/>
        </w:rPr>
        <w:t>JUAZEIRO DO NORTE – CE</w:t>
      </w:r>
    </w:p>
    <w:p w:rsidR="00C2230C" w:rsidRPr="007C545F" w:rsidRDefault="00DA4E09" w:rsidP="007C545F">
      <w:pPr>
        <w:spacing w:after="0" w:line="240" w:lineRule="auto"/>
        <w:jc w:val="center"/>
        <w:rPr>
          <w:rFonts w:ascii="Times New Roman" w:hAnsi="Times New Roman"/>
          <w:b/>
          <w:sz w:val="24"/>
          <w:szCs w:val="24"/>
          <w:lang w:eastAsia="x-none"/>
        </w:rPr>
      </w:pPr>
      <w:r>
        <w:rPr>
          <w:rFonts w:ascii="Times New Roman" w:hAnsi="Times New Roman"/>
          <w:b/>
          <w:sz w:val="24"/>
          <w:szCs w:val="24"/>
          <w:lang w:eastAsia="x-none"/>
        </w:rPr>
        <w:t>JANEIRO-2014</w:t>
      </w:r>
    </w:p>
    <w:p w:rsidR="00C2230C" w:rsidRDefault="00C2230C"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7C545F" w:rsidRDefault="007C545F" w:rsidP="00BC6FB9">
      <w:pPr>
        <w:spacing w:after="0"/>
        <w:jc w:val="center"/>
        <w:rPr>
          <w:rFonts w:ascii="Times New Roman" w:hAnsi="Times New Roman"/>
          <w:sz w:val="24"/>
          <w:szCs w:val="24"/>
          <w:lang w:eastAsia="x-none"/>
        </w:rPr>
      </w:pPr>
    </w:p>
    <w:p w:rsidR="00BC6FB9" w:rsidRPr="008638FC" w:rsidRDefault="00BC6FB9" w:rsidP="00BC6FB9">
      <w:pPr>
        <w:spacing w:after="0"/>
        <w:jc w:val="center"/>
        <w:rPr>
          <w:rFonts w:ascii="Times New Roman" w:hAnsi="Times New Roman"/>
          <w:b/>
          <w:sz w:val="24"/>
          <w:szCs w:val="24"/>
          <w:lang w:eastAsia="x-none"/>
        </w:rPr>
      </w:pPr>
      <w:r w:rsidRPr="008638FC">
        <w:rPr>
          <w:rFonts w:ascii="Times New Roman" w:hAnsi="Times New Roman"/>
          <w:b/>
          <w:sz w:val="24"/>
          <w:szCs w:val="24"/>
          <w:lang w:eastAsia="x-none"/>
        </w:rPr>
        <w:t>SUMÁRIO</w:t>
      </w:r>
    </w:p>
    <w:p w:rsidR="00BC6FB9" w:rsidRDefault="00BC6FB9" w:rsidP="00BC6FB9">
      <w:pPr>
        <w:spacing w:after="0"/>
        <w:ind w:firstLine="851"/>
        <w:jc w:val="center"/>
        <w:rPr>
          <w:rFonts w:ascii="Times New Roman" w:hAnsi="Times New Roman"/>
          <w:sz w:val="24"/>
          <w:szCs w:val="24"/>
          <w:lang w:eastAsia="x-none"/>
        </w:rPr>
      </w:pPr>
    </w:p>
    <w:p w:rsidR="00BC6FB9" w:rsidRPr="006A41D0" w:rsidRDefault="00BC6FB9" w:rsidP="00BC6FB9">
      <w:pPr>
        <w:spacing w:after="0"/>
        <w:ind w:firstLine="851"/>
        <w:jc w:val="center"/>
        <w:rPr>
          <w:rFonts w:ascii="Times New Roman" w:hAnsi="Times New Roman"/>
          <w:sz w:val="24"/>
          <w:szCs w:val="24"/>
          <w:lang w:eastAsia="x-none"/>
        </w:rPr>
      </w:pPr>
    </w:p>
    <w:tbl>
      <w:tblPr>
        <w:tblStyle w:val="Tabelacomgrade"/>
        <w:tblW w:w="8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0"/>
        <w:gridCol w:w="456"/>
      </w:tblGrid>
      <w:tr w:rsidR="0088455E" w:rsidRPr="006A41D0" w:rsidTr="00762D1E">
        <w:trPr>
          <w:trHeight w:val="210"/>
        </w:trPr>
        <w:tc>
          <w:tcPr>
            <w:tcW w:w="8310" w:type="dxa"/>
          </w:tcPr>
          <w:p w:rsidR="00BC6FB9" w:rsidRPr="006A41D0" w:rsidRDefault="004B3098" w:rsidP="004B3098">
            <w:pPr>
              <w:rPr>
                <w:rFonts w:ascii="Times New Roman" w:hAnsi="Times New Roman"/>
                <w:sz w:val="24"/>
                <w:szCs w:val="24"/>
                <w:lang w:eastAsia="x-none"/>
              </w:rPr>
            </w:pPr>
            <w:r w:rsidRPr="006A41D0">
              <w:rPr>
                <w:rFonts w:ascii="Times New Roman" w:hAnsi="Times New Roman"/>
                <w:sz w:val="24"/>
                <w:szCs w:val="24"/>
                <w:lang w:eastAsia="x-none"/>
              </w:rPr>
              <w:t>JUSTIFICATIVA</w:t>
            </w:r>
            <w:proofErr w:type="gramStart"/>
            <w:r w:rsidR="00BC6FB9" w:rsidRPr="006A41D0">
              <w:rPr>
                <w:rFonts w:ascii="Times New Roman" w:hAnsi="Times New Roman"/>
                <w:sz w:val="24"/>
                <w:szCs w:val="24"/>
                <w:lang w:eastAsia="x-none"/>
              </w:rPr>
              <w:t>.........................................................................................................</w:t>
            </w:r>
            <w:proofErr w:type="gramEnd"/>
          </w:p>
        </w:tc>
        <w:tc>
          <w:tcPr>
            <w:tcW w:w="456" w:type="dxa"/>
          </w:tcPr>
          <w:p w:rsidR="00BC6FB9" w:rsidRPr="006A41D0" w:rsidRDefault="0088455E" w:rsidP="00762D1E">
            <w:pPr>
              <w:rPr>
                <w:rFonts w:ascii="Times New Roman" w:hAnsi="Times New Roman"/>
                <w:sz w:val="24"/>
                <w:szCs w:val="24"/>
                <w:lang w:eastAsia="x-none"/>
              </w:rPr>
            </w:pPr>
            <w:r>
              <w:rPr>
                <w:rFonts w:ascii="Times New Roman" w:hAnsi="Times New Roman"/>
                <w:sz w:val="24"/>
                <w:szCs w:val="24"/>
                <w:lang w:eastAsia="x-none"/>
              </w:rPr>
              <w:t>0</w:t>
            </w:r>
            <w:r w:rsidR="007C545F">
              <w:rPr>
                <w:rFonts w:ascii="Times New Roman" w:hAnsi="Times New Roman"/>
                <w:sz w:val="24"/>
                <w:szCs w:val="24"/>
                <w:lang w:eastAsia="x-none"/>
              </w:rPr>
              <w:t>4</w:t>
            </w:r>
          </w:p>
        </w:tc>
      </w:tr>
      <w:tr w:rsidR="0088455E" w:rsidRPr="006A41D0" w:rsidTr="00762D1E">
        <w:trPr>
          <w:trHeight w:val="197"/>
        </w:trPr>
        <w:tc>
          <w:tcPr>
            <w:tcW w:w="8310" w:type="dxa"/>
          </w:tcPr>
          <w:p w:rsidR="00BC6FB9" w:rsidRPr="006A41D0" w:rsidRDefault="004B3098" w:rsidP="00762D1E">
            <w:pPr>
              <w:rPr>
                <w:rFonts w:ascii="Times New Roman" w:hAnsi="Times New Roman"/>
                <w:sz w:val="24"/>
                <w:szCs w:val="24"/>
                <w:lang w:eastAsia="x-none"/>
              </w:rPr>
            </w:pPr>
            <w:r w:rsidRPr="006A41D0">
              <w:rPr>
                <w:rFonts w:ascii="Times New Roman" w:hAnsi="Times New Roman"/>
                <w:sz w:val="24"/>
                <w:szCs w:val="24"/>
                <w:lang w:eastAsia="x-none"/>
              </w:rPr>
              <w:t>OBJETIVOS</w:t>
            </w:r>
            <w:r w:rsidR="00762D1E">
              <w:rPr>
                <w:rFonts w:ascii="Times New Roman" w:hAnsi="Times New Roman"/>
                <w:sz w:val="24"/>
                <w:szCs w:val="24"/>
                <w:lang w:eastAsia="x-none"/>
              </w:rPr>
              <w:t>: Objetivos gerais e Objetivos específicos</w:t>
            </w:r>
            <w:proofErr w:type="gramStart"/>
            <w:r w:rsidR="00762D1E">
              <w:rPr>
                <w:rFonts w:ascii="Times New Roman" w:hAnsi="Times New Roman"/>
                <w:sz w:val="24"/>
                <w:szCs w:val="24"/>
                <w:lang w:eastAsia="x-none"/>
              </w:rPr>
              <w:t>...............................................</w:t>
            </w:r>
            <w:proofErr w:type="gramEnd"/>
          </w:p>
        </w:tc>
        <w:tc>
          <w:tcPr>
            <w:tcW w:w="456" w:type="dxa"/>
          </w:tcPr>
          <w:p w:rsidR="00BC6FB9" w:rsidRPr="006A41D0" w:rsidRDefault="004B3098" w:rsidP="00984FAC">
            <w:pPr>
              <w:rPr>
                <w:rFonts w:ascii="Times New Roman" w:hAnsi="Times New Roman"/>
                <w:sz w:val="24"/>
                <w:szCs w:val="24"/>
                <w:lang w:eastAsia="x-none"/>
              </w:rPr>
            </w:pPr>
            <w:r w:rsidRPr="006A41D0">
              <w:rPr>
                <w:rFonts w:ascii="Times New Roman" w:hAnsi="Times New Roman"/>
                <w:sz w:val="24"/>
                <w:szCs w:val="24"/>
                <w:lang w:eastAsia="x-none"/>
              </w:rPr>
              <w:t>0</w:t>
            </w:r>
            <w:r w:rsidR="007C545F">
              <w:rPr>
                <w:rFonts w:ascii="Times New Roman" w:hAnsi="Times New Roman"/>
                <w:sz w:val="24"/>
                <w:szCs w:val="24"/>
                <w:lang w:eastAsia="x-none"/>
              </w:rPr>
              <w:t>5</w:t>
            </w:r>
          </w:p>
        </w:tc>
      </w:tr>
      <w:tr w:rsidR="0088455E" w:rsidRPr="006A41D0" w:rsidTr="00762D1E">
        <w:trPr>
          <w:trHeight w:val="471"/>
        </w:trPr>
        <w:tc>
          <w:tcPr>
            <w:tcW w:w="8310" w:type="dxa"/>
          </w:tcPr>
          <w:p w:rsidR="006A41D0" w:rsidRPr="006A41D0" w:rsidRDefault="004B3098" w:rsidP="000768C3">
            <w:pPr>
              <w:rPr>
                <w:rFonts w:ascii="Times New Roman" w:hAnsi="Times New Roman"/>
                <w:sz w:val="24"/>
                <w:szCs w:val="24"/>
                <w:lang w:eastAsia="x-none"/>
              </w:rPr>
            </w:pPr>
            <w:r w:rsidRPr="006A41D0">
              <w:rPr>
                <w:rFonts w:ascii="Times New Roman" w:hAnsi="Times New Roman"/>
                <w:sz w:val="24"/>
                <w:szCs w:val="24"/>
                <w:lang w:eastAsia="x-none"/>
              </w:rPr>
              <w:t>APRESENTAÇÃO</w:t>
            </w:r>
            <w:proofErr w:type="gramStart"/>
            <w:r w:rsidR="00BC6FB9" w:rsidRPr="006A41D0">
              <w:rPr>
                <w:rFonts w:ascii="Times New Roman" w:hAnsi="Times New Roman"/>
                <w:sz w:val="24"/>
                <w:szCs w:val="24"/>
                <w:lang w:eastAsia="x-none"/>
              </w:rPr>
              <w:t>......................................................................................................</w:t>
            </w:r>
            <w:proofErr w:type="gramEnd"/>
          </w:p>
          <w:p w:rsidR="00BC6FB9" w:rsidRPr="006A41D0" w:rsidRDefault="004B3098" w:rsidP="000768C3">
            <w:pPr>
              <w:rPr>
                <w:rFonts w:ascii="Times New Roman" w:hAnsi="Times New Roman"/>
                <w:sz w:val="24"/>
                <w:szCs w:val="24"/>
                <w:lang w:eastAsia="x-none"/>
              </w:rPr>
            </w:pPr>
            <w:r w:rsidRPr="006A41D0">
              <w:rPr>
                <w:rFonts w:ascii="Times New Roman" w:hAnsi="Times New Roman"/>
                <w:sz w:val="24"/>
                <w:szCs w:val="24"/>
                <w:lang w:eastAsia="x-none"/>
              </w:rPr>
              <w:t>METODOLOGIA</w:t>
            </w:r>
            <w:proofErr w:type="gramStart"/>
            <w:r w:rsidRPr="006A41D0">
              <w:rPr>
                <w:rFonts w:ascii="Times New Roman" w:hAnsi="Times New Roman"/>
                <w:sz w:val="24"/>
                <w:szCs w:val="24"/>
                <w:lang w:eastAsia="x-none"/>
              </w:rPr>
              <w:t>.....................................................................................................</w:t>
            </w:r>
            <w:r w:rsidR="00BC6FB9" w:rsidRPr="006A41D0">
              <w:rPr>
                <w:rFonts w:ascii="Times New Roman" w:hAnsi="Times New Roman"/>
                <w:sz w:val="24"/>
                <w:szCs w:val="24"/>
                <w:lang w:eastAsia="x-none"/>
              </w:rPr>
              <w:t>...</w:t>
            </w:r>
            <w:r w:rsidRPr="006A41D0">
              <w:rPr>
                <w:rFonts w:ascii="Times New Roman" w:hAnsi="Times New Roman"/>
                <w:sz w:val="24"/>
                <w:szCs w:val="24"/>
                <w:lang w:eastAsia="x-none"/>
              </w:rPr>
              <w:t>.</w:t>
            </w:r>
            <w:proofErr w:type="gramEnd"/>
          </w:p>
        </w:tc>
        <w:tc>
          <w:tcPr>
            <w:tcW w:w="456" w:type="dxa"/>
          </w:tcPr>
          <w:p w:rsidR="006A41D0" w:rsidRPr="006A41D0" w:rsidRDefault="007C545F" w:rsidP="00984FAC">
            <w:pPr>
              <w:rPr>
                <w:rFonts w:ascii="Times New Roman" w:hAnsi="Times New Roman"/>
                <w:sz w:val="24"/>
                <w:szCs w:val="24"/>
                <w:lang w:eastAsia="x-none"/>
              </w:rPr>
            </w:pPr>
            <w:r>
              <w:rPr>
                <w:rFonts w:ascii="Times New Roman" w:hAnsi="Times New Roman"/>
                <w:sz w:val="24"/>
                <w:szCs w:val="24"/>
                <w:lang w:eastAsia="x-none"/>
              </w:rPr>
              <w:t>06</w:t>
            </w:r>
          </w:p>
          <w:p w:rsidR="006A41D0" w:rsidRPr="006A41D0" w:rsidRDefault="007C545F" w:rsidP="00984FAC">
            <w:pPr>
              <w:rPr>
                <w:rFonts w:ascii="Times New Roman" w:hAnsi="Times New Roman"/>
                <w:sz w:val="24"/>
                <w:szCs w:val="24"/>
                <w:lang w:eastAsia="x-none"/>
              </w:rPr>
            </w:pPr>
            <w:r>
              <w:rPr>
                <w:rFonts w:ascii="Times New Roman" w:hAnsi="Times New Roman"/>
                <w:sz w:val="24"/>
                <w:szCs w:val="24"/>
                <w:lang w:eastAsia="x-none"/>
              </w:rPr>
              <w:t>07</w:t>
            </w:r>
          </w:p>
        </w:tc>
      </w:tr>
      <w:tr w:rsidR="0088455E" w:rsidRPr="006A41D0" w:rsidTr="00762D1E">
        <w:trPr>
          <w:trHeight w:val="210"/>
        </w:trPr>
        <w:tc>
          <w:tcPr>
            <w:tcW w:w="8310" w:type="dxa"/>
          </w:tcPr>
          <w:p w:rsidR="00BC6FB9" w:rsidRPr="006A41D0" w:rsidRDefault="000768C3" w:rsidP="000768C3">
            <w:pPr>
              <w:rPr>
                <w:rFonts w:ascii="Times New Roman" w:hAnsi="Times New Roman"/>
                <w:sz w:val="24"/>
                <w:szCs w:val="24"/>
                <w:lang w:eastAsia="x-none"/>
              </w:rPr>
            </w:pPr>
            <w:r w:rsidRPr="006A41D0">
              <w:rPr>
                <w:rFonts w:ascii="Times New Roman" w:hAnsi="Times New Roman"/>
                <w:sz w:val="24"/>
                <w:szCs w:val="24"/>
                <w:lang w:eastAsia="x-none"/>
              </w:rPr>
              <w:t>FUNDAMENTAÇAO TEÓRICA</w:t>
            </w:r>
            <w:proofErr w:type="gramStart"/>
            <w:r w:rsidRPr="006A41D0">
              <w:rPr>
                <w:rFonts w:ascii="Times New Roman" w:hAnsi="Times New Roman"/>
                <w:sz w:val="24"/>
                <w:szCs w:val="24"/>
                <w:lang w:eastAsia="x-none"/>
              </w:rPr>
              <w:t>.......</w:t>
            </w:r>
            <w:r w:rsidR="00BC6FB9" w:rsidRPr="006A41D0">
              <w:rPr>
                <w:rFonts w:ascii="Times New Roman" w:hAnsi="Times New Roman"/>
                <w:sz w:val="24"/>
                <w:szCs w:val="24"/>
                <w:lang w:eastAsia="x-none"/>
              </w:rPr>
              <w:t>.......................................................................</w:t>
            </w:r>
            <w:r w:rsidR="004B3098" w:rsidRPr="006A41D0">
              <w:rPr>
                <w:rFonts w:ascii="Times New Roman" w:hAnsi="Times New Roman"/>
                <w:sz w:val="24"/>
                <w:szCs w:val="24"/>
                <w:lang w:eastAsia="x-none"/>
              </w:rPr>
              <w:t>..</w:t>
            </w:r>
            <w:proofErr w:type="gramEnd"/>
          </w:p>
          <w:p w:rsidR="006A41D0" w:rsidRPr="006A41D0" w:rsidRDefault="006A41D0" w:rsidP="000768C3">
            <w:pPr>
              <w:rPr>
                <w:rFonts w:ascii="Times New Roman" w:hAnsi="Times New Roman"/>
                <w:sz w:val="24"/>
                <w:szCs w:val="24"/>
                <w:lang w:eastAsia="x-none"/>
              </w:rPr>
            </w:pPr>
            <w:r w:rsidRPr="006A41D0">
              <w:rPr>
                <w:rFonts w:ascii="Times New Roman" w:hAnsi="Times New Roman"/>
                <w:sz w:val="24"/>
                <w:szCs w:val="24"/>
                <w:lang w:eastAsia="x-none"/>
              </w:rPr>
              <w:t>REFERÊNCIAS</w:t>
            </w:r>
            <w:proofErr w:type="gramStart"/>
            <w:r w:rsidRPr="006A41D0">
              <w:rPr>
                <w:rFonts w:ascii="Times New Roman" w:hAnsi="Times New Roman"/>
                <w:sz w:val="24"/>
                <w:szCs w:val="24"/>
                <w:lang w:eastAsia="x-none"/>
              </w:rPr>
              <w:t>............................................................................................................</w:t>
            </w:r>
            <w:proofErr w:type="gramEnd"/>
          </w:p>
        </w:tc>
        <w:tc>
          <w:tcPr>
            <w:tcW w:w="456" w:type="dxa"/>
          </w:tcPr>
          <w:p w:rsidR="006A41D0" w:rsidRPr="006A41D0" w:rsidRDefault="007C545F" w:rsidP="006A41D0">
            <w:pPr>
              <w:rPr>
                <w:rFonts w:ascii="Times New Roman" w:hAnsi="Times New Roman"/>
                <w:sz w:val="24"/>
                <w:szCs w:val="24"/>
                <w:lang w:eastAsia="x-none"/>
              </w:rPr>
            </w:pPr>
            <w:r>
              <w:rPr>
                <w:rFonts w:ascii="Times New Roman" w:hAnsi="Times New Roman"/>
                <w:sz w:val="24"/>
                <w:szCs w:val="24"/>
                <w:lang w:eastAsia="x-none"/>
              </w:rPr>
              <w:t>08</w:t>
            </w:r>
          </w:p>
          <w:p w:rsidR="006A41D0" w:rsidRPr="006A41D0" w:rsidRDefault="00BD0EE6" w:rsidP="006A41D0">
            <w:pPr>
              <w:rPr>
                <w:rFonts w:ascii="Times New Roman" w:hAnsi="Times New Roman"/>
                <w:sz w:val="24"/>
                <w:szCs w:val="24"/>
                <w:lang w:eastAsia="x-none"/>
              </w:rPr>
            </w:pPr>
            <w:r>
              <w:rPr>
                <w:rFonts w:ascii="Times New Roman" w:hAnsi="Times New Roman"/>
                <w:sz w:val="24"/>
                <w:szCs w:val="24"/>
                <w:lang w:eastAsia="x-none"/>
              </w:rPr>
              <w:t>17</w:t>
            </w:r>
          </w:p>
        </w:tc>
      </w:tr>
    </w:tbl>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6729A4" w:rsidRDefault="006729A4"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7C545F" w:rsidRDefault="007C545F" w:rsidP="007332F6">
      <w:pPr>
        <w:spacing w:after="0"/>
        <w:jc w:val="both"/>
        <w:rPr>
          <w:rFonts w:ascii="Times New Roman" w:hAnsi="Times New Roman"/>
          <w:sz w:val="24"/>
          <w:szCs w:val="24"/>
          <w:lang w:eastAsia="x-none"/>
        </w:rPr>
      </w:pPr>
    </w:p>
    <w:p w:rsidR="00DF195E" w:rsidRPr="005A7776" w:rsidRDefault="004678FE" w:rsidP="005A7776">
      <w:pPr>
        <w:spacing w:after="0"/>
        <w:jc w:val="center"/>
        <w:rPr>
          <w:rFonts w:ascii="Times New Roman" w:hAnsi="Times New Roman"/>
          <w:b/>
          <w:sz w:val="24"/>
          <w:szCs w:val="24"/>
          <w:lang w:eastAsia="x-none"/>
        </w:rPr>
      </w:pPr>
      <w:r w:rsidRPr="005A7776">
        <w:rPr>
          <w:rFonts w:ascii="Times New Roman" w:hAnsi="Times New Roman"/>
          <w:b/>
          <w:sz w:val="24"/>
          <w:szCs w:val="24"/>
          <w:lang w:eastAsia="x-none"/>
        </w:rPr>
        <w:t>JUSTIFICATIVA</w:t>
      </w:r>
    </w:p>
    <w:p w:rsidR="004678FE" w:rsidRDefault="004678FE" w:rsidP="00DF195E">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jc w:val="both"/>
        <w:rPr>
          <w:rFonts w:ascii="Times New Roman" w:hAnsi="Times New Roman"/>
          <w:sz w:val="24"/>
          <w:szCs w:val="24"/>
          <w:lang w:eastAsia="x-none"/>
        </w:rPr>
      </w:pPr>
      <w:r>
        <w:rPr>
          <w:rFonts w:ascii="Times New Roman" w:hAnsi="Times New Roman"/>
          <w:sz w:val="24"/>
          <w:szCs w:val="24"/>
          <w:lang w:eastAsia="x-none"/>
        </w:rPr>
        <w:t xml:space="preserve">     </w:t>
      </w:r>
      <w:r w:rsidR="006D180D">
        <w:rPr>
          <w:rFonts w:ascii="Times New Roman" w:hAnsi="Times New Roman"/>
          <w:sz w:val="24"/>
          <w:szCs w:val="24"/>
          <w:lang w:eastAsia="x-none"/>
        </w:rPr>
        <w:t xml:space="preserve"> </w:t>
      </w:r>
      <w:r>
        <w:rPr>
          <w:rFonts w:ascii="Times New Roman" w:hAnsi="Times New Roman"/>
          <w:sz w:val="24"/>
          <w:szCs w:val="24"/>
          <w:lang w:eastAsia="x-none"/>
        </w:rPr>
        <w:t xml:space="preserve"> O ministério Público teve seu inicio em épocas remotas da história. Tendo seu papel</w:t>
      </w:r>
      <w:r w:rsidR="00935388">
        <w:rPr>
          <w:rFonts w:ascii="Times New Roman" w:hAnsi="Times New Roman"/>
          <w:sz w:val="24"/>
          <w:szCs w:val="24"/>
          <w:lang w:eastAsia="x-none"/>
        </w:rPr>
        <w:t xml:space="preserve"> institucional</w:t>
      </w:r>
      <w:r>
        <w:rPr>
          <w:rFonts w:ascii="Times New Roman" w:hAnsi="Times New Roman"/>
          <w:sz w:val="24"/>
          <w:szCs w:val="24"/>
          <w:lang w:eastAsia="x-none"/>
        </w:rPr>
        <w:t xml:space="preserve"> progredido ao longo do tempo</w:t>
      </w:r>
      <w:r w:rsidR="00865B04">
        <w:rPr>
          <w:rFonts w:ascii="Times New Roman" w:hAnsi="Times New Roman"/>
          <w:sz w:val="24"/>
          <w:szCs w:val="24"/>
          <w:lang w:eastAsia="x-none"/>
        </w:rPr>
        <w:t xml:space="preserve">, desenvolvendo cátedras que hoje </w:t>
      </w:r>
      <w:proofErr w:type="gramStart"/>
      <w:r w:rsidR="00935388">
        <w:rPr>
          <w:rFonts w:ascii="Times New Roman" w:hAnsi="Times New Roman"/>
          <w:sz w:val="24"/>
          <w:szCs w:val="24"/>
          <w:lang w:eastAsia="x-none"/>
        </w:rPr>
        <w:t>tornou</w:t>
      </w:r>
      <w:r w:rsidR="00865B04">
        <w:rPr>
          <w:rFonts w:ascii="Times New Roman" w:hAnsi="Times New Roman"/>
          <w:sz w:val="24"/>
          <w:szCs w:val="24"/>
          <w:lang w:eastAsia="x-none"/>
        </w:rPr>
        <w:t>-se</w:t>
      </w:r>
      <w:proofErr w:type="gramEnd"/>
      <w:r w:rsidR="00865B04">
        <w:rPr>
          <w:rFonts w:ascii="Times New Roman" w:hAnsi="Times New Roman"/>
          <w:sz w:val="24"/>
          <w:szCs w:val="24"/>
          <w:lang w:eastAsia="x-none"/>
        </w:rPr>
        <w:t xml:space="preserve"> essencial á</w:t>
      </w:r>
      <w:r w:rsidR="00935388">
        <w:rPr>
          <w:rFonts w:ascii="Times New Roman" w:hAnsi="Times New Roman"/>
          <w:sz w:val="24"/>
          <w:szCs w:val="24"/>
          <w:lang w:eastAsia="x-none"/>
        </w:rPr>
        <w:t xml:space="preserve"> justiça. Ao longo da história esteve presente em todas as sociedades antigas.</w:t>
      </w:r>
      <w:r w:rsidR="00F041C3">
        <w:rPr>
          <w:rFonts w:ascii="Times New Roman" w:hAnsi="Times New Roman"/>
          <w:sz w:val="24"/>
          <w:szCs w:val="24"/>
          <w:lang w:eastAsia="x-none"/>
        </w:rPr>
        <w:t xml:space="preserve"> Por ultimo o </w:t>
      </w:r>
      <w:r w:rsidR="00865B04">
        <w:rPr>
          <w:rFonts w:ascii="Times New Roman" w:hAnsi="Times New Roman"/>
          <w:sz w:val="24"/>
          <w:szCs w:val="24"/>
          <w:lang w:eastAsia="x-none"/>
        </w:rPr>
        <w:t>M</w:t>
      </w:r>
      <w:r w:rsidR="00F041C3">
        <w:rPr>
          <w:rFonts w:ascii="Times New Roman" w:hAnsi="Times New Roman"/>
          <w:sz w:val="24"/>
          <w:szCs w:val="24"/>
          <w:lang w:eastAsia="x-none"/>
        </w:rPr>
        <w:t>inistério Público teve suas funções institucionais ampliadas pela constituição em seu artigo 129, justif</w:t>
      </w:r>
      <w:r w:rsidR="00865B04">
        <w:rPr>
          <w:rFonts w:ascii="Times New Roman" w:hAnsi="Times New Roman"/>
          <w:sz w:val="24"/>
          <w:szCs w:val="24"/>
          <w:lang w:eastAsia="x-none"/>
        </w:rPr>
        <w:t>icando as prerrogativas de um</w:t>
      </w:r>
      <w:r w:rsidR="00F041C3">
        <w:rPr>
          <w:rFonts w:ascii="Times New Roman" w:hAnsi="Times New Roman"/>
          <w:sz w:val="24"/>
          <w:szCs w:val="24"/>
          <w:lang w:eastAsia="x-none"/>
        </w:rPr>
        <w:t xml:space="preserve"> quarto poder, tendo como promover privativamente a</w:t>
      </w:r>
      <w:r w:rsidR="00AD061A">
        <w:rPr>
          <w:rFonts w:ascii="Times New Roman" w:hAnsi="Times New Roman"/>
          <w:sz w:val="24"/>
          <w:szCs w:val="24"/>
          <w:lang w:eastAsia="x-none"/>
        </w:rPr>
        <w:t xml:space="preserve"> </w:t>
      </w:r>
      <w:r w:rsidR="00F041C3">
        <w:rPr>
          <w:rFonts w:ascii="Times New Roman" w:hAnsi="Times New Roman"/>
          <w:sz w:val="24"/>
          <w:szCs w:val="24"/>
          <w:lang w:eastAsia="x-none"/>
        </w:rPr>
        <w:t xml:space="preserve">ação penal pública, na forma da lei, zelar pelo </w:t>
      </w:r>
      <w:r w:rsidR="00AD061A">
        <w:rPr>
          <w:rFonts w:ascii="Times New Roman" w:hAnsi="Times New Roman"/>
          <w:sz w:val="24"/>
          <w:szCs w:val="24"/>
          <w:lang w:eastAsia="x-none"/>
        </w:rPr>
        <w:t>efetivo respeito assegurado na constituição</w:t>
      </w:r>
      <w:r w:rsidR="00F041C3">
        <w:rPr>
          <w:rFonts w:ascii="Times New Roman" w:hAnsi="Times New Roman"/>
          <w:sz w:val="24"/>
          <w:szCs w:val="24"/>
          <w:lang w:eastAsia="x-none"/>
        </w:rPr>
        <w:t>.</w:t>
      </w:r>
    </w:p>
    <w:p w:rsidR="00A133BB" w:rsidRDefault="00A133BB" w:rsidP="006D180D">
      <w:pPr>
        <w:spacing w:after="0"/>
        <w:ind w:firstLine="851"/>
        <w:jc w:val="both"/>
        <w:rPr>
          <w:rFonts w:ascii="Times New Roman" w:hAnsi="Times New Roman"/>
          <w:sz w:val="24"/>
          <w:szCs w:val="24"/>
          <w:lang w:eastAsia="x-none"/>
        </w:rPr>
      </w:pPr>
      <w:bookmarkStart w:id="0" w:name="_GoBack"/>
      <w:bookmarkEnd w:id="0"/>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283ED7" w:rsidRDefault="00283ED7" w:rsidP="006D180D">
      <w:pPr>
        <w:spacing w:after="0"/>
        <w:ind w:firstLine="851"/>
        <w:jc w:val="both"/>
        <w:rPr>
          <w:rFonts w:ascii="Times New Roman" w:hAnsi="Times New Roman"/>
          <w:sz w:val="24"/>
          <w:szCs w:val="24"/>
          <w:lang w:eastAsia="x-none"/>
        </w:rPr>
      </w:pPr>
    </w:p>
    <w:p w:rsidR="00AD061A" w:rsidRDefault="00AD061A" w:rsidP="006D180D">
      <w:pPr>
        <w:spacing w:after="0"/>
        <w:ind w:firstLine="851"/>
        <w:jc w:val="both"/>
        <w:rPr>
          <w:rFonts w:ascii="Times New Roman" w:hAnsi="Times New Roman"/>
          <w:sz w:val="24"/>
          <w:szCs w:val="24"/>
          <w:lang w:eastAsia="x-none"/>
        </w:rPr>
      </w:pPr>
    </w:p>
    <w:p w:rsidR="00A133BB" w:rsidRPr="00DC7B88" w:rsidRDefault="00A133BB" w:rsidP="00DC7B88">
      <w:pPr>
        <w:spacing w:after="0"/>
        <w:ind w:firstLine="851"/>
        <w:jc w:val="center"/>
        <w:rPr>
          <w:rFonts w:ascii="Times New Roman" w:hAnsi="Times New Roman"/>
          <w:b/>
          <w:sz w:val="24"/>
          <w:szCs w:val="24"/>
          <w:lang w:eastAsia="x-none"/>
        </w:rPr>
      </w:pPr>
      <w:r w:rsidRPr="00DC7B88">
        <w:rPr>
          <w:rFonts w:ascii="Times New Roman" w:hAnsi="Times New Roman"/>
          <w:b/>
          <w:sz w:val="24"/>
          <w:szCs w:val="24"/>
          <w:lang w:eastAsia="x-none"/>
        </w:rPr>
        <w:t>OBJETIVOS</w:t>
      </w:r>
    </w:p>
    <w:p w:rsidR="00A133BB" w:rsidRDefault="00A133BB" w:rsidP="006D180D">
      <w:pPr>
        <w:spacing w:after="0"/>
        <w:ind w:firstLine="851"/>
        <w:jc w:val="both"/>
        <w:rPr>
          <w:rFonts w:ascii="Times New Roman" w:hAnsi="Times New Roman"/>
          <w:sz w:val="24"/>
          <w:szCs w:val="24"/>
          <w:lang w:eastAsia="x-none"/>
        </w:rPr>
      </w:pPr>
    </w:p>
    <w:p w:rsidR="00A133BB" w:rsidRDefault="00A133BB" w:rsidP="006D180D">
      <w:pPr>
        <w:spacing w:after="0"/>
        <w:ind w:firstLine="851"/>
        <w:jc w:val="both"/>
        <w:rPr>
          <w:rFonts w:ascii="Times New Roman" w:hAnsi="Times New Roman"/>
          <w:sz w:val="24"/>
          <w:szCs w:val="24"/>
          <w:lang w:eastAsia="x-none"/>
        </w:rPr>
      </w:pPr>
    </w:p>
    <w:p w:rsidR="00A133BB" w:rsidRPr="00AF4B58" w:rsidRDefault="00A133BB"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OBJETIVO</w:t>
      </w:r>
      <w:r w:rsidR="00AF4B58">
        <w:rPr>
          <w:rFonts w:ascii="Times New Roman" w:hAnsi="Times New Roman"/>
          <w:sz w:val="24"/>
          <w:szCs w:val="24"/>
          <w:lang w:eastAsia="x-none"/>
        </w:rPr>
        <w:t>S GERAIS</w:t>
      </w:r>
    </w:p>
    <w:p w:rsidR="00A133BB" w:rsidRPr="00AF4B58" w:rsidRDefault="00A133BB"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 xml:space="preserve">     </w:t>
      </w:r>
    </w:p>
    <w:p w:rsidR="00A133BB" w:rsidRPr="00AF4B58" w:rsidRDefault="00A133BB"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 xml:space="preserve">                 O objetivo desta pesquisa foi fazer um levantamento histórico e institucional do ministério público, focalizando sua evolução através dos tempos, bem como delinear</w:t>
      </w:r>
      <w:r w:rsidR="00C141F7" w:rsidRPr="00AF4B58">
        <w:rPr>
          <w:rFonts w:ascii="Times New Roman" w:hAnsi="Times New Roman"/>
          <w:sz w:val="24"/>
          <w:szCs w:val="24"/>
          <w:lang w:eastAsia="x-none"/>
        </w:rPr>
        <w:t xml:space="preserve"> funções, organização, importância e avaliar a expressão de o quarto poder.</w:t>
      </w:r>
    </w:p>
    <w:p w:rsidR="00C141F7" w:rsidRPr="00AF4B58" w:rsidRDefault="00C141F7" w:rsidP="006D180D">
      <w:pPr>
        <w:spacing w:after="0"/>
        <w:ind w:firstLine="851"/>
        <w:jc w:val="both"/>
        <w:rPr>
          <w:rFonts w:ascii="Times New Roman" w:hAnsi="Times New Roman"/>
          <w:sz w:val="24"/>
          <w:szCs w:val="24"/>
          <w:lang w:eastAsia="x-none"/>
        </w:rPr>
      </w:pPr>
    </w:p>
    <w:p w:rsidR="00C141F7" w:rsidRPr="00AF4B58" w:rsidRDefault="005E5E02"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OBJETIVOS ESPECÍFICOS</w:t>
      </w:r>
    </w:p>
    <w:p w:rsidR="00C141F7" w:rsidRPr="00AF4B58" w:rsidRDefault="00C141F7" w:rsidP="006D180D">
      <w:pPr>
        <w:spacing w:after="0"/>
        <w:ind w:firstLine="851"/>
        <w:jc w:val="both"/>
        <w:rPr>
          <w:rFonts w:ascii="Times New Roman" w:hAnsi="Times New Roman"/>
          <w:sz w:val="24"/>
          <w:szCs w:val="24"/>
          <w:lang w:eastAsia="x-none"/>
        </w:rPr>
      </w:pPr>
    </w:p>
    <w:p w:rsidR="00C141F7" w:rsidRPr="00AF4B58" w:rsidRDefault="00C141F7" w:rsidP="006D180D">
      <w:pPr>
        <w:spacing w:after="0"/>
        <w:ind w:firstLine="851"/>
        <w:jc w:val="both"/>
        <w:rPr>
          <w:rFonts w:ascii="Times New Roman" w:hAnsi="Times New Roman"/>
          <w:sz w:val="24"/>
          <w:szCs w:val="24"/>
          <w:lang w:eastAsia="x-none"/>
        </w:rPr>
      </w:pPr>
      <w:r w:rsidRPr="00AF4B58">
        <w:rPr>
          <w:rFonts w:ascii="Times New Roman" w:hAnsi="Times New Roman"/>
          <w:sz w:val="24"/>
          <w:szCs w:val="24"/>
          <w:lang w:eastAsia="x-none"/>
        </w:rPr>
        <w:t xml:space="preserve">                  O objetivo específico</w:t>
      </w:r>
      <w:r w:rsidR="00E2511D" w:rsidRPr="00AF4B58">
        <w:rPr>
          <w:rFonts w:ascii="Times New Roman" w:hAnsi="Times New Roman"/>
          <w:sz w:val="24"/>
          <w:szCs w:val="24"/>
          <w:lang w:eastAsia="x-none"/>
        </w:rPr>
        <w:t xml:space="preserve"> foi apresentar </w:t>
      </w:r>
      <w:r w:rsidR="00DC7B88" w:rsidRPr="00AF4B58">
        <w:rPr>
          <w:rFonts w:ascii="Times New Roman" w:hAnsi="Times New Roman"/>
          <w:sz w:val="24"/>
          <w:szCs w:val="24"/>
          <w:lang w:eastAsia="x-none"/>
        </w:rPr>
        <w:t xml:space="preserve">a história do </w:t>
      </w:r>
      <w:r w:rsidR="00DC7B88">
        <w:rPr>
          <w:rFonts w:ascii="Times New Roman" w:hAnsi="Times New Roman"/>
          <w:sz w:val="24"/>
          <w:szCs w:val="24"/>
          <w:lang w:eastAsia="x-none"/>
        </w:rPr>
        <w:t>M</w:t>
      </w:r>
      <w:r w:rsidR="00DC7B88" w:rsidRPr="00AF4B58">
        <w:rPr>
          <w:rFonts w:ascii="Times New Roman" w:hAnsi="Times New Roman"/>
          <w:sz w:val="24"/>
          <w:szCs w:val="24"/>
          <w:lang w:eastAsia="x-none"/>
        </w:rPr>
        <w:t>inistério Público, sua origem, às referências</w:t>
      </w:r>
      <w:r w:rsidR="00E2511D" w:rsidRPr="00AF4B58">
        <w:rPr>
          <w:rFonts w:ascii="Times New Roman" w:hAnsi="Times New Roman"/>
          <w:sz w:val="24"/>
          <w:szCs w:val="24"/>
          <w:lang w:eastAsia="x-none"/>
        </w:rPr>
        <w:t xml:space="preserve"> ao longo da história, com base na lei de finalidade de Rudolf Von </w:t>
      </w:r>
      <w:proofErr w:type="spellStart"/>
      <w:r w:rsidR="00E2511D" w:rsidRPr="00AF4B58">
        <w:rPr>
          <w:rFonts w:ascii="Times New Roman" w:hAnsi="Times New Roman"/>
          <w:sz w:val="24"/>
          <w:szCs w:val="24"/>
          <w:lang w:eastAsia="x-none"/>
        </w:rPr>
        <w:t>Jhering</w:t>
      </w:r>
      <w:proofErr w:type="spellEnd"/>
      <w:r w:rsidR="00E2511D" w:rsidRPr="00AF4B58">
        <w:rPr>
          <w:rFonts w:ascii="Times New Roman" w:hAnsi="Times New Roman"/>
          <w:sz w:val="24"/>
          <w:szCs w:val="24"/>
          <w:lang w:eastAsia="x-none"/>
        </w:rPr>
        <w:t>.</w:t>
      </w:r>
    </w:p>
    <w:p w:rsidR="00EC3D0C" w:rsidRPr="00CA211D" w:rsidRDefault="005F5509" w:rsidP="006D180D">
      <w:pPr>
        <w:tabs>
          <w:tab w:val="left" w:pos="3349"/>
        </w:tabs>
        <w:spacing w:after="0"/>
        <w:ind w:firstLine="851"/>
        <w:jc w:val="both"/>
        <w:rPr>
          <w:rFonts w:ascii="Times New Roman" w:hAnsi="Times New Roman"/>
          <w:sz w:val="28"/>
          <w:szCs w:val="28"/>
          <w:lang w:eastAsia="x-none"/>
        </w:rPr>
      </w:pPr>
      <w:r>
        <w:rPr>
          <w:rFonts w:ascii="Times New Roman" w:hAnsi="Times New Roman"/>
          <w:sz w:val="28"/>
          <w:szCs w:val="28"/>
          <w:lang w:eastAsia="x-none"/>
        </w:rPr>
        <w:tab/>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2B1CFC" w:rsidRDefault="002B1CFC" w:rsidP="006D180D">
      <w:pPr>
        <w:spacing w:after="0"/>
        <w:ind w:firstLine="851"/>
        <w:jc w:val="both"/>
        <w:rPr>
          <w:rFonts w:ascii="Times New Roman" w:hAnsi="Times New Roman"/>
          <w:sz w:val="24"/>
          <w:szCs w:val="24"/>
          <w:lang w:eastAsia="x-none"/>
        </w:rPr>
      </w:pPr>
    </w:p>
    <w:p w:rsidR="00AD061A" w:rsidRDefault="00AD061A" w:rsidP="002B1CFC">
      <w:pPr>
        <w:spacing w:after="0"/>
        <w:ind w:firstLine="851"/>
        <w:jc w:val="center"/>
        <w:rPr>
          <w:rFonts w:ascii="Times New Roman" w:hAnsi="Times New Roman"/>
          <w:b/>
          <w:sz w:val="24"/>
          <w:szCs w:val="24"/>
          <w:lang w:eastAsia="x-none"/>
        </w:rPr>
      </w:pPr>
    </w:p>
    <w:p w:rsidR="00EC3D0C" w:rsidRPr="00580F05" w:rsidRDefault="00EC3D0C" w:rsidP="002B1CFC">
      <w:pPr>
        <w:spacing w:after="0"/>
        <w:ind w:firstLine="851"/>
        <w:jc w:val="center"/>
        <w:rPr>
          <w:rFonts w:ascii="Times New Roman" w:hAnsi="Times New Roman"/>
          <w:b/>
          <w:sz w:val="24"/>
          <w:szCs w:val="24"/>
          <w:lang w:eastAsia="x-none"/>
        </w:rPr>
      </w:pPr>
      <w:r w:rsidRPr="00580F05">
        <w:rPr>
          <w:rFonts w:ascii="Times New Roman" w:hAnsi="Times New Roman"/>
          <w:b/>
          <w:sz w:val="24"/>
          <w:szCs w:val="24"/>
          <w:lang w:eastAsia="x-none"/>
        </w:rPr>
        <w:t>APRESENTAÇÃO</w:t>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EC3D0C" w:rsidRDefault="008E2E75" w:rsidP="006D180D">
      <w:pPr>
        <w:spacing w:after="0"/>
        <w:ind w:firstLine="851"/>
        <w:jc w:val="both"/>
        <w:rPr>
          <w:rFonts w:ascii="Times New Roman" w:hAnsi="Times New Roman"/>
          <w:sz w:val="24"/>
          <w:szCs w:val="24"/>
          <w:lang w:eastAsia="x-none"/>
        </w:rPr>
      </w:pPr>
      <w:r>
        <w:rPr>
          <w:rFonts w:ascii="Times New Roman" w:hAnsi="Times New Roman"/>
          <w:sz w:val="24"/>
          <w:szCs w:val="24"/>
          <w:lang w:eastAsia="x-none"/>
        </w:rPr>
        <w:t>Hoje o que conhecemos por garantias fundamentais, outrora era uma prerrogativa individual de uma forma de poder onde a</w:t>
      </w:r>
      <w:r w:rsidR="00AD061A">
        <w:rPr>
          <w:rFonts w:ascii="Times New Roman" w:hAnsi="Times New Roman"/>
          <w:sz w:val="24"/>
          <w:szCs w:val="24"/>
          <w:lang w:eastAsia="x-none"/>
        </w:rPr>
        <w:t xml:space="preserve"> lei do mais forte se nomeava</w:t>
      </w:r>
      <w:r>
        <w:rPr>
          <w:rFonts w:ascii="Times New Roman" w:hAnsi="Times New Roman"/>
          <w:sz w:val="24"/>
          <w:szCs w:val="24"/>
          <w:lang w:eastAsia="x-none"/>
        </w:rPr>
        <w:t xml:space="preserve"> como superioridade total sobre os demais. Nesta </w:t>
      </w:r>
      <w:r w:rsidR="00AD061A">
        <w:rPr>
          <w:rFonts w:ascii="Times New Roman" w:hAnsi="Times New Roman"/>
          <w:sz w:val="24"/>
          <w:szCs w:val="24"/>
          <w:lang w:eastAsia="x-none"/>
        </w:rPr>
        <w:t>perspectiva</w:t>
      </w:r>
      <w:r>
        <w:rPr>
          <w:rFonts w:ascii="Times New Roman" w:hAnsi="Times New Roman"/>
          <w:sz w:val="24"/>
          <w:szCs w:val="24"/>
          <w:lang w:eastAsia="x-none"/>
        </w:rPr>
        <w:t xml:space="preserve"> nasceram varias forma de poder, para hoje estarmos em uma democracia. </w:t>
      </w:r>
      <w:proofErr w:type="spellStart"/>
      <w:r>
        <w:rPr>
          <w:rFonts w:ascii="Times New Roman" w:hAnsi="Times New Roman"/>
          <w:sz w:val="24"/>
          <w:szCs w:val="24"/>
          <w:lang w:eastAsia="x-none"/>
        </w:rPr>
        <w:t>Rudfol</w:t>
      </w:r>
      <w:proofErr w:type="spellEnd"/>
      <w:r w:rsidR="00AD061A">
        <w:rPr>
          <w:rFonts w:ascii="Times New Roman" w:hAnsi="Times New Roman"/>
          <w:sz w:val="24"/>
          <w:szCs w:val="24"/>
          <w:lang w:eastAsia="x-none"/>
        </w:rPr>
        <w:t xml:space="preserve"> apresenta</w:t>
      </w:r>
      <w:r>
        <w:rPr>
          <w:rFonts w:ascii="Times New Roman" w:hAnsi="Times New Roman"/>
          <w:sz w:val="24"/>
          <w:szCs w:val="24"/>
          <w:lang w:eastAsia="x-none"/>
        </w:rPr>
        <w:t xml:space="preserve"> uma </w:t>
      </w:r>
      <w:r w:rsidR="00AD061A">
        <w:rPr>
          <w:rFonts w:ascii="Times New Roman" w:hAnsi="Times New Roman"/>
          <w:sz w:val="24"/>
          <w:szCs w:val="24"/>
          <w:lang w:eastAsia="x-none"/>
        </w:rPr>
        <w:t>perspectiva</w:t>
      </w:r>
      <w:r>
        <w:rPr>
          <w:rFonts w:ascii="Times New Roman" w:hAnsi="Times New Roman"/>
          <w:sz w:val="24"/>
          <w:szCs w:val="24"/>
          <w:lang w:eastAsia="x-none"/>
        </w:rPr>
        <w:t xml:space="preserve"> diferente e logica para entendermos os efeitos dos acontecimentos sociais através dos tempos. Foi preciso fazer uma </w:t>
      </w:r>
      <w:r w:rsidR="00AD061A">
        <w:rPr>
          <w:rFonts w:ascii="Times New Roman" w:hAnsi="Times New Roman"/>
          <w:sz w:val="24"/>
          <w:szCs w:val="24"/>
          <w:lang w:eastAsia="x-none"/>
        </w:rPr>
        <w:t>trajetória</w:t>
      </w:r>
      <w:r>
        <w:rPr>
          <w:rFonts w:ascii="Times New Roman" w:hAnsi="Times New Roman"/>
          <w:sz w:val="24"/>
          <w:szCs w:val="24"/>
          <w:lang w:eastAsia="x-none"/>
        </w:rPr>
        <w:t xml:space="preserve"> histórica e entender os porquês das causas e efeitos produzidos das ações humanas, do individual ao coletivo, e justificar a presença do Ministério Público, de</w:t>
      </w:r>
      <w:r w:rsidR="00AD061A">
        <w:rPr>
          <w:rFonts w:ascii="Times New Roman" w:hAnsi="Times New Roman"/>
          <w:sz w:val="24"/>
          <w:szCs w:val="24"/>
          <w:lang w:eastAsia="x-none"/>
        </w:rPr>
        <w:t>sde as primeiras aglomerações so</w:t>
      </w:r>
      <w:r>
        <w:rPr>
          <w:rFonts w:ascii="Times New Roman" w:hAnsi="Times New Roman"/>
          <w:sz w:val="24"/>
          <w:szCs w:val="24"/>
          <w:lang w:eastAsia="x-none"/>
        </w:rPr>
        <w:t>cia</w:t>
      </w:r>
      <w:r w:rsidR="00AD061A">
        <w:rPr>
          <w:rFonts w:ascii="Times New Roman" w:hAnsi="Times New Roman"/>
          <w:sz w:val="24"/>
          <w:szCs w:val="24"/>
          <w:lang w:eastAsia="x-none"/>
        </w:rPr>
        <w:t>i</w:t>
      </w:r>
      <w:r>
        <w:rPr>
          <w:rFonts w:ascii="Times New Roman" w:hAnsi="Times New Roman"/>
          <w:sz w:val="24"/>
          <w:szCs w:val="24"/>
          <w:lang w:eastAsia="x-none"/>
        </w:rPr>
        <w:t>s.</w:t>
      </w:r>
    </w:p>
    <w:p w:rsidR="00EC3D0C" w:rsidRDefault="00EC3D0C" w:rsidP="006D180D">
      <w:pPr>
        <w:spacing w:after="0"/>
        <w:ind w:firstLine="851"/>
        <w:jc w:val="both"/>
        <w:rPr>
          <w:rFonts w:ascii="Times New Roman" w:hAnsi="Times New Roman"/>
          <w:sz w:val="24"/>
          <w:szCs w:val="24"/>
          <w:lang w:eastAsia="x-none"/>
        </w:rPr>
      </w:pPr>
    </w:p>
    <w:p w:rsidR="00EC3D0C" w:rsidRDefault="00EC3D0C"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DF195E" w:rsidRDefault="00DF195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Default="004678FE" w:rsidP="006D180D">
      <w:pPr>
        <w:spacing w:after="0"/>
        <w:ind w:firstLine="851"/>
        <w:jc w:val="both"/>
        <w:rPr>
          <w:rFonts w:ascii="Times New Roman" w:hAnsi="Times New Roman"/>
          <w:sz w:val="24"/>
          <w:szCs w:val="24"/>
          <w:lang w:eastAsia="x-none"/>
        </w:rPr>
      </w:pPr>
    </w:p>
    <w:p w:rsidR="004678FE" w:rsidRPr="008130FD" w:rsidRDefault="004678FE" w:rsidP="006D180D">
      <w:pPr>
        <w:spacing w:after="0"/>
        <w:ind w:firstLine="851"/>
        <w:jc w:val="both"/>
        <w:rPr>
          <w:rFonts w:ascii="Times New Roman" w:hAnsi="Times New Roman"/>
          <w:b/>
          <w:sz w:val="24"/>
          <w:szCs w:val="24"/>
          <w:lang w:eastAsia="x-none"/>
        </w:rPr>
      </w:pPr>
    </w:p>
    <w:p w:rsidR="004678FE" w:rsidRPr="008130FD" w:rsidRDefault="004678FE" w:rsidP="006D180D">
      <w:pPr>
        <w:spacing w:after="0"/>
        <w:ind w:firstLine="851"/>
        <w:jc w:val="both"/>
        <w:rPr>
          <w:rFonts w:ascii="Times New Roman" w:hAnsi="Times New Roman"/>
          <w:b/>
          <w:sz w:val="24"/>
          <w:szCs w:val="24"/>
          <w:lang w:eastAsia="x-none"/>
        </w:rPr>
      </w:pPr>
    </w:p>
    <w:p w:rsidR="004678FE" w:rsidRDefault="004678FE" w:rsidP="006D180D">
      <w:pPr>
        <w:spacing w:after="0"/>
        <w:ind w:firstLine="851"/>
        <w:jc w:val="both"/>
        <w:rPr>
          <w:rFonts w:ascii="Times New Roman" w:hAnsi="Times New Roman"/>
          <w:b/>
          <w:sz w:val="24"/>
          <w:szCs w:val="24"/>
          <w:lang w:eastAsia="x-none"/>
        </w:rPr>
      </w:pPr>
    </w:p>
    <w:p w:rsidR="00AD061A" w:rsidRPr="008130FD" w:rsidRDefault="00AD061A" w:rsidP="006D180D">
      <w:pPr>
        <w:spacing w:after="0"/>
        <w:ind w:firstLine="851"/>
        <w:jc w:val="both"/>
        <w:rPr>
          <w:rFonts w:ascii="Times New Roman" w:hAnsi="Times New Roman"/>
          <w:b/>
          <w:sz w:val="24"/>
          <w:szCs w:val="24"/>
          <w:lang w:eastAsia="x-none"/>
        </w:rPr>
      </w:pPr>
    </w:p>
    <w:p w:rsidR="004678FE" w:rsidRDefault="00F67E85" w:rsidP="008130FD">
      <w:pPr>
        <w:spacing w:after="0"/>
        <w:ind w:firstLine="851"/>
        <w:jc w:val="center"/>
        <w:rPr>
          <w:rFonts w:ascii="Times New Roman" w:hAnsi="Times New Roman"/>
          <w:sz w:val="24"/>
          <w:szCs w:val="24"/>
          <w:lang w:eastAsia="x-none"/>
        </w:rPr>
      </w:pPr>
      <w:r w:rsidRPr="008130FD">
        <w:rPr>
          <w:rFonts w:ascii="Times New Roman" w:hAnsi="Times New Roman"/>
          <w:b/>
          <w:sz w:val="24"/>
          <w:szCs w:val="24"/>
          <w:lang w:eastAsia="x-none"/>
        </w:rPr>
        <w:t>METODOLOGIA</w:t>
      </w: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177E63" w:rsidRDefault="00F67E85" w:rsidP="006D180D">
      <w:pPr>
        <w:spacing w:after="0"/>
        <w:ind w:firstLine="851"/>
        <w:jc w:val="both"/>
        <w:rPr>
          <w:rFonts w:ascii="Times New Roman" w:hAnsi="Times New Roman"/>
          <w:sz w:val="24"/>
          <w:szCs w:val="24"/>
          <w:lang w:eastAsia="x-none"/>
        </w:rPr>
      </w:pPr>
      <w:r>
        <w:rPr>
          <w:rFonts w:ascii="Times New Roman" w:hAnsi="Times New Roman"/>
          <w:sz w:val="24"/>
          <w:szCs w:val="24"/>
          <w:lang w:eastAsia="x-none"/>
        </w:rPr>
        <w:t>E</w:t>
      </w:r>
      <w:r w:rsidR="00A423BC">
        <w:rPr>
          <w:rFonts w:ascii="Times New Roman" w:hAnsi="Times New Roman"/>
          <w:sz w:val="24"/>
          <w:szCs w:val="24"/>
          <w:lang w:eastAsia="x-none"/>
        </w:rPr>
        <w:t>sta pesquisa empírica é</w:t>
      </w:r>
      <w:r>
        <w:rPr>
          <w:rFonts w:ascii="Times New Roman" w:hAnsi="Times New Roman"/>
          <w:sz w:val="24"/>
          <w:szCs w:val="24"/>
          <w:lang w:eastAsia="x-none"/>
        </w:rPr>
        <w:t xml:space="preserve"> de natureza qualitativa com abordagem</w:t>
      </w:r>
      <w:r w:rsidR="00177E63">
        <w:rPr>
          <w:rFonts w:ascii="Times New Roman" w:hAnsi="Times New Roman"/>
          <w:sz w:val="24"/>
          <w:szCs w:val="24"/>
          <w:lang w:eastAsia="x-none"/>
        </w:rPr>
        <w:t xml:space="preserve"> indutiva, dosados e</w:t>
      </w:r>
      <w:r w:rsidR="00A423BC">
        <w:rPr>
          <w:rFonts w:ascii="Times New Roman" w:hAnsi="Times New Roman"/>
          <w:sz w:val="24"/>
          <w:szCs w:val="24"/>
          <w:lang w:eastAsia="x-none"/>
        </w:rPr>
        <w:t>m</w:t>
      </w:r>
      <w:r w:rsidR="00177E63">
        <w:rPr>
          <w:rFonts w:ascii="Times New Roman" w:hAnsi="Times New Roman"/>
          <w:sz w:val="24"/>
          <w:szCs w:val="24"/>
          <w:lang w:eastAsia="x-none"/>
        </w:rPr>
        <w:t xml:space="preserve"> sua </w:t>
      </w:r>
      <w:r w:rsidR="00A423BC">
        <w:rPr>
          <w:rFonts w:ascii="Times New Roman" w:hAnsi="Times New Roman"/>
          <w:sz w:val="24"/>
          <w:szCs w:val="24"/>
          <w:lang w:eastAsia="x-none"/>
        </w:rPr>
        <w:t xml:space="preserve">análise, </w:t>
      </w:r>
      <w:r w:rsidR="004A14E2">
        <w:rPr>
          <w:rFonts w:ascii="Times New Roman" w:hAnsi="Times New Roman"/>
          <w:sz w:val="24"/>
          <w:szCs w:val="24"/>
          <w:lang w:eastAsia="x-none"/>
        </w:rPr>
        <w:t>trazendo</w:t>
      </w:r>
      <w:r w:rsidR="00A423BC">
        <w:rPr>
          <w:rFonts w:ascii="Times New Roman" w:hAnsi="Times New Roman"/>
          <w:sz w:val="24"/>
          <w:szCs w:val="24"/>
          <w:lang w:eastAsia="x-none"/>
        </w:rPr>
        <w:t xml:space="preserve"> como fonte de pesquisa</w:t>
      </w:r>
      <w:r w:rsidR="004A14E2">
        <w:rPr>
          <w:rFonts w:ascii="Times New Roman" w:hAnsi="Times New Roman"/>
          <w:sz w:val="24"/>
          <w:szCs w:val="24"/>
          <w:lang w:eastAsia="x-none"/>
        </w:rPr>
        <w:t xml:space="preserve"> </w:t>
      </w:r>
      <w:r w:rsidR="00177E63">
        <w:rPr>
          <w:rFonts w:ascii="Times New Roman" w:hAnsi="Times New Roman"/>
          <w:sz w:val="24"/>
          <w:szCs w:val="24"/>
          <w:lang w:eastAsia="x-none"/>
        </w:rPr>
        <w:t>bibliogr</w:t>
      </w:r>
      <w:r w:rsidR="004A14E2">
        <w:rPr>
          <w:rFonts w:ascii="Times New Roman" w:hAnsi="Times New Roman"/>
          <w:sz w:val="24"/>
          <w:szCs w:val="24"/>
          <w:lang w:eastAsia="x-none"/>
        </w:rPr>
        <w:t>afias de responsáveis autores</w:t>
      </w:r>
      <w:r w:rsidR="00177E63">
        <w:rPr>
          <w:rFonts w:ascii="Times New Roman" w:hAnsi="Times New Roman"/>
          <w:sz w:val="24"/>
          <w:szCs w:val="24"/>
          <w:lang w:eastAsia="x-none"/>
        </w:rPr>
        <w:t>.</w:t>
      </w:r>
    </w:p>
    <w:p w:rsidR="00F67E85" w:rsidRPr="009E57FF" w:rsidRDefault="00177E63" w:rsidP="00C343F1">
      <w:pPr>
        <w:spacing w:after="0"/>
        <w:ind w:firstLine="851"/>
        <w:jc w:val="both"/>
        <w:rPr>
          <w:rFonts w:ascii="Times New Roman" w:hAnsi="Times New Roman"/>
          <w:sz w:val="24"/>
          <w:szCs w:val="24"/>
          <w:lang w:eastAsia="x-none"/>
        </w:rPr>
      </w:pPr>
      <w:r>
        <w:rPr>
          <w:rFonts w:ascii="Times New Roman" w:hAnsi="Times New Roman"/>
          <w:sz w:val="24"/>
          <w:szCs w:val="24"/>
          <w:lang w:eastAsia="x-none"/>
        </w:rPr>
        <w:t>As pesquisas</w:t>
      </w:r>
      <w:r w:rsidR="00946A45">
        <w:rPr>
          <w:rFonts w:ascii="Times New Roman" w:hAnsi="Times New Roman"/>
          <w:sz w:val="24"/>
          <w:szCs w:val="24"/>
          <w:lang w:eastAsia="x-none"/>
        </w:rPr>
        <w:t>,</w:t>
      </w:r>
      <w:r>
        <w:rPr>
          <w:rFonts w:ascii="Times New Roman" w:hAnsi="Times New Roman"/>
          <w:sz w:val="24"/>
          <w:szCs w:val="24"/>
          <w:lang w:eastAsia="x-none"/>
        </w:rPr>
        <w:t xml:space="preserve"> </w:t>
      </w:r>
      <w:r w:rsidR="004A14E2">
        <w:rPr>
          <w:rFonts w:ascii="Times New Roman" w:hAnsi="Times New Roman"/>
          <w:sz w:val="24"/>
          <w:szCs w:val="24"/>
          <w:lang w:eastAsia="x-none"/>
        </w:rPr>
        <w:t xml:space="preserve">realizadas </w:t>
      </w:r>
      <w:r w:rsidR="00946A45">
        <w:rPr>
          <w:rFonts w:ascii="Times New Roman" w:hAnsi="Times New Roman"/>
          <w:sz w:val="24"/>
          <w:szCs w:val="24"/>
          <w:lang w:eastAsia="x-none"/>
        </w:rPr>
        <w:t>n</w:t>
      </w:r>
      <w:r>
        <w:rPr>
          <w:rFonts w:ascii="Times New Roman" w:hAnsi="Times New Roman"/>
          <w:sz w:val="24"/>
          <w:szCs w:val="24"/>
          <w:lang w:eastAsia="x-none"/>
        </w:rPr>
        <w:t xml:space="preserve">os acontecimentos históricos, baseados em um principio analisado por Rudolf Von </w:t>
      </w:r>
      <w:proofErr w:type="spellStart"/>
      <w:r>
        <w:rPr>
          <w:rFonts w:ascii="Times New Roman" w:hAnsi="Times New Roman"/>
          <w:sz w:val="24"/>
          <w:szCs w:val="24"/>
          <w:lang w:eastAsia="x-none"/>
        </w:rPr>
        <w:t>Jhering</w:t>
      </w:r>
      <w:proofErr w:type="spellEnd"/>
      <w:r>
        <w:rPr>
          <w:rFonts w:ascii="Times New Roman" w:hAnsi="Times New Roman"/>
          <w:sz w:val="24"/>
          <w:szCs w:val="24"/>
          <w:lang w:eastAsia="x-none"/>
        </w:rPr>
        <w:t>, jurista Alemão</w:t>
      </w:r>
      <w:r w:rsidR="00D76DAD">
        <w:rPr>
          <w:rFonts w:ascii="Times New Roman" w:hAnsi="Times New Roman"/>
          <w:sz w:val="24"/>
          <w:szCs w:val="24"/>
          <w:lang w:eastAsia="x-none"/>
        </w:rPr>
        <w:t xml:space="preserve"> de 1818.</w:t>
      </w:r>
      <w:r w:rsidR="00044D58">
        <w:rPr>
          <w:rFonts w:ascii="Times New Roman" w:hAnsi="Times New Roman"/>
          <w:sz w:val="24"/>
          <w:szCs w:val="24"/>
          <w:lang w:eastAsia="x-none"/>
        </w:rPr>
        <w:t xml:space="preserve"> </w:t>
      </w:r>
      <w:r w:rsidR="009E57FF">
        <w:rPr>
          <w:rFonts w:ascii="Times New Roman" w:hAnsi="Times New Roman"/>
          <w:sz w:val="24"/>
          <w:szCs w:val="24"/>
          <w:lang w:eastAsia="x-none"/>
        </w:rPr>
        <w:t>Um</w:t>
      </w:r>
      <w:r w:rsidR="00044D58" w:rsidRPr="00946A45">
        <w:rPr>
          <w:rFonts w:ascii="Times New Roman" w:hAnsi="Times New Roman"/>
          <w:color w:val="FF0000"/>
          <w:sz w:val="24"/>
          <w:szCs w:val="24"/>
          <w:lang w:eastAsia="x-none"/>
        </w:rPr>
        <w:t xml:space="preserve"> </w:t>
      </w:r>
      <w:r w:rsidR="00044D58" w:rsidRPr="009E57FF">
        <w:rPr>
          <w:rFonts w:ascii="Times New Roman" w:hAnsi="Times New Roman"/>
          <w:sz w:val="24"/>
          <w:szCs w:val="24"/>
          <w:lang w:eastAsia="x-none"/>
        </w:rPr>
        <w:t>estudo indutivo começando das informações mais simples as mais complicadas em relação ao mecanismo do procedimento ministerial do parquet.</w:t>
      </w:r>
      <w:r w:rsidR="00F67E85" w:rsidRPr="009E57FF">
        <w:rPr>
          <w:rFonts w:ascii="Times New Roman" w:hAnsi="Times New Roman"/>
          <w:sz w:val="24"/>
          <w:szCs w:val="24"/>
          <w:lang w:eastAsia="x-none"/>
        </w:rPr>
        <w:t xml:space="preserve">       </w:t>
      </w:r>
    </w:p>
    <w:p w:rsidR="004678FE" w:rsidRPr="009E57FF" w:rsidRDefault="004678FE"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F67E85" w:rsidRDefault="00F67E85" w:rsidP="006D180D">
      <w:pPr>
        <w:spacing w:after="0"/>
        <w:ind w:firstLine="851"/>
        <w:jc w:val="both"/>
        <w:rPr>
          <w:rFonts w:ascii="Times New Roman" w:hAnsi="Times New Roman"/>
          <w:sz w:val="24"/>
          <w:szCs w:val="24"/>
          <w:lang w:eastAsia="x-none"/>
        </w:rPr>
      </w:pPr>
    </w:p>
    <w:p w:rsidR="001C04A0" w:rsidRDefault="001C04A0" w:rsidP="006D180D">
      <w:pPr>
        <w:spacing w:after="0"/>
        <w:jc w:val="both"/>
        <w:rPr>
          <w:rFonts w:ascii="Times New Roman" w:hAnsi="Times New Roman"/>
          <w:sz w:val="24"/>
          <w:szCs w:val="24"/>
          <w:lang w:eastAsia="x-none"/>
        </w:rPr>
      </w:pPr>
    </w:p>
    <w:p w:rsidR="001C04A0" w:rsidRDefault="001C04A0"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6D180D">
      <w:pPr>
        <w:spacing w:after="0"/>
        <w:ind w:firstLine="851"/>
        <w:jc w:val="both"/>
        <w:rPr>
          <w:rFonts w:ascii="Times New Roman" w:hAnsi="Times New Roman"/>
          <w:sz w:val="24"/>
          <w:szCs w:val="24"/>
          <w:lang w:eastAsia="x-none"/>
        </w:rPr>
      </w:pPr>
    </w:p>
    <w:p w:rsidR="00E46913" w:rsidRDefault="00E46913" w:rsidP="008130FD">
      <w:pPr>
        <w:pStyle w:val="Subttulo"/>
        <w:spacing w:after="0" w:line="360" w:lineRule="auto"/>
        <w:jc w:val="center"/>
        <w:rPr>
          <w:rFonts w:ascii="Times New Roman" w:hAnsi="Times New Roman"/>
          <w:b/>
          <w:i w:val="0"/>
          <w:color w:val="auto"/>
          <w:lang w:val="pt-BR"/>
        </w:rPr>
      </w:pPr>
    </w:p>
    <w:p w:rsidR="00DF195E" w:rsidRPr="005C4BBC" w:rsidRDefault="001C04A0" w:rsidP="008130FD">
      <w:pPr>
        <w:pStyle w:val="Subttulo"/>
        <w:spacing w:after="0" w:line="360" w:lineRule="auto"/>
        <w:jc w:val="center"/>
        <w:rPr>
          <w:rFonts w:ascii="Times New Roman" w:hAnsi="Times New Roman"/>
          <w:b/>
          <w:i w:val="0"/>
          <w:color w:val="auto"/>
          <w:lang w:val="pt-BR"/>
        </w:rPr>
      </w:pPr>
      <w:r>
        <w:rPr>
          <w:rFonts w:ascii="Times New Roman" w:hAnsi="Times New Roman"/>
          <w:b/>
          <w:i w:val="0"/>
          <w:color w:val="auto"/>
          <w:lang w:val="pt-BR"/>
        </w:rPr>
        <w:t>FUNDAMENTAÇÃO TEORICA</w:t>
      </w:r>
    </w:p>
    <w:p w:rsidR="00DF195E" w:rsidRDefault="00DF195E" w:rsidP="006D180D">
      <w:pPr>
        <w:spacing w:after="0" w:line="360" w:lineRule="auto"/>
        <w:jc w:val="both"/>
        <w:rPr>
          <w:rFonts w:ascii="Times New Roman" w:hAnsi="Times New Roman"/>
          <w:sz w:val="24"/>
          <w:szCs w:val="24"/>
          <w:lang w:eastAsia="x-none"/>
        </w:rPr>
      </w:pPr>
    </w:p>
    <w:p w:rsidR="00DF195E" w:rsidRPr="005C4BBC" w:rsidRDefault="00DF195E" w:rsidP="006D180D">
      <w:pPr>
        <w:spacing w:after="0" w:line="360" w:lineRule="auto"/>
        <w:jc w:val="both"/>
        <w:rPr>
          <w:rFonts w:ascii="Times New Roman" w:hAnsi="Times New Roman"/>
          <w:sz w:val="24"/>
          <w:szCs w:val="24"/>
          <w:lang w:eastAsia="x-none"/>
        </w:rPr>
      </w:pPr>
    </w:p>
    <w:p w:rsidR="00DF195E" w:rsidRPr="005C4BBC" w:rsidRDefault="00DF195E" w:rsidP="006D180D">
      <w:pPr>
        <w:spacing w:after="0" w:line="360" w:lineRule="auto"/>
        <w:ind w:firstLine="851"/>
        <w:jc w:val="both"/>
        <w:rPr>
          <w:rFonts w:ascii="Times New Roman" w:hAnsi="Times New Roman"/>
          <w:sz w:val="24"/>
          <w:szCs w:val="24"/>
        </w:rPr>
      </w:pPr>
      <w:r w:rsidRPr="005C4BBC">
        <w:rPr>
          <w:rFonts w:ascii="Times New Roman" w:hAnsi="Times New Roman"/>
          <w:sz w:val="24"/>
          <w:szCs w:val="24"/>
        </w:rPr>
        <w:t>Ao tentar remontar o estudo de uma força coletiva (Estado) e ao mesmo tempo procurar entende-la abstratamente, com objetivo ligado ao sentimento de justiça (M.P.), é que podemos entender o significado apropriado para a sua etimologia mais antiga, pertinente ao sentimento de justiça, em</w:t>
      </w:r>
      <w:r w:rsidR="006D180D" w:rsidRPr="005C4BBC">
        <w:rPr>
          <w:rFonts w:ascii="Times New Roman" w:hAnsi="Times New Roman"/>
          <w:sz w:val="24"/>
          <w:szCs w:val="24"/>
        </w:rPr>
        <w:t xml:space="preserve"> </w:t>
      </w:r>
      <w:r w:rsidRPr="005C4BBC">
        <w:rPr>
          <w:rFonts w:ascii="Times New Roman" w:hAnsi="Times New Roman"/>
          <w:sz w:val="24"/>
          <w:szCs w:val="24"/>
        </w:rPr>
        <w:t>uma sociedade organizada civilmente, favorecendo a todos</w:t>
      </w:r>
      <w:r w:rsidR="00E46913" w:rsidRPr="005C4BBC">
        <w:rPr>
          <w:rFonts w:ascii="Times New Roman" w:hAnsi="Times New Roman"/>
          <w:sz w:val="24"/>
          <w:szCs w:val="24"/>
        </w:rPr>
        <w:t xml:space="preserve"> </w:t>
      </w:r>
      <w:r w:rsidRPr="005C4BBC">
        <w:rPr>
          <w:rFonts w:ascii="Times New Roman" w:hAnsi="Times New Roman"/>
          <w:sz w:val="24"/>
          <w:szCs w:val="24"/>
        </w:rPr>
        <w:t xml:space="preserve">uma qualidade estável de vida. </w:t>
      </w:r>
    </w:p>
    <w:p w:rsidR="00DF195E" w:rsidRPr="005C4BBC" w:rsidRDefault="00DF195E" w:rsidP="006D180D">
      <w:pPr>
        <w:spacing w:after="0" w:line="360" w:lineRule="auto"/>
        <w:ind w:firstLine="851"/>
        <w:jc w:val="both"/>
        <w:rPr>
          <w:rFonts w:ascii="Times New Roman" w:hAnsi="Times New Roman"/>
          <w:sz w:val="24"/>
          <w:szCs w:val="24"/>
        </w:rPr>
      </w:pPr>
      <w:r w:rsidRPr="005C4BBC">
        <w:rPr>
          <w:rFonts w:ascii="Times New Roman" w:hAnsi="Times New Roman"/>
          <w:sz w:val="24"/>
          <w:szCs w:val="24"/>
        </w:rPr>
        <w:t>A cada avanço da sociedade, criou-se uma complexidade em torno de um aumento populacional, nascendo algumas necessidades básicas de</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 xml:space="preserve">uma economia local, começando a vencer as barreira das primeiras tribos ou clãs, (primeiras sociedades organizadas) da Pré-história. É fundamentado na história que começamos a entender melhor essa inconsequência social que prevê a escravidão em algumas camadas sociais, gerando dor e revolta. As sociedades antigas mostravam sempre que a força era o meio consuetudinário de se fazer obedecido, gerando sempre opressão e injustiça. De tal modo, podemos entender porque as sociedades continuamente apresentaram crises e injustiças sociais. </w:t>
      </w:r>
    </w:p>
    <w:p w:rsidR="00DF195E" w:rsidRPr="005C4BBC" w:rsidRDefault="00DF195E" w:rsidP="006D180D">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Nesse panorama, nessa busca da paz e felicidade da criatura humana, é preciso entender alguns fatores que até hoje são norteadores do progresso social e são fortes agentes de projeção do Estado Democrático de Direito, como a tradição, o respeito ás leis, ás comunidades, ás boas lideranças (segundo cada época) e a religião. São fatos que juntos influenciaram a cultura ocidental, e com o tempo foi formando as tribos que mais tarde deixaram de </w:t>
      </w:r>
      <w:proofErr w:type="gramStart"/>
      <w:r w:rsidRPr="005C4BBC">
        <w:rPr>
          <w:rFonts w:ascii="Times New Roman" w:hAnsi="Times New Roman"/>
          <w:sz w:val="24"/>
          <w:szCs w:val="24"/>
        </w:rPr>
        <w:t>ser</w:t>
      </w:r>
      <w:proofErr w:type="gramEnd"/>
      <w:r w:rsidRPr="005C4BBC">
        <w:rPr>
          <w:rFonts w:ascii="Times New Roman" w:hAnsi="Times New Roman"/>
          <w:sz w:val="24"/>
          <w:szCs w:val="24"/>
        </w:rPr>
        <w:t xml:space="preserve"> nômades para dar início as aglomerações que hoje conhecemos por cidades, e foram oriundas da Mesopotâmia. </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A palavra Mesopotâmia tem origem grega e denota a “terra entre rios”, estava localizada entre o rio Tigres e o Eufrates no Oriente Médio, que atualmente é o Iraque. Essas sociedades habitaram entre os séculos V e I </w:t>
      </w:r>
      <w:proofErr w:type="gramStart"/>
      <w:r w:rsidRPr="005C4BBC">
        <w:rPr>
          <w:rFonts w:ascii="Times New Roman" w:hAnsi="Times New Roman"/>
          <w:sz w:val="24"/>
          <w:szCs w:val="24"/>
        </w:rPr>
        <w:t>a.C.</w:t>
      </w:r>
      <w:proofErr w:type="gramEnd"/>
      <w:r w:rsidRPr="005C4BBC">
        <w:rPr>
          <w:rFonts w:ascii="Times New Roman" w:hAnsi="Times New Roman"/>
          <w:sz w:val="24"/>
          <w:szCs w:val="24"/>
        </w:rPr>
        <w:t xml:space="preserve"> e se chamavam de Babilônios, Assírios, Sumérios, Caldeus, Amoritas e Acádios. Na esfera política, a sua organização era focada na centralização do poder, legitimando o poder em uma só pessoa, intitulado </w:t>
      </w:r>
      <w:r w:rsidRPr="005C4BBC">
        <w:rPr>
          <w:rFonts w:ascii="Times New Roman" w:hAnsi="Times New Roman"/>
          <w:sz w:val="24"/>
          <w:szCs w:val="24"/>
        </w:rPr>
        <w:lastRenderedPageBreak/>
        <w:t xml:space="preserve">de rei ou imperador. A crença era politeísta, acreditavam em vários deuses na natureza. No princípio, a economia estava na agricultura e no comércio nômade das caravanas. </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Lembramos também do oriente, pois ao lado do ocidente é uma divisão mundial, conhecida na Europa desde 292 </w:t>
      </w:r>
      <w:proofErr w:type="gramStart"/>
      <w:r w:rsidRPr="005C4BBC">
        <w:rPr>
          <w:rFonts w:ascii="Times New Roman" w:hAnsi="Times New Roman"/>
          <w:sz w:val="24"/>
          <w:szCs w:val="24"/>
        </w:rPr>
        <w:t>d.C.</w:t>
      </w:r>
      <w:proofErr w:type="gramEnd"/>
      <w:r w:rsidRPr="005C4BBC">
        <w:rPr>
          <w:rFonts w:ascii="Times New Roman" w:hAnsi="Times New Roman"/>
          <w:sz w:val="24"/>
          <w:szCs w:val="24"/>
        </w:rPr>
        <w:t xml:space="preserve">, quando Diocleciano, Imperador Romano, dividiu o Estado  em duas partes, sendo governado por Cezar e Augusto (a tetrarquia), ficando a parte oriental transformada no Império Bizantino.  A palavra oriente significa “o lado do sol nascente”. </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É importante salientarmos que as primeiras civilizações que surgiram criando regras de convivências se localizavam no chamado oriente próximo, basicamente oriente médio e litoral do mediterrâneo oriental, e dispunham de terras áridas e extensas desertas, mas havia terras férteis, especialmente as margens de grandes rios, o Jordão, </w:t>
      </w:r>
      <w:proofErr w:type="gramStart"/>
      <w:r w:rsidRPr="005C4BBC">
        <w:rPr>
          <w:rFonts w:ascii="Times New Roman" w:hAnsi="Times New Roman"/>
          <w:sz w:val="24"/>
          <w:szCs w:val="24"/>
        </w:rPr>
        <w:t>o Tigre</w:t>
      </w:r>
      <w:proofErr w:type="gramEnd"/>
      <w:r w:rsidRPr="005C4BBC">
        <w:rPr>
          <w:rFonts w:ascii="Times New Roman" w:hAnsi="Times New Roman"/>
          <w:sz w:val="24"/>
          <w:szCs w:val="24"/>
        </w:rPr>
        <w:t xml:space="preserve">, o Nilo e o Eufrates. Nessa pré-história, várias tribos se deslocavam para essas regiões na busca de melhores condições de vida. Quando do passar do tempo, a agricultura foi se aperfeiçoando originando construção de obras de irrigação com o objetivo de aumentar a produção de alimentos. Mais adiante </w:t>
      </w:r>
      <w:r w:rsidR="00CD1FBF" w:rsidRPr="005C4BBC">
        <w:rPr>
          <w:rFonts w:ascii="Times New Roman" w:hAnsi="Times New Roman"/>
          <w:sz w:val="24"/>
          <w:szCs w:val="24"/>
        </w:rPr>
        <w:t>se compreende</w:t>
      </w:r>
      <w:r w:rsidRPr="005C4BBC">
        <w:rPr>
          <w:rFonts w:ascii="Times New Roman" w:hAnsi="Times New Roman"/>
          <w:sz w:val="24"/>
          <w:szCs w:val="24"/>
        </w:rPr>
        <w:t xml:space="preserve"> a necessidade de se constituir um Estado centralizador, com </w:t>
      </w:r>
      <w:proofErr w:type="gramStart"/>
      <w:r w:rsidRPr="005C4BBC">
        <w:rPr>
          <w:rFonts w:ascii="Times New Roman" w:hAnsi="Times New Roman"/>
          <w:sz w:val="24"/>
          <w:szCs w:val="24"/>
        </w:rPr>
        <w:t>características militarista capaz de esquematizar os homens</w:t>
      </w:r>
      <w:proofErr w:type="gramEnd"/>
      <w:r w:rsidRPr="005C4BBC">
        <w:rPr>
          <w:rFonts w:ascii="Times New Roman" w:hAnsi="Times New Roman"/>
          <w:sz w:val="24"/>
          <w:szCs w:val="24"/>
        </w:rPr>
        <w:t xml:space="preserve"> para o trabalho na irrigação e nas lavouras, resolvendo a sobrevivência de um povo, submisso ao poder político de uma elite dona das terras. </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Os historiadores batizaram esses povos de civilizações hidráulicas, pois a organização sociopolítica era baseada no controle das águas e da produção agrícola. Nessa conjuntura, a pré-história da humanidade (idade da pedra, idade do bronze, idade do ferro), em seus ciclos de progresso até a revolução da escrita, mostra que antes dessa revolução existiam humanos, mas não havia ainda a escrita, concluindo que mesmo na pré-história mais remota, a paleolítica, (quando erámos ainda nômades), já existia uma forma de lei a ser respeitada.</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Façamos uma parada no contexto histórico para perceber essa sequência de acontecimentos e o </w:t>
      </w:r>
      <w:r w:rsidR="00CD1FBF" w:rsidRPr="005C4BBC">
        <w:rPr>
          <w:rFonts w:ascii="Times New Roman" w:hAnsi="Times New Roman"/>
          <w:sz w:val="24"/>
          <w:szCs w:val="24"/>
        </w:rPr>
        <w:t>porquê</w:t>
      </w:r>
      <w:r w:rsidRPr="005C4BBC">
        <w:rPr>
          <w:rFonts w:ascii="Times New Roman" w:hAnsi="Times New Roman"/>
          <w:sz w:val="24"/>
          <w:szCs w:val="24"/>
        </w:rPr>
        <w:t xml:space="preserve"> de ter acontecido. Inicialmente éramos nômades depois passamos a ser sedentários. </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Pela observação de Rudolf Von </w:t>
      </w:r>
      <w:proofErr w:type="spellStart"/>
      <w:r w:rsidRPr="005C4BBC">
        <w:rPr>
          <w:rFonts w:ascii="Times New Roman" w:hAnsi="Times New Roman"/>
          <w:sz w:val="24"/>
          <w:szCs w:val="24"/>
        </w:rPr>
        <w:t>Jhering</w:t>
      </w:r>
      <w:proofErr w:type="spellEnd"/>
      <w:r w:rsidRPr="005C4BBC">
        <w:rPr>
          <w:rFonts w:ascii="Times New Roman" w:hAnsi="Times New Roman"/>
          <w:sz w:val="24"/>
          <w:szCs w:val="24"/>
        </w:rPr>
        <w:t xml:space="preserve">, a doutrina da causa eficiente, que diz “nada ocorre no mundo de </w:t>
      </w:r>
      <w:r w:rsidRPr="005C4BBC">
        <w:rPr>
          <w:rFonts w:ascii="Times New Roman" w:hAnsi="Times New Roman"/>
          <w:i/>
          <w:sz w:val="24"/>
          <w:szCs w:val="24"/>
        </w:rPr>
        <w:t>per se</w:t>
      </w:r>
      <w:r w:rsidRPr="005C4BBC">
        <w:rPr>
          <w:rFonts w:ascii="Times New Roman" w:hAnsi="Times New Roman"/>
          <w:sz w:val="24"/>
          <w:szCs w:val="24"/>
        </w:rPr>
        <w:t xml:space="preserve"> (</w:t>
      </w:r>
      <w:r w:rsidRPr="005C4BBC">
        <w:rPr>
          <w:rFonts w:ascii="Times New Roman" w:hAnsi="Times New Roman"/>
          <w:i/>
          <w:sz w:val="24"/>
          <w:szCs w:val="24"/>
        </w:rPr>
        <w:t>causa sui</w:t>
      </w:r>
      <w:r w:rsidRPr="005C4BBC">
        <w:rPr>
          <w:rFonts w:ascii="Times New Roman" w:hAnsi="Times New Roman"/>
          <w:sz w:val="24"/>
          <w:szCs w:val="24"/>
        </w:rPr>
        <w:t>)”, toda modificação no mundo sensível é consequência de outra precedente,</w:t>
      </w:r>
      <w:r w:rsidR="00CD1FBF" w:rsidRPr="005C4BBC">
        <w:rPr>
          <w:rFonts w:ascii="Times New Roman" w:hAnsi="Times New Roman"/>
          <w:sz w:val="24"/>
          <w:szCs w:val="24"/>
        </w:rPr>
        <w:t xml:space="preserve"> </w:t>
      </w:r>
      <w:r w:rsidRPr="005C4BBC">
        <w:rPr>
          <w:rFonts w:ascii="Times New Roman" w:hAnsi="Times New Roman"/>
          <w:sz w:val="24"/>
          <w:szCs w:val="24"/>
        </w:rPr>
        <w:t>sem a qual ela mesma não teria surgido, é também conhecida por lei de causalidade.</w:t>
      </w:r>
    </w:p>
    <w:p w:rsidR="00DF195E" w:rsidRPr="00475BA3" w:rsidRDefault="00DF195E" w:rsidP="005F5509">
      <w:pPr>
        <w:spacing w:after="0" w:line="240" w:lineRule="auto"/>
        <w:ind w:left="2268"/>
        <w:jc w:val="both"/>
        <w:rPr>
          <w:rFonts w:ascii="Times New Roman" w:hAnsi="Times New Roman"/>
          <w:sz w:val="20"/>
          <w:szCs w:val="20"/>
        </w:rPr>
      </w:pPr>
      <w:r w:rsidRPr="00475BA3">
        <w:rPr>
          <w:rFonts w:ascii="Times New Roman" w:hAnsi="Times New Roman"/>
          <w:sz w:val="20"/>
          <w:szCs w:val="20"/>
        </w:rPr>
        <w:lastRenderedPageBreak/>
        <w:t>Sem causa eficiente, um movimento da vontade é tão inconcebível quanto o movimento da matéria; acreditar na liberdade de querer no sentido de a vontade poder espontaneamente, sem qualquer causa impulsora, pôr-se em movimento, é como acreditar no mentiroso que diz sair do pantanal agarrando-se no topete. (HOFFMAN, 2002, p.15).</w:t>
      </w:r>
    </w:p>
    <w:p w:rsidR="00DF195E" w:rsidRDefault="00DF195E" w:rsidP="005F5509">
      <w:pPr>
        <w:spacing w:after="0" w:line="360" w:lineRule="auto"/>
        <w:ind w:firstLine="1134"/>
        <w:jc w:val="both"/>
        <w:rPr>
          <w:rFonts w:ascii="Times New Roman" w:hAnsi="Times New Roman"/>
          <w:sz w:val="24"/>
          <w:szCs w:val="24"/>
        </w:rPr>
      </w:pPr>
    </w:p>
    <w:p w:rsidR="00DF195E" w:rsidRPr="005C4BBC" w:rsidRDefault="00DF195E" w:rsidP="005F5509">
      <w:pPr>
        <w:spacing w:after="0" w:line="360" w:lineRule="auto"/>
        <w:ind w:firstLine="1134"/>
        <w:jc w:val="both"/>
        <w:rPr>
          <w:rFonts w:ascii="Times New Roman" w:hAnsi="Times New Roman"/>
          <w:sz w:val="24"/>
          <w:szCs w:val="24"/>
        </w:rPr>
      </w:pPr>
      <w:r w:rsidRPr="005C4BBC">
        <w:rPr>
          <w:rFonts w:ascii="Times New Roman" w:hAnsi="Times New Roman"/>
          <w:sz w:val="24"/>
          <w:szCs w:val="24"/>
        </w:rPr>
        <w:t xml:space="preserve">Ligando à instituição do </w:t>
      </w:r>
      <w:r w:rsidRPr="005C4BBC">
        <w:rPr>
          <w:rFonts w:ascii="Times New Roman" w:hAnsi="Times New Roman"/>
          <w:i/>
          <w:sz w:val="24"/>
          <w:szCs w:val="24"/>
        </w:rPr>
        <w:t>parquet</w:t>
      </w:r>
      <w:r w:rsidRPr="005C4BBC">
        <w:rPr>
          <w:rFonts w:ascii="Times New Roman" w:hAnsi="Times New Roman"/>
          <w:sz w:val="24"/>
          <w:szCs w:val="24"/>
        </w:rPr>
        <w:t>, a cada civilização, começamos a entender a causa eficiente de controle para a finalidade de cada época.</w:t>
      </w:r>
    </w:p>
    <w:p w:rsidR="00DF195E" w:rsidRPr="00475BA3" w:rsidRDefault="00DF195E" w:rsidP="005F5509">
      <w:pPr>
        <w:spacing w:after="0" w:line="240" w:lineRule="auto"/>
        <w:ind w:left="2268"/>
        <w:jc w:val="both"/>
        <w:rPr>
          <w:rFonts w:ascii="Times New Roman" w:hAnsi="Times New Roman"/>
          <w:sz w:val="20"/>
          <w:szCs w:val="20"/>
        </w:rPr>
      </w:pPr>
      <w:r w:rsidRPr="00475BA3">
        <w:rPr>
          <w:rFonts w:ascii="Times New Roman" w:hAnsi="Times New Roman"/>
          <w:sz w:val="20"/>
          <w:szCs w:val="20"/>
        </w:rPr>
        <w:t xml:space="preserve">Destarte, </w:t>
      </w:r>
      <w:proofErr w:type="gramStart"/>
      <w:r w:rsidRPr="00475BA3">
        <w:rPr>
          <w:rFonts w:ascii="Times New Roman" w:hAnsi="Times New Roman"/>
          <w:sz w:val="20"/>
          <w:szCs w:val="20"/>
        </w:rPr>
        <w:t>a</w:t>
      </w:r>
      <w:proofErr w:type="gramEnd"/>
      <w:r w:rsidRPr="00475BA3">
        <w:rPr>
          <w:rFonts w:ascii="Times New Roman" w:hAnsi="Times New Roman"/>
          <w:sz w:val="20"/>
          <w:szCs w:val="20"/>
        </w:rPr>
        <w:t xml:space="preserve"> vontade, tanto quanto a natureza, necessita da causa eficiente. Todavia, na última, ela é de natureza mecânica: a causa (</w:t>
      </w:r>
      <w:r w:rsidRPr="00475BA3">
        <w:rPr>
          <w:rFonts w:ascii="Times New Roman" w:hAnsi="Times New Roman"/>
          <w:i/>
          <w:sz w:val="20"/>
          <w:szCs w:val="20"/>
        </w:rPr>
        <w:t xml:space="preserve">causa </w:t>
      </w:r>
      <w:proofErr w:type="spellStart"/>
      <w:r w:rsidRPr="00475BA3">
        <w:rPr>
          <w:rFonts w:ascii="Times New Roman" w:hAnsi="Times New Roman"/>
          <w:i/>
          <w:sz w:val="20"/>
          <w:szCs w:val="20"/>
        </w:rPr>
        <w:t>efficiens</w:t>
      </w:r>
      <w:proofErr w:type="spellEnd"/>
      <w:r w:rsidRPr="00475BA3">
        <w:rPr>
          <w:rFonts w:ascii="Times New Roman" w:hAnsi="Times New Roman"/>
          <w:sz w:val="20"/>
          <w:szCs w:val="20"/>
        </w:rPr>
        <w:t>); na vontade, de natureza psicológica: a finalidade (</w:t>
      </w:r>
      <w:r w:rsidRPr="00475BA3">
        <w:rPr>
          <w:rFonts w:ascii="Times New Roman" w:hAnsi="Times New Roman"/>
          <w:i/>
          <w:sz w:val="20"/>
          <w:szCs w:val="20"/>
        </w:rPr>
        <w:t xml:space="preserve">causa </w:t>
      </w:r>
      <w:proofErr w:type="spellStart"/>
      <w:r w:rsidRPr="00475BA3">
        <w:rPr>
          <w:rFonts w:ascii="Times New Roman" w:hAnsi="Times New Roman"/>
          <w:i/>
          <w:sz w:val="20"/>
          <w:szCs w:val="20"/>
        </w:rPr>
        <w:t>finalis</w:t>
      </w:r>
      <w:proofErr w:type="spellEnd"/>
      <w:r w:rsidRPr="00475BA3">
        <w:rPr>
          <w:rFonts w:ascii="Times New Roman" w:hAnsi="Times New Roman"/>
          <w:sz w:val="20"/>
          <w:szCs w:val="20"/>
        </w:rPr>
        <w:t xml:space="preserve">). A pedra não cai com a finalidade de cair, mas porque </w:t>
      </w:r>
      <w:proofErr w:type="gramStart"/>
      <w:r w:rsidRPr="00475BA3">
        <w:rPr>
          <w:rFonts w:ascii="Times New Roman" w:hAnsi="Times New Roman"/>
          <w:sz w:val="20"/>
          <w:szCs w:val="20"/>
        </w:rPr>
        <w:t>deve,</w:t>
      </w:r>
      <w:proofErr w:type="gramEnd"/>
      <w:r w:rsidRPr="00475BA3">
        <w:rPr>
          <w:rFonts w:ascii="Times New Roman" w:hAnsi="Times New Roman"/>
          <w:sz w:val="20"/>
          <w:szCs w:val="20"/>
        </w:rPr>
        <w:t xml:space="preserve"> i.e., por lhe ter sido retirado o apoio; o homem, entretanto, que age, fá-lo não em razão de um “porquê” , mas de um “para quê” – para, desta forma, conseguir algo. Este “para que” é para a vontade tão indispensável quanto o “porque” para a pedra; assim como o movimento da pedra é impossível sem causa, tampouco é possível o movimento da vontade sem finalidade. No primeiro caso, falamos de uma lei mecânica, no último, de uma lei psicológica de causalidade. Passarei a designar a última como lei de finalidade, em parte por motivos de concisão, em parte para salientar, já pelo nome, que é a finalidade que contém a única causa psicológica da vontade. Assim, o acréscimo atributivo é prescindível no que se refere á lei mecânica de causalidade, de forma que passarei a chamá-la simplesmente de lei de causalidade. A lei de causalidade, neste último sentido, enuncia-se do seguinte modo: nenhum fenômeno no mundo sensível exterior sem outro precedente que o tenha produzido ou, na fórmula conhecida: nenhum efeito sem causa. A lei da finalidade traz o seguinte enunciado: nenhum querer – ou, o que vem a ser o mesmo – nenhuma ação sem finalidade. (HOFFMANN, 2002, p.15-16)</w:t>
      </w:r>
    </w:p>
    <w:p w:rsidR="00DF195E" w:rsidRDefault="00DF195E" w:rsidP="005F5509">
      <w:pPr>
        <w:spacing w:after="0" w:line="360" w:lineRule="auto"/>
        <w:ind w:firstLine="851"/>
        <w:jc w:val="both"/>
        <w:rPr>
          <w:rFonts w:ascii="Times New Roman" w:hAnsi="Times New Roman"/>
          <w:sz w:val="24"/>
          <w:szCs w:val="24"/>
        </w:rPr>
      </w:pP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Desta forma, entendemos que a vida em natureza progride para a psique, racionalizando a própria assistência á vida, a autodeterminação e a </w:t>
      </w:r>
      <w:proofErr w:type="gramStart"/>
      <w:r w:rsidRPr="005C4BBC">
        <w:rPr>
          <w:rFonts w:ascii="Times New Roman" w:hAnsi="Times New Roman"/>
          <w:sz w:val="24"/>
          <w:szCs w:val="24"/>
        </w:rPr>
        <w:t>auto conservação</w:t>
      </w:r>
      <w:proofErr w:type="gramEnd"/>
      <w:r w:rsidRPr="005C4BBC">
        <w:rPr>
          <w:rFonts w:ascii="Times New Roman" w:hAnsi="Times New Roman"/>
          <w:sz w:val="24"/>
          <w:szCs w:val="24"/>
        </w:rPr>
        <w:t>, priorizando a vontade e a finalidade da vida em sociedade. Ao agirmos, estamos atendendo a uma finalidade, e é justamente a busca da justiça à finalidade de toda sociedade, mesmo nas mais remotas, corrompidas pela ignorância da época, já existia uma instituição baseada na Justiça que ditava as leis, até os dias de hoje conhecida como Ministério Público (causa eficiente da justiça).</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A História mostra que mesmo com a sua constituição legal definida na velha França, a função de um </w:t>
      </w:r>
      <w:r w:rsidRPr="005C4BBC">
        <w:rPr>
          <w:rFonts w:ascii="Times New Roman" w:hAnsi="Times New Roman"/>
          <w:i/>
          <w:sz w:val="24"/>
          <w:szCs w:val="24"/>
        </w:rPr>
        <w:t>parquet</w:t>
      </w:r>
      <w:r w:rsidRPr="005C4BBC">
        <w:rPr>
          <w:rFonts w:ascii="Times New Roman" w:hAnsi="Times New Roman"/>
          <w:sz w:val="24"/>
          <w:szCs w:val="24"/>
        </w:rPr>
        <w:t xml:space="preserve"> já existia em todas as sociedades antigas de uma forma ou de outra; e sempre estava a defender o poder político existente, podemos até assegurar que os primeiros deles foram os chamados procuradores do Rei. Entendemos que, antes da ideia iluminista da tripartição dos poderes, a força do </w:t>
      </w:r>
      <w:r w:rsidRPr="005C4BBC">
        <w:rPr>
          <w:rFonts w:ascii="Times New Roman" w:hAnsi="Times New Roman"/>
          <w:i/>
          <w:sz w:val="24"/>
          <w:szCs w:val="24"/>
        </w:rPr>
        <w:t>parquet</w:t>
      </w:r>
      <w:r w:rsidRPr="005C4BBC">
        <w:rPr>
          <w:rFonts w:ascii="Times New Roman" w:hAnsi="Times New Roman"/>
          <w:sz w:val="24"/>
          <w:szCs w:val="24"/>
        </w:rPr>
        <w:t xml:space="preserve"> sempre existiu para o “equilíbrio” de uma força política, como força motriz de uma sociedade a caminho de sua organização. Esta organização chegou a um posto de derrubar uma fase da história onde a vontade de um soberano daria espaço a uma vontade coletiva, popular, chamada Democracia. Sendo assim, considerando a organização do poder </w:t>
      </w:r>
      <w:r w:rsidRPr="005C4BBC">
        <w:rPr>
          <w:rFonts w:ascii="Times New Roman" w:hAnsi="Times New Roman"/>
          <w:sz w:val="24"/>
          <w:szCs w:val="24"/>
        </w:rPr>
        <w:lastRenderedPageBreak/>
        <w:t>político no Estado pós-moderno, o direito tem por função a preservação da liberdade humana, tentando equilibrar o Estado de natureza, preservando-se da desordem social, em razão da dominação dos mais fortes em relação aos mais fracos, sendo assim, é imprescindível a existência de um poder institucional.</w:t>
      </w:r>
    </w:p>
    <w:p w:rsidR="00DF195E" w:rsidRDefault="00DF195E" w:rsidP="005F5509">
      <w:pPr>
        <w:spacing w:after="0" w:line="360" w:lineRule="auto"/>
        <w:ind w:firstLine="851"/>
        <w:jc w:val="both"/>
        <w:rPr>
          <w:rStyle w:val="Ttulo1Char"/>
          <w:rFonts w:ascii="Times New Roman" w:eastAsia="Calibri" w:hAnsi="Times New Roman"/>
          <w:b w:val="0"/>
          <w:color w:val="auto"/>
          <w:sz w:val="24"/>
          <w:szCs w:val="24"/>
          <w:lang w:val="pt-BR"/>
        </w:rPr>
      </w:pPr>
      <w:r>
        <w:rPr>
          <w:rFonts w:ascii="Times New Roman" w:hAnsi="Times New Roman"/>
          <w:sz w:val="24"/>
          <w:szCs w:val="24"/>
        </w:rPr>
        <w:t>A</w:t>
      </w:r>
      <w:r w:rsidRPr="005C4BBC">
        <w:rPr>
          <w:rFonts w:ascii="Times New Roman" w:hAnsi="Times New Roman"/>
          <w:sz w:val="24"/>
          <w:szCs w:val="24"/>
        </w:rPr>
        <w:t xml:space="preserve"> conquista da liberdade ocorre por uma divisão de poder em ramos separados, com a garantia de meios que assegurem o controle recíproco entre eles para o advento de um cenário de equilíbrio e harmonia nas sociedades Estatais. Quando o poder se concentra em um </w:t>
      </w:r>
      <w:r w:rsidRPr="005C4BBC">
        <w:rPr>
          <w:rStyle w:val="Ttulo1Char"/>
          <w:rFonts w:ascii="Times New Roman" w:eastAsia="Calibri" w:hAnsi="Times New Roman"/>
          <w:b w:val="0"/>
          <w:color w:val="auto"/>
          <w:sz w:val="24"/>
          <w:szCs w:val="24"/>
        </w:rPr>
        <w:t>órgão ou em uma pessoa, o exercício da liberdade tende a ser esquecido, e é nesse sentido que entramos em um estudo focalizado na ansiedade de controlar e direcionar a lei em uma forma de poder mais equilibrada e justa aos anseios de uma sociedade.</w:t>
      </w:r>
    </w:p>
    <w:p w:rsidR="00DF195E" w:rsidRDefault="00DF195E" w:rsidP="005F5509">
      <w:pPr>
        <w:spacing w:after="0" w:line="360" w:lineRule="auto"/>
        <w:ind w:firstLine="851"/>
        <w:jc w:val="both"/>
        <w:rPr>
          <w:rStyle w:val="Ttulo1Char"/>
          <w:rFonts w:ascii="Times New Roman" w:eastAsia="Calibri" w:hAnsi="Times New Roman"/>
          <w:b w:val="0"/>
          <w:color w:val="auto"/>
          <w:sz w:val="24"/>
          <w:szCs w:val="24"/>
          <w:lang w:val="pt-BR"/>
        </w:rPr>
      </w:pPr>
      <w:r w:rsidRPr="005C4BBC">
        <w:rPr>
          <w:rStyle w:val="Ttulo1Char"/>
          <w:rFonts w:ascii="Times New Roman" w:eastAsia="Calibri" w:hAnsi="Times New Roman"/>
          <w:b w:val="0"/>
          <w:color w:val="auto"/>
          <w:sz w:val="24"/>
          <w:szCs w:val="24"/>
        </w:rPr>
        <w:t>É o constitucionalismo que vem, segundo alguns historiógrafos, desde épocas antigas tentando viabilizar o que hoje conhecemos por constitucionalismo moderno. Sociologicamente, representa uma luta, uma movimentação social que procura  amparar á limitação do poder, dificultando que os governantes façam prevalecer seus interesses e regras na direção do Estado (lei de causalidade); os objetivos de povos antigos sempre advieram pela necessidade de limitação do poder dos detentores da lei, mas de qualquer modo o constitucionalismo não pode ser compreendido senão unindo-se às correntes filosóficas, ideológicas, políticas e sociais dos séculos XVIII e XIX.</w:t>
      </w:r>
    </w:p>
    <w:p w:rsidR="00DF195E" w:rsidRDefault="00DF195E" w:rsidP="005F5509">
      <w:pPr>
        <w:spacing w:after="0" w:line="360" w:lineRule="auto"/>
        <w:ind w:firstLine="851"/>
        <w:jc w:val="both"/>
        <w:rPr>
          <w:rFonts w:ascii="Times New Roman" w:hAnsi="Times New Roman"/>
          <w:sz w:val="24"/>
          <w:szCs w:val="24"/>
        </w:rPr>
      </w:pPr>
      <w:r w:rsidRPr="005C4BBC">
        <w:rPr>
          <w:rStyle w:val="Ttulo1Char"/>
          <w:rFonts w:ascii="Times New Roman" w:eastAsia="Calibri" w:hAnsi="Times New Roman"/>
          <w:b w:val="0"/>
          <w:color w:val="auto"/>
          <w:sz w:val="24"/>
          <w:szCs w:val="24"/>
        </w:rPr>
        <w:t>Esse movimento, objetivando aproximar-se do ideal de justiça, vem em princípio estabelecer normas fundamentais de um ordenamento jurídico com as seguintes bases: a limitação de poderes dos órgãos governamentais, a imposição das leis escritas, e um princípio fundamental da organização social do estado, chamado império da lei. Nesse período, estamos na transição da monarquia absoluta para o Estado liberal de direito no final do século XVIII.  O absolutismo em seu declínio, este pensamento motivou Charles-Louis de</w:t>
      </w:r>
      <w:r w:rsidRPr="005C4BBC">
        <w:rPr>
          <w:rFonts w:ascii="Times New Roman" w:hAnsi="Times New Roman"/>
          <w:b/>
          <w:sz w:val="24"/>
          <w:szCs w:val="24"/>
        </w:rPr>
        <w:t xml:space="preserve"> </w:t>
      </w:r>
      <w:proofErr w:type="spellStart"/>
      <w:r w:rsidRPr="005C4BBC">
        <w:rPr>
          <w:rFonts w:ascii="Times New Roman" w:hAnsi="Times New Roman"/>
          <w:sz w:val="24"/>
          <w:szCs w:val="24"/>
        </w:rPr>
        <w:t>Secondat</w:t>
      </w:r>
      <w:proofErr w:type="spellEnd"/>
      <w:r w:rsidRPr="005C4BBC">
        <w:rPr>
          <w:rFonts w:ascii="Times New Roman" w:hAnsi="Times New Roman"/>
          <w:sz w:val="24"/>
          <w:szCs w:val="24"/>
        </w:rPr>
        <w:t>, Barão de Montesquieu, um dos grandes filósofos políticos do Iluminismo,  com  personalidade curiosa insaciável e um humor mordaz, conclui que a experiência</w:t>
      </w:r>
      <w:r>
        <w:rPr>
          <w:rFonts w:ascii="Times New Roman" w:hAnsi="Times New Roman"/>
          <w:sz w:val="24"/>
          <w:szCs w:val="24"/>
        </w:rPr>
        <w:t xml:space="preserve"> adquirida possibilita ver que ‘</w:t>
      </w:r>
      <w:r w:rsidRPr="005C4BBC">
        <w:rPr>
          <w:rFonts w:ascii="Times New Roman" w:hAnsi="Times New Roman"/>
          <w:sz w:val="24"/>
          <w:szCs w:val="24"/>
        </w:rPr>
        <w:t>todo homem que tem poder tende a abusar-lhe</w:t>
      </w:r>
      <w:r>
        <w:rPr>
          <w:rFonts w:ascii="Times New Roman" w:hAnsi="Times New Roman"/>
          <w:sz w:val="24"/>
          <w:szCs w:val="24"/>
        </w:rPr>
        <w:t>’</w:t>
      </w:r>
      <w:r w:rsidRPr="005C4BBC">
        <w:rPr>
          <w:rFonts w:ascii="Times New Roman" w:hAnsi="Times New Roman"/>
          <w:sz w:val="24"/>
          <w:szCs w:val="24"/>
        </w:rPr>
        <w:t xml:space="preserve">, não respeitando aos desejos do outrem, ele vai até onde encontrar limites. Para não abusar do poder, é necessário que através da segurança e liberdade, o poder </w:t>
      </w:r>
      <w:r>
        <w:rPr>
          <w:rFonts w:ascii="Times New Roman" w:hAnsi="Times New Roman"/>
          <w:sz w:val="24"/>
          <w:szCs w:val="24"/>
        </w:rPr>
        <w:t xml:space="preserve">possa </w:t>
      </w:r>
      <w:r w:rsidRPr="005C4BBC">
        <w:rPr>
          <w:rFonts w:ascii="Times New Roman" w:hAnsi="Times New Roman"/>
          <w:sz w:val="24"/>
          <w:szCs w:val="24"/>
        </w:rPr>
        <w:t>limit</w:t>
      </w:r>
      <w:r>
        <w:rPr>
          <w:rFonts w:ascii="Times New Roman" w:hAnsi="Times New Roman"/>
          <w:sz w:val="24"/>
          <w:szCs w:val="24"/>
        </w:rPr>
        <w:t>ar</w:t>
      </w:r>
      <w:r w:rsidRPr="005C4BBC">
        <w:rPr>
          <w:rFonts w:ascii="Times New Roman" w:hAnsi="Times New Roman"/>
          <w:sz w:val="24"/>
          <w:szCs w:val="24"/>
        </w:rPr>
        <w:t xml:space="preserve"> o poder.</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Sendo assim, inaugurando uma nova fase da história, o constitucionalismo atual, através de Montesquieu, revelou as várias formas de poder, e explanou como os Governos podem ser preservados da corrupção. Em 1748, convencido da ideia </w:t>
      </w:r>
      <w:r w:rsidRPr="005C4BBC">
        <w:rPr>
          <w:rFonts w:ascii="Times New Roman" w:hAnsi="Times New Roman"/>
          <w:sz w:val="24"/>
          <w:szCs w:val="24"/>
        </w:rPr>
        <w:lastRenderedPageBreak/>
        <w:t>democrática, politicamente falando, escreve uma obra que teve enorme impacto na política, influenciando a organização das nações modernas, “O Espírito das Leis”. Estudou</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as instituições sociais e as leis humanas, e dizia que ao tempo em que as leis físicas são regidas por Deus, as regras e instituições humanas são feitas por  seres humanos passíveis de falhas. Nesta época, se combatia a forma absolutista de poder, já rechaçada como autoridade tirânica de um só governo. O filósofo, sabiamente, reforça uma ideia de preservação do poder de um povo livre em três funções básicas: a de fazer leis, administrar e julgar. Desta forma, Montesquieu idealizou o Estado regido por três poderes separados: O Legislativo, o Executivo e o Judiciário, cuja teoria é conhecida como “separação dos poderes”. E teve enorme impacto na política, influenciando as nações modernas.</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O que é fundamental ao pensamento </w:t>
      </w:r>
      <w:proofErr w:type="spellStart"/>
      <w:r w:rsidRPr="005C4BBC">
        <w:rPr>
          <w:rFonts w:ascii="Times New Roman" w:hAnsi="Times New Roman"/>
          <w:sz w:val="24"/>
          <w:szCs w:val="24"/>
        </w:rPr>
        <w:t>Montesquiano</w:t>
      </w:r>
      <w:proofErr w:type="spellEnd"/>
      <w:r w:rsidRPr="005C4BBC">
        <w:rPr>
          <w:rFonts w:ascii="Times New Roman" w:hAnsi="Times New Roman"/>
          <w:sz w:val="24"/>
          <w:szCs w:val="24"/>
        </w:rPr>
        <w:t xml:space="preserve"> é a busca de um pacto social, uma fundamentação de Estado, valorizando as necessidades sociais em busca de uma liberdade política, e consequentemente, uma regra de freios para manter o equilíbrio. Para ele, a política como as leis estabelecem uma relação íntima e necessária que derivam da natureza das coisas, os estudos da história, e mostram como os fatos sociais repercutem na vida de cada indivíduo de sua época.</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É na medida em que o homem intervém na sociedade, criando e recriando situações, com a ideia</w:t>
      </w:r>
      <w:r w:rsidR="00CD1FBF" w:rsidRPr="005C4BBC">
        <w:rPr>
          <w:rFonts w:ascii="Times New Roman" w:hAnsi="Times New Roman"/>
          <w:sz w:val="24"/>
          <w:szCs w:val="24"/>
        </w:rPr>
        <w:t xml:space="preserve"> </w:t>
      </w:r>
      <w:r w:rsidRPr="005C4BBC">
        <w:rPr>
          <w:rFonts w:ascii="Times New Roman" w:hAnsi="Times New Roman"/>
          <w:sz w:val="24"/>
          <w:szCs w:val="24"/>
        </w:rPr>
        <w:t xml:space="preserve">que competiria ao Legislador </w:t>
      </w:r>
      <w:proofErr w:type="gramStart"/>
      <w:r w:rsidRPr="005C4BBC">
        <w:rPr>
          <w:rFonts w:ascii="Times New Roman" w:hAnsi="Times New Roman"/>
          <w:sz w:val="24"/>
          <w:szCs w:val="24"/>
        </w:rPr>
        <w:t>a</w:t>
      </w:r>
      <w:proofErr w:type="gramEnd"/>
      <w:r w:rsidRPr="005C4BBC">
        <w:rPr>
          <w:rFonts w:ascii="Times New Roman" w:hAnsi="Times New Roman"/>
          <w:sz w:val="24"/>
          <w:szCs w:val="24"/>
        </w:rPr>
        <w:t xml:space="preserve"> obrigação dada pelo próprio povo, de criar um corpo político, consistente e em harmonia entre partes distintas, por mais que se pareçam adversas, concorrem para o  mesmo fim, sendo o bem geral de uma sociedade. Desse novo modelo de poder, onde o povo se considera representado por três poderes legal e legitimamente constituídos, renasce com outra roupagem com prerrogativas</w:t>
      </w:r>
      <w:r w:rsidR="00CD1FBF" w:rsidRPr="005C4BBC">
        <w:rPr>
          <w:rFonts w:ascii="Times New Roman" w:hAnsi="Times New Roman"/>
          <w:sz w:val="24"/>
          <w:szCs w:val="24"/>
        </w:rPr>
        <w:t xml:space="preserve"> </w:t>
      </w:r>
      <w:r w:rsidRPr="005C4BBC">
        <w:rPr>
          <w:rFonts w:ascii="Times New Roman" w:hAnsi="Times New Roman"/>
          <w:sz w:val="24"/>
          <w:szCs w:val="24"/>
        </w:rPr>
        <w:t>independentes dos poderes, e já com a perspectiva de proteção ao mais fraco em relação ao mais forte, o social virando o público, mas um público democrático e assegurando a igualdade entre si, onde os iguais vão ser definidos em relação</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ás suas igualdades e os desiguais em suas desigualdades. Nasce assim uma nova significação de igualdade social, ligada ao estado constitucional, e bem mais definido em um Estado Democrático de Direito.</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Segundo alguns, o Ministério Público nasce precisamente na França do séc. XIV, através dos procuradores do Rei, porém na verdade se encontre vestígios do Ministério Público há mais de quatro mil anos. Sabemos que o papel do Ministério Público, etimologicamente, cumpria a função de defensor do Rei, e já havia no antigo Egito a proibição da vingança particular, dando motivo à criação da figura do </w:t>
      </w:r>
      <w:proofErr w:type="spellStart"/>
      <w:r w:rsidRPr="005C4BBC">
        <w:rPr>
          <w:rFonts w:ascii="Times New Roman" w:hAnsi="Times New Roman"/>
          <w:sz w:val="24"/>
          <w:szCs w:val="24"/>
        </w:rPr>
        <w:t>Magiai</w:t>
      </w:r>
      <w:proofErr w:type="spellEnd"/>
      <w:r w:rsidRPr="005C4BBC">
        <w:rPr>
          <w:rFonts w:ascii="Times New Roman" w:hAnsi="Times New Roman"/>
          <w:sz w:val="24"/>
          <w:szCs w:val="24"/>
        </w:rPr>
        <w:t xml:space="preserve">, </w:t>
      </w:r>
      <w:r w:rsidRPr="005C4BBC">
        <w:rPr>
          <w:rFonts w:ascii="Times New Roman" w:hAnsi="Times New Roman"/>
          <w:sz w:val="24"/>
          <w:szCs w:val="24"/>
        </w:rPr>
        <w:lastRenderedPageBreak/>
        <w:t>um funcionário que tinha a prerrogativa de castigar as pessoas de má vida em defesa do cidadão pacato; o homem tido como justo era acolhido por ele em situações perigosas do malvado mentiroso, ele tomava as decisões de acordo com as leis ditadas pelo Rei.</w:t>
      </w:r>
    </w:p>
    <w:p w:rsidR="00DF195E"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Na Babilônia, quando houve uma grande revolução em sua justiça, sendo secularizada pelo chamado Código de Hamurabi, agia nos tribunais civis um representante do Rei que se chamava de “</w:t>
      </w:r>
      <w:proofErr w:type="spellStart"/>
      <w:r w:rsidRPr="005C4BBC">
        <w:rPr>
          <w:rFonts w:ascii="Times New Roman" w:hAnsi="Times New Roman"/>
          <w:sz w:val="24"/>
          <w:szCs w:val="24"/>
        </w:rPr>
        <w:t>Redoudaiani</w:t>
      </w:r>
      <w:proofErr w:type="spellEnd"/>
      <w:r w:rsidRPr="005C4BBC">
        <w:rPr>
          <w:rFonts w:ascii="Times New Roman" w:hAnsi="Times New Roman"/>
          <w:sz w:val="24"/>
          <w:szCs w:val="24"/>
        </w:rPr>
        <w:t>”, com prerrogativas iguais ao do Ministério público. Na antiga Pérsia, era conhecido como os olhos e os ouvidos do Príncipe, o líder</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de tribos, além deles existiam funcionários reais encarregados de fiscalizar os magistrados, como também ouvir as queixas dos súditos. Na antiga Grécia, berço da sabedoria, dos intelectuais vanguardistas, que até hoje servem de base para o conhecimento humano,</w:t>
      </w:r>
      <w:r w:rsidR="00CD1FBF" w:rsidRPr="005C4BBC">
        <w:rPr>
          <w:rFonts w:ascii="Times New Roman" w:hAnsi="Times New Roman"/>
          <w:sz w:val="24"/>
          <w:szCs w:val="24"/>
        </w:rPr>
        <w:t xml:space="preserve"> </w:t>
      </w:r>
      <w:r w:rsidRPr="005C4BBC">
        <w:rPr>
          <w:rFonts w:ascii="Times New Roman" w:hAnsi="Times New Roman"/>
          <w:sz w:val="24"/>
          <w:szCs w:val="24"/>
        </w:rPr>
        <w:t xml:space="preserve">como Sócrates, Platão, Aristóteles, Heráclito, Anaximandro, Anaxímenes, Demócrito, Protágoras, </w:t>
      </w:r>
      <w:proofErr w:type="spellStart"/>
      <w:r w:rsidRPr="005C4BBC">
        <w:rPr>
          <w:rFonts w:ascii="Times New Roman" w:hAnsi="Times New Roman"/>
          <w:sz w:val="24"/>
          <w:szCs w:val="24"/>
        </w:rPr>
        <w:t>Hípias</w:t>
      </w:r>
      <w:proofErr w:type="spellEnd"/>
      <w:r w:rsidRPr="005C4BBC">
        <w:rPr>
          <w:rFonts w:ascii="Times New Roman" w:hAnsi="Times New Roman"/>
          <w:sz w:val="24"/>
          <w:szCs w:val="24"/>
        </w:rPr>
        <w:t xml:space="preserve">, Górgias, entre outros, trazemos nas duas principais </w:t>
      </w:r>
      <w:r w:rsidRPr="005C4BBC">
        <w:rPr>
          <w:rFonts w:ascii="Times New Roman" w:hAnsi="Times New Roman"/>
          <w:i/>
          <w:sz w:val="24"/>
          <w:szCs w:val="24"/>
        </w:rPr>
        <w:t>polis</w:t>
      </w:r>
      <w:r w:rsidRPr="005C4BBC">
        <w:rPr>
          <w:rFonts w:ascii="Times New Roman" w:hAnsi="Times New Roman"/>
          <w:sz w:val="24"/>
          <w:szCs w:val="24"/>
        </w:rPr>
        <w:t xml:space="preserve"> gregas os </w:t>
      </w:r>
      <w:proofErr w:type="spellStart"/>
      <w:r w:rsidRPr="005C4BBC">
        <w:rPr>
          <w:rFonts w:ascii="Times New Roman" w:hAnsi="Times New Roman"/>
          <w:sz w:val="24"/>
          <w:szCs w:val="24"/>
        </w:rPr>
        <w:t>Tesmótela</w:t>
      </w:r>
      <w:proofErr w:type="spellEnd"/>
      <w:r w:rsidRPr="005C4BBC">
        <w:rPr>
          <w:rFonts w:ascii="Times New Roman" w:hAnsi="Times New Roman"/>
          <w:sz w:val="24"/>
          <w:szCs w:val="24"/>
        </w:rPr>
        <w:t xml:space="preserve"> de Atenas, e em Esparta a figura do </w:t>
      </w:r>
      <w:proofErr w:type="spellStart"/>
      <w:r w:rsidRPr="005C4BBC">
        <w:rPr>
          <w:rFonts w:ascii="Times New Roman" w:hAnsi="Times New Roman"/>
          <w:sz w:val="24"/>
          <w:szCs w:val="24"/>
        </w:rPr>
        <w:t>Éforos</w:t>
      </w:r>
      <w:proofErr w:type="spellEnd"/>
      <w:r w:rsidRPr="005C4BBC">
        <w:rPr>
          <w:rFonts w:ascii="Times New Roman" w:hAnsi="Times New Roman"/>
          <w:sz w:val="24"/>
          <w:szCs w:val="24"/>
        </w:rPr>
        <w:t xml:space="preserve">. Já na antiga Roma encontramos os </w:t>
      </w:r>
      <w:proofErr w:type="spellStart"/>
      <w:r w:rsidRPr="005C4BBC">
        <w:rPr>
          <w:rFonts w:ascii="Times New Roman" w:hAnsi="Times New Roman"/>
          <w:i/>
          <w:sz w:val="24"/>
          <w:szCs w:val="24"/>
        </w:rPr>
        <w:t>rationales</w:t>
      </w:r>
      <w:proofErr w:type="spellEnd"/>
      <w:r w:rsidRPr="005C4BBC">
        <w:rPr>
          <w:rFonts w:ascii="Times New Roman" w:hAnsi="Times New Roman"/>
          <w:sz w:val="24"/>
          <w:szCs w:val="24"/>
        </w:rPr>
        <w:t xml:space="preserve"> e procuradores. Na idade média, os Germanos eram os defensores dos interesses dos senhores Feudais. Na França, a ordenança de Felipe IV já atribuiu a função de procurador do Rei para defender os interesses do soberano. E de tal modo, todo o continente antigo e um laboratório de experiências, como o berço de uma Revolução a uma nova Era, tinham em mente as liberdades sociais, de igualdade, liberdade e Justiça.</w:t>
      </w:r>
    </w:p>
    <w:p w:rsidR="00DF195E" w:rsidRPr="005C4BBC" w:rsidRDefault="00DF195E" w:rsidP="005F5509">
      <w:pPr>
        <w:spacing w:after="0" w:line="360" w:lineRule="auto"/>
        <w:ind w:firstLine="851"/>
        <w:jc w:val="both"/>
        <w:rPr>
          <w:rFonts w:ascii="Times New Roman" w:hAnsi="Times New Roman"/>
          <w:sz w:val="24"/>
          <w:szCs w:val="24"/>
        </w:rPr>
      </w:pPr>
      <w:r>
        <w:rPr>
          <w:rFonts w:ascii="Times New Roman" w:hAnsi="Times New Roman"/>
          <w:sz w:val="24"/>
          <w:szCs w:val="24"/>
        </w:rPr>
        <w:t>É</w:t>
      </w:r>
      <w:r w:rsidRPr="005C4BBC">
        <w:rPr>
          <w:rFonts w:ascii="Times New Roman" w:hAnsi="Times New Roman"/>
          <w:sz w:val="24"/>
          <w:szCs w:val="24"/>
        </w:rPr>
        <w:t xml:space="preserve"> importante nesse acompanhamento lógico de nosso pensamento relembrar que Aristóteles, em seu livro “Política”, estuda algumas formas de poder onde chamou de regime político, a saber:</w:t>
      </w:r>
    </w:p>
    <w:p w:rsidR="00DF195E" w:rsidRPr="005C4BBC" w:rsidRDefault="00DF195E" w:rsidP="005F5509">
      <w:pPr>
        <w:numPr>
          <w:ilvl w:val="0"/>
          <w:numId w:val="1"/>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A Monarquia, que ele considerava como o poder de um só indivíduo.</w:t>
      </w:r>
    </w:p>
    <w:p w:rsidR="00DF195E" w:rsidRPr="005C4BBC" w:rsidRDefault="00DF195E" w:rsidP="005F5509">
      <w:pPr>
        <w:numPr>
          <w:ilvl w:val="0"/>
          <w:numId w:val="1"/>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A Oligarquia, como o poder de poucos.</w:t>
      </w:r>
    </w:p>
    <w:p w:rsidR="00DF195E" w:rsidRPr="005C4BBC" w:rsidRDefault="00DF195E" w:rsidP="005F5509">
      <w:pPr>
        <w:numPr>
          <w:ilvl w:val="0"/>
          <w:numId w:val="1"/>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A Democracia, como o poder de todos.</w:t>
      </w: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Desse apanhado, foi fácil ele distinguir as formas de governo em: Realeza, Aristocracia e Regime Constitucional. Entendemos que, em qualquer forma de governo, </w:t>
      </w:r>
      <w:proofErr w:type="spellStart"/>
      <w:r w:rsidRPr="005C4BBC">
        <w:rPr>
          <w:rFonts w:ascii="Times New Roman" w:hAnsi="Times New Roman"/>
          <w:sz w:val="24"/>
          <w:szCs w:val="24"/>
        </w:rPr>
        <w:t>hà</w:t>
      </w:r>
      <w:proofErr w:type="spellEnd"/>
      <w:r w:rsidRPr="005C4BBC">
        <w:rPr>
          <w:rFonts w:ascii="Times New Roman" w:hAnsi="Times New Roman"/>
          <w:sz w:val="24"/>
          <w:szCs w:val="24"/>
        </w:rPr>
        <w:t xml:space="preserve"> uma espécie de legitimação coletiva, mesmo quando ás vezes acontece de uma forma obrigatória, a história mostra que houve uma evolução ao pensamento humano em relação ao envolvimento, em sociedade, de cada indivíduo.</w:t>
      </w:r>
    </w:p>
    <w:p w:rsidR="00DF195E" w:rsidRPr="00CD1FBF" w:rsidRDefault="00DF195E" w:rsidP="005F5509">
      <w:pPr>
        <w:spacing w:after="0" w:line="240" w:lineRule="auto"/>
        <w:ind w:left="2268"/>
        <w:jc w:val="both"/>
        <w:rPr>
          <w:rFonts w:ascii="Times New Roman" w:hAnsi="Times New Roman"/>
          <w:sz w:val="20"/>
          <w:szCs w:val="20"/>
        </w:rPr>
      </w:pPr>
      <w:r w:rsidRPr="00CD1FBF">
        <w:rPr>
          <w:rFonts w:ascii="Times New Roman" w:hAnsi="Times New Roman"/>
          <w:sz w:val="20"/>
          <w:szCs w:val="20"/>
        </w:rPr>
        <w:t xml:space="preserve"> A legitimidade </w:t>
      </w:r>
      <w:proofErr w:type="spellStart"/>
      <w:r w:rsidRPr="00CD1FBF">
        <w:rPr>
          <w:rFonts w:ascii="Times New Roman" w:hAnsi="Times New Roman"/>
          <w:sz w:val="20"/>
          <w:szCs w:val="20"/>
        </w:rPr>
        <w:t>è</w:t>
      </w:r>
      <w:proofErr w:type="spellEnd"/>
      <w:r w:rsidRPr="00CD1FBF">
        <w:rPr>
          <w:rFonts w:ascii="Times New Roman" w:hAnsi="Times New Roman"/>
          <w:sz w:val="20"/>
          <w:szCs w:val="20"/>
        </w:rPr>
        <w:t xml:space="preserve"> uma forma de aprovação social para a estabilidade das relações de poder, aparecendo quando as pessoas reconhecem que alguém tem direito de mandar em alguma área da vida humana e quando aquele que é mandado considera como um dever obedecer. Assim afirmava o sociólogo alemão Max Weber. (MORGAN, 1996, p.164)</w:t>
      </w:r>
    </w:p>
    <w:p w:rsidR="00DF195E" w:rsidRDefault="00DF195E" w:rsidP="005F5509">
      <w:pPr>
        <w:spacing w:after="0" w:line="360" w:lineRule="auto"/>
        <w:ind w:firstLine="851"/>
        <w:jc w:val="both"/>
        <w:rPr>
          <w:rFonts w:ascii="Times New Roman" w:hAnsi="Times New Roman"/>
          <w:sz w:val="24"/>
          <w:szCs w:val="24"/>
        </w:rPr>
      </w:pPr>
    </w:p>
    <w:p w:rsidR="00DF195E" w:rsidRPr="005C4BBC" w:rsidRDefault="00DF195E" w:rsidP="005F5509">
      <w:pPr>
        <w:spacing w:after="0" w:line="360" w:lineRule="auto"/>
        <w:ind w:firstLine="851"/>
        <w:jc w:val="both"/>
        <w:rPr>
          <w:rFonts w:ascii="Times New Roman" w:hAnsi="Times New Roman"/>
          <w:sz w:val="24"/>
          <w:szCs w:val="24"/>
        </w:rPr>
      </w:pPr>
      <w:r w:rsidRPr="005C4BBC">
        <w:rPr>
          <w:rFonts w:ascii="Times New Roman" w:hAnsi="Times New Roman"/>
          <w:sz w:val="24"/>
          <w:szCs w:val="24"/>
        </w:rPr>
        <w:lastRenderedPageBreak/>
        <w:t>Max Weber, quando falou dessa autoridade formal, explicitou três características:</w:t>
      </w:r>
    </w:p>
    <w:p w:rsidR="00DF195E" w:rsidRPr="005C4BBC" w:rsidRDefault="00DF195E" w:rsidP="005F5509">
      <w:pPr>
        <w:pStyle w:val="PargrafodaLista"/>
        <w:numPr>
          <w:ilvl w:val="2"/>
          <w:numId w:val="2"/>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Carisma surge quando as qualidades especiais dos indivíduos são enxergadas.</w:t>
      </w:r>
    </w:p>
    <w:p w:rsidR="00DF195E" w:rsidRPr="005C4BBC" w:rsidRDefault="00DF195E" w:rsidP="005F5509">
      <w:pPr>
        <w:pStyle w:val="PargrafodaLista"/>
        <w:numPr>
          <w:ilvl w:val="2"/>
          <w:numId w:val="2"/>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Tradição se dá quando as pessoas aceitam os costumes e práticas reiteradas da sociedade.</w:t>
      </w:r>
    </w:p>
    <w:p w:rsidR="00DF195E" w:rsidRPr="005C4BBC" w:rsidRDefault="00DF195E" w:rsidP="005F5509">
      <w:pPr>
        <w:pStyle w:val="PargrafodaLista"/>
        <w:numPr>
          <w:ilvl w:val="2"/>
          <w:numId w:val="2"/>
        </w:numPr>
        <w:spacing w:after="0" w:line="360" w:lineRule="auto"/>
        <w:ind w:left="1276" w:hanging="425"/>
        <w:jc w:val="both"/>
        <w:rPr>
          <w:rFonts w:ascii="Times New Roman" w:hAnsi="Times New Roman"/>
          <w:sz w:val="24"/>
          <w:szCs w:val="24"/>
        </w:rPr>
      </w:pPr>
      <w:r w:rsidRPr="005C4BBC">
        <w:rPr>
          <w:rFonts w:ascii="Times New Roman" w:hAnsi="Times New Roman"/>
          <w:sz w:val="24"/>
          <w:szCs w:val="24"/>
        </w:rPr>
        <w:t>Lei ocorre quando as pessoas reconhecem que para exercer o poder, é necessário a existência de regras formais e procedimentos.</w:t>
      </w:r>
    </w:p>
    <w:p w:rsidR="00DF195E" w:rsidRPr="005C4BBC" w:rsidRDefault="00DF195E" w:rsidP="005F5509">
      <w:pPr>
        <w:spacing w:after="0" w:line="360" w:lineRule="auto"/>
        <w:ind w:firstLine="1134"/>
        <w:jc w:val="both"/>
        <w:rPr>
          <w:rFonts w:ascii="Times New Roman" w:hAnsi="Times New Roman"/>
          <w:sz w:val="24"/>
          <w:szCs w:val="24"/>
        </w:rPr>
      </w:pPr>
      <w:r w:rsidRPr="005C4BBC">
        <w:rPr>
          <w:rFonts w:ascii="Times New Roman" w:hAnsi="Times New Roman"/>
          <w:sz w:val="24"/>
          <w:szCs w:val="24"/>
        </w:rPr>
        <w:t>Já no século XV, foi escrito um tratado de 25 capítulos, que tinha uma conclusão para a libertação da Itália sob a intervenção dos franceses e dos espanhóis, foi escrito por Nicolau Maquiavel e chamado “O Príncipe”.</w:t>
      </w:r>
    </w:p>
    <w:p w:rsidR="00DF195E" w:rsidRPr="007F0D4A" w:rsidRDefault="00DF195E" w:rsidP="005F5509">
      <w:pPr>
        <w:spacing w:after="0" w:line="240" w:lineRule="auto"/>
        <w:ind w:left="2268"/>
        <w:jc w:val="both"/>
        <w:rPr>
          <w:rFonts w:ascii="Times New Roman" w:hAnsi="Times New Roman"/>
          <w:sz w:val="20"/>
          <w:szCs w:val="20"/>
        </w:rPr>
      </w:pPr>
      <w:r w:rsidRPr="007F0D4A">
        <w:rPr>
          <w:rFonts w:ascii="Times New Roman" w:hAnsi="Times New Roman"/>
          <w:sz w:val="20"/>
          <w:szCs w:val="20"/>
        </w:rPr>
        <w:t>(...) o príncipe de ser ponderado em seu pensamento e ação, não ter medo de si mesmo e proceder de forma equilibrada, com prudência e humildade, para que a excessiva confiança não o torne incauto, nem a exagerada desconfiança o faça intolerável. (MAQUIAVEL)</w:t>
      </w:r>
    </w:p>
    <w:p w:rsidR="00DF195E" w:rsidRDefault="00DF195E" w:rsidP="005F5509">
      <w:pPr>
        <w:spacing w:after="0" w:line="360" w:lineRule="auto"/>
        <w:ind w:firstLine="1134"/>
        <w:jc w:val="both"/>
        <w:rPr>
          <w:rFonts w:ascii="Times New Roman" w:hAnsi="Times New Roman"/>
          <w:sz w:val="24"/>
          <w:szCs w:val="24"/>
        </w:rPr>
      </w:pP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Segundo ele, os estados existentes e os que já existiram, são e foram sempre república ou monarquias; na república encontrar-se estampada a ideia democrática ou a aristocracia, fundamentando uma vontade coletiva presente em uma pessoa jurídica, na monarquia a vontade era divina, correspondendo ao rei, á vontade de um soberano, uma pessoa física. O mais interessante foi o grande raciocínio da percepção empírica, extraída da história ao longo das civilizações, o modo de como o poder sempre era adquirido, e concluiu em “O Príncipe” que ou se chega ao poder pela virtude, fortuna, violência ou consentimento dos cidadãos.</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Já no século XVIII, surgiu por inspiração da revolução francesa, a ideia da liberdade e igualdade entre os homens. O Estado liberal nasce do declínio absolutista com o marco do não intervencionismo. O objeto central do Estado era o indivíduo, garantindo acima de tudo a liberdade das pessoas. Desse modo, entendemos o distanciamento do Estado em relação á vida religiosa, social e econômica dos indivíduos. Só alguns serviços públicos ficavam na responsabilidade do estado, os chamados interesses gerais ou atividades típicas de estado, não apresentavam a necessidade de descentralização, pois o estado se responsabilizaria pela defesa nacional, em geral, indelegáveis por serem incompatíveis com os métodos do direito privado.</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Com a ênfase na liberdade, para o estado com natureza não intervencionista, centralizado e reduzido ás suas atividades, essa intervenção mínima gerou </w:t>
      </w:r>
      <w:r w:rsidRPr="005C4BBC">
        <w:rPr>
          <w:rFonts w:ascii="Times New Roman" w:hAnsi="Times New Roman"/>
          <w:sz w:val="24"/>
          <w:szCs w:val="24"/>
        </w:rPr>
        <w:lastRenderedPageBreak/>
        <w:t>consequências desastrosas como a criação de monopólios que praticamente acabaram com as pequenas empresas. Também surgiram as desigualdades sociais acentuadas, marcadas por um proletariado vitima da miséria e ignorância.</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Em contra partida ao estado liberal, se visualiza após a segunda grande guerra o estado social, superando o principio da liberdade para a necessidade de valorizar o outro principio, o da igualdade. Ele surge com a intervenção maior do estado, trazendo a primeira reforma na administração pública. Seria um dos pressupostos do estado de direito, a realização da democracia econômica e social. </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Dessa forma, com a crescente revolução do estado, vimo-lo ganhar ao longo do tempo funções que cada vez mais o valor aos bens fundamentais da criatura humana é estimado. Neste prisma, encontramos a função das relações entre sociedade e estado, nascendo o estado protetor que tem como objetivo proteger a vida, também se visualiza </w:t>
      </w:r>
      <w:proofErr w:type="gramStart"/>
      <w:r w:rsidRPr="005C4BBC">
        <w:rPr>
          <w:rFonts w:ascii="Times New Roman" w:hAnsi="Times New Roman"/>
          <w:sz w:val="24"/>
          <w:szCs w:val="24"/>
        </w:rPr>
        <w:t>o estado Providência</w:t>
      </w:r>
      <w:proofErr w:type="gramEnd"/>
      <w:r w:rsidRPr="005C4BBC">
        <w:rPr>
          <w:rFonts w:ascii="Times New Roman" w:hAnsi="Times New Roman"/>
          <w:sz w:val="24"/>
          <w:szCs w:val="24"/>
        </w:rPr>
        <w:t xml:space="preserve">, com a finalidade de garantir o bem viver; e por fim, o estado previdência que cria laços para garantir o futuro. Em função de ideologias de organização econômica, vemos o estado comunista, o corporativista, o estado mínimo e o estado bem estar social visando políticas públicas redistributivas. Na função da propriedade das rendas públicas, existe o estado patrimonialista distribuindo as rendas casuisticamente, o estado Oligárquico, cujas rendas são distribuídas pelos mesmos grupos, e o estado </w:t>
      </w:r>
      <w:r w:rsidR="00CD1FBF" w:rsidRPr="005C4BBC">
        <w:rPr>
          <w:rFonts w:ascii="Times New Roman" w:hAnsi="Times New Roman"/>
          <w:sz w:val="24"/>
          <w:szCs w:val="24"/>
        </w:rPr>
        <w:t>oligárquico</w:t>
      </w:r>
      <w:r w:rsidRPr="005C4BBC">
        <w:rPr>
          <w:rFonts w:ascii="Times New Roman" w:hAnsi="Times New Roman"/>
          <w:sz w:val="24"/>
          <w:szCs w:val="24"/>
        </w:rPr>
        <w:t>, onde há alternância na distribuição das rendas.</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Em relação á historiografia do poder, tivemos um início com o estado imperial onde a força se fazia presente. Mais tarde, o estado teocrático com a religião, logo veio o estado monárquico baseado na tradição e finalmente, temos o estado democrático republicano onde o voto elege seus representantes, delegando poderes e democratizando o poder.</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Vimos também que através da burocratização do estado liberal em seu constitucionalismo, o estado moderno se caracteriza em unitário, federal ou regional. Iremos nos preocupar com os dois primeiros.</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O Estado moderno projeta o poder dentro do território com um nível de descentralização politico-administrativo e jurídico de cada estado. O estado unitário é aquele que tem uma organização política singular com um governo único de plena jurisdição nacional sem divisões internas. É uma centralização político-administrativa e jurídica em um único polo governamental, mas suas funções administrativas podem ser delegadas a órgãos sem autonomia, são estados com pequena extensão territorial. </w:t>
      </w:r>
    </w:p>
    <w:p w:rsidR="00DF195E"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lastRenderedPageBreak/>
        <w:t>O estado federal é aquele que contém unidades federativas autônomas,</w:t>
      </w:r>
      <w:proofErr w:type="gramStart"/>
      <w:r w:rsidRPr="005C4BBC">
        <w:rPr>
          <w:rFonts w:ascii="Times New Roman" w:hAnsi="Times New Roman"/>
          <w:sz w:val="24"/>
          <w:szCs w:val="24"/>
        </w:rPr>
        <w:t xml:space="preserve">  </w:t>
      </w:r>
      <w:proofErr w:type="gramEnd"/>
      <w:r w:rsidRPr="005C4BBC">
        <w:rPr>
          <w:rFonts w:ascii="Times New Roman" w:hAnsi="Times New Roman"/>
          <w:sz w:val="24"/>
          <w:szCs w:val="24"/>
        </w:rPr>
        <w:t>não soberanas, e se submetem a uma constituição federal. Sendo a descentralização político-administrativa e jurídica, característica de nações com grande extensão territorial, contém múltiplas características que não iremos nos aprofundar, mas fica fácil compreender a importância do M.P., principalmente no estado social de direito constitucional em que vivemos, nesse processo evolutivo social, político, jurídico-constitucional.</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r w:rsidRPr="005C4BBC">
        <w:rPr>
          <w:rFonts w:ascii="Times New Roman" w:hAnsi="Times New Roman"/>
          <w:sz w:val="24"/>
          <w:szCs w:val="24"/>
        </w:rPr>
        <w:t xml:space="preserve"> </w:t>
      </w: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p>
    <w:p w:rsidR="00DF195E" w:rsidRPr="005C4BBC" w:rsidRDefault="00DF195E" w:rsidP="005F5509">
      <w:pPr>
        <w:tabs>
          <w:tab w:val="left" w:pos="851"/>
        </w:tabs>
        <w:spacing w:after="0" w:line="360" w:lineRule="auto"/>
        <w:ind w:firstLine="851"/>
        <w:jc w:val="both"/>
        <w:rPr>
          <w:rFonts w:ascii="Times New Roman" w:hAnsi="Times New Roman"/>
          <w:sz w:val="24"/>
          <w:szCs w:val="24"/>
        </w:rPr>
      </w:pPr>
    </w:p>
    <w:p w:rsidR="00DF195E" w:rsidRDefault="00DF195E" w:rsidP="005F5509">
      <w:pPr>
        <w:spacing w:after="0"/>
        <w:jc w:val="both"/>
        <w:rPr>
          <w:rFonts w:ascii="Times New Roman" w:hAnsi="Times New Roman"/>
          <w:sz w:val="24"/>
          <w:szCs w:val="24"/>
        </w:rPr>
      </w:pPr>
      <w:r>
        <w:rPr>
          <w:rFonts w:ascii="Times New Roman" w:hAnsi="Times New Roman"/>
          <w:sz w:val="24"/>
          <w:szCs w:val="24"/>
        </w:rPr>
        <w:br w:type="page"/>
      </w:r>
    </w:p>
    <w:p w:rsidR="00DF195E" w:rsidRDefault="00DF195E" w:rsidP="005F5509">
      <w:pPr>
        <w:spacing w:after="0"/>
        <w:jc w:val="both"/>
        <w:rPr>
          <w:rFonts w:ascii="Times New Roman" w:hAnsi="Times New Roman"/>
          <w:sz w:val="24"/>
          <w:szCs w:val="24"/>
        </w:rPr>
      </w:pPr>
    </w:p>
    <w:p w:rsidR="00CD1FBF" w:rsidRDefault="00CD1FBF" w:rsidP="005F5509">
      <w:pPr>
        <w:spacing w:after="0"/>
        <w:jc w:val="both"/>
        <w:rPr>
          <w:rFonts w:ascii="Times New Roman" w:hAnsi="Times New Roman"/>
          <w:sz w:val="24"/>
          <w:szCs w:val="24"/>
        </w:rPr>
      </w:pPr>
    </w:p>
    <w:p w:rsidR="00CD1FBF" w:rsidRDefault="00CD1FBF" w:rsidP="005F5509">
      <w:pPr>
        <w:spacing w:after="0"/>
        <w:jc w:val="both"/>
        <w:rPr>
          <w:rFonts w:ascii="Times New Roman" w:hAnsi="Times New Roman"/>
          <w:sz w:val="24"/>
          <w:szCs w:val="24"/>
        </w:rPr>
      </w:pPr>
    </w:p>
    <w:p w:rsidR="00CD1FBF" w:rsidRDefault="00CD1FBF" w:rsidP="005F5509">
      <w:pPr>
        <w:spacing w:after="0"/>
        <w:jc w:val="both"/>
        <w:rPr>
          <w:rFonts w:ascii="Times New Roman" w:hAnsi="Times New Roman"/>
          <w:sz w:val="24"/>
          <w:szCs w:val="24"/>
        </w:rPr>
      </w:pPr>
    </w:p>
    <w:p w:rsidR="00DF195E" w:rsidRPr="00CD1FBF" w:rsidRDefault="001C04A0" w:rsidP="00CD1FBF">
      <w:pPr>
        <w:spacing w:after="0"/>
        <w:jc w:val="center"/>
        <w:rPr>
          <w:rFonts w:ascii="Times New Roman" w:hAnsi="Times New Roman"/>
          <w:b/>
          <w:sz w:val="24"/>
          <w:szCs w:val="24"/>
        </w:rPr>
      </w:pPr>
      <w:r w:rsidRPr="00CD1FBF">
        <w:rPr>
          <w:rFonts w:ascii="Times New Roman" w:hAnsi="Times New Roman"/>
          <w:b/>
          <w:sz w:val="24"/>
          <w:szCs w:val="24"/>
        </w:rPr>
        <w:t>REFERÊNCIAS</w:t>
      </w:r>
    </w:p>
    <w:p w:rsidR="001C04A0" w:rsidRPr="00CD1FBF" w:rsidRDefault="001C04A0" w:rsidP="00CD1FBF">
      <w:pPr>
        <w:spacing w:after="0"/>
        <w:jc w:val="center"/>
        <w:rPr>
          <w:rFonts w:ascii="Times New Roman" w:hAnsi="Times New Roman"/>
          <w:b/>
          <w:sz w:val="24"/>
          <w:szCs w:val="24"/>
        </w:rPr>
      </w:pPr>
    </w:p>
    <w:p w:rsidR="00DF195E" w:rsidRPr="005C4BBC" w:rsidRDefault="001C04A0" w:rsidP="00CD1FBF">
      <w:pPr>
        <w:spacing w:after="0"/>
        <w:jc w:val="both"/>
        <w:rPr>
          <w:rFonts w:ascii="Times New Roman" w:hAnsi="Times New Roman"/>
          <w:sz w:val="24"/>
          <w:szCs w:val="24"/>
        </w:rPr>
      </w:pPr>
      <w:r>
        <w:rPr>
          <w:rFonts w:ascii="Times New Roman" w:hAnsi="Times New Roman"/>
          <w:sz w:val="24"/>
          <w:szCs w:val="24"/>
        </w:rPr>
        <w:t xml:space="preserve">        </w:t>
      </w:r>
    </w:p>
    <w:p w:rsidR="00CD1FBF" w:rsidRDefault="00CD1FBF" w:rsidP="00CD1FBF">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VON JERING, Rudolf. Finalidade do </w:t>
      </w:r>
      <w:proofErr w:type="gramStart"/>
      <w:r>
        <w:rPr>
          <w:rFonts w:ascii="Times New Roman" w:hAnsi="Times New Roman"/>
          <w:sz w:val="24"/>
          <w:szCs w:val="24"/>
        </w:rPr>
        <w:t>direito.</w:t>
      </w:r>
      <w:proofErr w:type="gramEnd"/>
      <w:r>
        <w:rPr>
          <w:rFonts w:ascii="Times New Roman" w:hAnsi="Times New Roman"/>
          <w:sz w:val="24"/>
          <w:szCs w:val="24"/>
        </w:rPr>
        <w:t xml:space="preserve">Campinas:bookseller,2002. </w:t>
      </w:r>
    </w:p>
    <w:p w:rsidR="00411D9C" w:rsidRDefault="00411D9C" w:rsidP="00CD1FBF">
      <w:pPr>
        <w:jc w:val="both"/>
        <w:rPr>
          <w:rFonts w:ascii="Times New Roman" w:hAnsi="Times New Roman"/>
          <w:sz w:val="24"/>
          <w:szCs w:val="24"/>
        </w:rPr>
      </w:pPr>
    </w:p>
    <w:p w:rsidR="00A2770A" w:rsidRPr="00CD1FBF" w:rsidRDefault="001C04A0" w:rsidP="00CD1FBF">
      <w:pPr>
        <w:jc w:val="both"/>
        <w:rPr>
          <w:rFonts w:ascii="Times New Roman" w:hAnsi="Times New Roman"/>
          <w:sz w:val="24"/>
          <w:szCs w:val="24"/>
        </w:rPr>
      </w:pPr>
      <w:r w:rsidRPr="00CD1FBF">
        <w:rPr>
          <w:rFonts w:ascii="Times New Roman" w:hAnsi="Times New Roman"/>
          <w:sz w:val="24"/>
          <w:szCs w:val="24"/>
        </w:rPr>
        <w:t>CHAUI, Marilena</w:t>
      </w:r>
      <w:r w:rsidR="006A0896" w:rsidRPr="00CD1FBF">
        <w:rPr>
          <w:rFonts w:ascii="Times New Roman" w:hAnsi="Times New Roman"/>
          <w:sz w:val="24"/>
          <w:szCs w:val="24"/>
        </w:rPr>
        <w:t>. Convite á filosofia. Ed. Ática. São Paulo, 2000.</w:t>
      </w:r>
    </w:p>
    <w:p w:rsidR="00CD1FBF" w:rsidRDefault="00CD1FBF" w:rsidP="00CD1FBF">
      <w:pPr>
        <w:spacing w:after="0" w:line="240" w:lineRule="auto"/>
        <w:jc w:val="both"/>
        <w:rPr>
          <w:rFonts w:ascii="Times New Roman" w:hAnsi="Times New Roman"/>
          <w:sz w:val="24"/>
          <w:szCs w:val="24"/>
        </w:rPr>
      </w:pPr>
      <w:r>
        <w:rPr>
          <w:rFonts w:ascii="Times New Roman" w:hAnsi="Times New Roman"/>
          <w:sz w:val="24"/>
          <w:szCs w:val="24"/>
        </w:rPr>
        <w:t xml:space="preserve">SILVA, José Afonso </w:t>
      </w:r>
      <w:proofErr w:type="gramStart"/>
      <w:r>
        <w:rPr>
          <w:rFonts w:ascii="Times New Roman" w:hAnsi="Times New Roman"/>
          <w:sz w:val="24"/>
          <w:szCs w:val="24"/>
        </w:rPr>
        <w:t>da.</w:t>
      </w:r>
      <w:proofErr w:type="gramEnd"/>
      <w:r>
        <w:rPr>
          <w:rFonts w:ascii="Times New Roman" w:hAnsi="Times New Roman"/>
          <w:sz w:val="24"/>
          <w:szCs w:val="24"/>
        </w:rPr>
        <w:t xml:space="preserve"> Curso de direito constitucional positivo,26º ed. Revista atualizada, Malheiro editoras, as~paulo,2005.</w:t>
      </w:r>
    </w:p>
    <w:p w:rsidR="00CD1FBF" w:rsidRDefault="00CD1FBF" w:rsidP="00CD1FBF">
      <w:pPr>
        <w:spacing w:after="0" w:line="240" w:lineRule="auto"/>
        <w:jc w:val="both"/>
        <w:rPr>
          <w:rFonts w:ascii="Times New Roman" w:hAnsi="Times New Roman"/>
          <w:sz w:val="24"/>
          <w:szCs w:val="24"/>
        </w:rPr>
      </w:pPr>
    </w:p>
    <w:p w:rsidR="00411D9C" w:rsidRDefault="00411D9C" w:rsidP="00411D9C">
      <w:pPr>
        <w:tabs>
          <w:tab w:val="left" w:pos="0"/>
        </w:tabs>
        <w:spacing w:after="0" w:line="240" w:lineRule="auto"/>
        <w:jc w:val="both"/>
        <w:rPr>
          <w:rFonts w:ascii="Times New Roman" w:hAnsi="Times New Roman"/>
          <w:sz w:val="24"/>
          <w:szCs w:val="24"/>
        </w:rPr>
      </w:pPr>
      <w:proofErr w:type="gramStart"/>
      <w:r>
        <w:rPr>
          <w:rFonts w:ascii="Times New Roman" w:hAnsi="Times New Roman"/>
          <w:sz w:val="24"/>
          <w:szCs w:val="24"/>
        </w:rPr>
        <w:t>MENDES ,</w:t>
      </w:r>
      <w:proofErr w:type="gramEnd"/>
      <w:r>
        <w:rPr>
          <w:rFonts w:ascii="Times New Roman" w:hAnsi="Times New Roman"/>
          <w:sz w:val="24"/>
          <w:szCs w:val="24"/>
        </w:rPr>
        <w:t xml:space="preserve">Gilmar Ferreira; Coelho, Inocêncio mm tires e branco, Paulo Gustavo </w:t>
      </w:r>
      <w:proofErr w:type="spellStart"/>
      <w:r>
        <w:rPr>
          <w:rFonts w:ascii="Times New Roman" w:hAnsi="Times New Roman"/>
          <w:sz w:val="24"/>
          <w:szCs w:val="24"/>
        </w:rPr>
        <w:t>gonet</w:t>
      </w:r>
      <w:proofErr w:type="spellEnd"/>
      <w:r>
        <w:rPr>
          <w:rFonts w:ascii="Times New Roman" w:hAnsi="Times New Roman"/>
          <w:sz w:val="24"/>
          <w:szCs w:val="24"/>
        </w:rPr>
        <w:t xml:space="preserve">. </w:t>
      </w:r>
      <w:proofErr w:type="gramStart"/>
      <w:r>
        <w:rPr>
          <w:rFonts w:ascii="Times New Roman" w:hAnsi="Times New Roman"/>
          <w:sz w:val="24"/>
          <w:szCs w:val="24"/>
        </w:rPr>
        <w:t>curso</w:t>
      </w:r>
      <w:proofErr w:type="gramEnd"/>
      <w:r>
        <w:rPr>
          <w:rFonts w:ascii="Times New Roman" w:hAnsi="Times New Roman"/>
          <w:sz w:val="24"/>
          <w:szCs w:val="24"/>
        </w:rPr>
        <w:t xml:space="preserve"> de direitoconstitucional.2º ed. .São Pauo;sariva,2008..</w:t>
      </w:r>
    </w:p>
    <w:p w:rsidR="00411D9C" w:rsidRDefault="00937A3C" w:rsidP="00411D9C">
      <w:pPr>
        <w:tabs>
          <w:tab w:val="left" w:pos="0"/>
        </w:tabs>
        <w:spacing w:after="0" w:line="240" w:lineRule="auto"/>
        <w:jc w:val="both"/>
        <w:rPr>
          <w:rFonts w:ascii="Times New Roman" w:hAnsi="Times New Roman"/>
          <w:sz w:val="24"/>
          <w:szCs w:val="24"/>
        </w:rPr>
      </w:pPr>
      <w:r w:rsidRPr="00CD1FBF">
        <w:rPr>
          <w:rFonts w:ascii="Times New Roman" w:hAnsi="Times New Roman"/>
          <w:sz w:val="24"/>
          <w:szCs w:val="24"/>
        </w:rPr>
        <w:t xml:space="preserve">             </w:t>
      </w:r>
    </w:p>
    <w:p w:rsidR="00EE3FA4" w:rsidRPr="00CD1FBF" w:rsidRDefault="005F0CF3" w:rsidP="00CD1FBF">
      <w:pPr>
        <w:jc w:val="both"/>
        <w:rPr>
          <w:rFonts w:ascii="Times New Roman" w:hAnsi="Times New Roman"/>
          <w:sz w:val="24"/>
          <w:szCs w:val="24"/>
        </w:rPr>
      </w:pPr>
      <w:proofErr w:type="spellStart"/>
      <w:proofErr w:type="gramStart"/>
      <w:r w:rsidRPr="00CD1FBF">
        <w:rPr>
          <w:rFonts w:ascii="Times New Roman" w:hAnsi="Times New Roman"/>
          <w:sz w:val="24"/>
          <w:szCs w:val="24"/>
        </w:rPr>
        <w:t>MORAES,</w:t>
      </w:r>
      <w:proofErr w:type="gramEnd"/>
      <w:r w:rsidRPr="00CD1FBF">
        <w:rPr>
          <w:rFonts w:ascii="Times New Roman" w:hAnsi="Times New Roman"/>
          <w:sz w:val="24"/>
          <w:szCs w:val="24"/>
        </w:rPr>
        <w:t>Alexandre</w:t>
      </w:r>
      <w:proofErr w:type="spellEnd"/>
      <w:r w:rsidRPr="00CD1FBF">
        <w:rPr>
          <w:rFonts w:ascii="Times New Roman" w:hAnsi="Times New Roman"/>
          <w:sz w:val="24"/>
          <w:szCs w:val="24"/>
        </w:rPr>
        <w:t xml:space="preserve"> de, Direito  constitucional. 11ª ‘</w:t>
      </w:r>
      <w:proofErr w:type="spellStart"/>
      <w:proofErr w:type="gramStart"/>
      <w:r w:rsidRPr="00CD1FBF">
        <w:rPr>
          <w:rFonts w:ascii="Times New Roman" w:hAnsi="Times New Roman"/>
          <w:sz w:val="24"/>
          <w:szCs w:val="24"/>
        </w:rPr>
        <w:t>edição,</w:t>
      </w:r>
      <w:proofErr w:type="gramEnd"/>
      <w:r w:rsidRPr="00CD1FBF">
        <w:rPr>
          <w:rFonts w:ascii="Times New Roman" w:hAnsi="Times New Roman"/>
          <w:sz w:val="24"/>
          <w:szCs w:val="24"/>
        </w:rPr>
        <w:t>são</w:t>
      </w:r>
      <w:proofErr w:type="spellEnd"/>
      <w:r w:rsidRPr="00CD1FBF">
        <w:rPr>
          <w:rFonts w:ascii="Times New Roman" w:hAnsi="Times New Roman"/>
          <w:sz w:val="24"/>
          <w:szCs w:val="24"/>
        </w:rPr>
        <w:t xml:space="preserve"> paulo:Atlas,2002.</w:t>
      </w:r>
      <w:r w:rsidR="00EE3FA4" w:rsidRPr="00CD1FBF">
        <w:rPr>
          <w:rFonts w:ascii="Times New Roman" w:hAnsi="Times New Roman"/>
          <w:sz w:val="24"/>
          <w:szCs w:val="24"/>
        </w:rPr>
        <w:t xml:space="preserve"> </w:t>
      </w:r>
    </w:p>
    <w:p w:rsidR="006A0896" w:rsidRPr="00CD1FBF" w:rsidRDefault="006A0896" w:rsidP="00CD1FBF">
      <w:pPr>
        <w:jc w:val="both"/>
        <w:rPr>
          <w:rFonts w:ascii="Times New Roman" w:hAnsi="Times New Roman"/>
          <w:sz w:val="24"/>
          <w:szCs w:val="24"/>
        </w:rPr>
      </w:pPr>
    </w:p>
    <w:sectPr w:rsidR="006A0896" w:rsidRPr="00CD1FBF" w:rsidSect="006A41D0">
      <w:head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B0" w:rsidRDefault="004A22B0" w:rsidP="004A22B0">
      <w:pPr>
        <w:spacing w:after="0" w:line="240" w:lineRule="auto"/>
      </w:pPr>
      <w:r>
        <w:separator/>
      </w:r>
    </w:p>
  </w:endnote>
  <w:endnote w:type="continuationSeparator" w:id="0">
    <w:p w:rsidR="004A22B0" w:rsidRDefault="004A22B0" w:rsidP="004A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B0" w:rsidRDefault="004A22B0" w:rsidP="004A22B0">
      <w:pPr>
        <w:spacing w:after="0" w:line="240" w:lineRule="auto"/>
      </w:pPr>
      <w:r>
        <w:separator/>
      </w:r>
    </w:p>
  </w:footnote>
  <w:footnote w:type="continuationSeparator" w:id="0">
    <w:p w:rsidR="004A22B0" w:rsidRDefault="004A22B0" w:rsidP="004A2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6374"/>
      <w:docPartObj>
        <w:docPartGallery w:val="Page Numbers (Top of Page)"/>
        <w:docPartUnique/>
      </w:docPartObj>
    </w:sdtPr>
    <w:sdtContent>
      <w:p w:rsidR="004A22B0" w:rsidRDefault="004A22B0">
        <w:pPr>
          <w:pStyle w:val="Cabealho"/>
          <w:jc w:val="right"/>
        </w:pPr>
        <w:r>
          <w:fldChar w:fldCharType="begin"/>
        </w:r>
        <w:r>
          <w:instrText>PAGE   \* MERGEFORMAT</w:instrText>
        </w:r>
        <w:r>
          <w:fldChar w:fldCharType="separate"/>
        </w:r>
        <w:r w:rsidR="00344D29">
          <w:rPr>
            <w:noProof/>
          </w:rPr>
          <w:t>4</w:t>
        </w:r>
        <w:r>
          <w:fldChar w:fldCharType="end"/>
        </w:r>
      </w:p>
    </w:sdtContent>
  </w:sdt>
  <w:p w:rsidR="004A22B0" w:rsidRDefault="004A22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2A69"/>
    <w:multiLevelType w:val="hybridMultilevel"/>
    <w:tmpl w:val="9364EE08"/>
    <w:lvl w:ilvl="0" w:tplc="76506DE6">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CD7FCC"/>
    <w:multiLevelType w:val="hybridMultilevel"/>
    <w:tmpl w:val="32540D5C"/>
    <w:lvl w:ilvl="0" w:tplc="E0720412">
      <w:start w:val="1"/>
      <w:numFmt w:val="upperLetter"/>
      <w:lvlText w:val="%1)"/>
      <w:lvlJc w:val="left"/>
      <w:pPr>
        <w:ind w:left="3255" w:hanging="375"/>
      </w:pPr>
      <w:rPr>
        <w:rFonts w:hint="default"/>
      </w:rPr>
    </w:lvl>
    <w:lvl w:ilvl="1" w:tplc="04160019" w:tentative="1">
      <w:start w:val="1"/>
      <w:numFmt w:val="lowerLetter"/>
      <w:lvlText w:val="%2."/>
      <w:lvlJc w:val="left"/>
      <w:pPr>
        <w:ind w:left="3180" w:hanging="360"/>
      </w:pPr>
    </w:lvl>
    <w:lvl w:ilvl="2" w:tplc="76506DE6">
      <w:start w:val="1"/>
      <w:numFmt w:val="upperLetter"/>
      <w:lvlText w:val="%3)"/>
      <w:lvlJc w:val="left"/>
      <w:pPr>
        <w:ind w:left="3900" w:hanging="180"/>
      </w:pPr>
      <w:rPr>
        <w:rFonts w:hint="default"/>
      </w:rPr>
    </w:lvl>
    <w:lvl w:ilvl="3" w:tplc="0416000F" w:tentative="1">
      <w:start w:val="1"/>
      <w:numFmt w:val="decimal"/>
      <w:lvlText w:val="%4."/>
      <w:lvlJc w:val="left"/>
      <w:pPr>
        <w:ind w:left="4620" w:hanging="360"/>
      </w:pPr>
    </w:lvl>
    <w:lvl w:ilvl="4" w:tplc="04160019" w:tentative="1">
      <w:start w:val="1"/>
      <w:numFmt w:val="lowerLetter"/>
      <w:lvlText w:val="%5."/>
      <w:lvlJc w:val="left"/>
      <w:pPr>
        <w:ind w:left="5340" w:hanging="360"/>
      </w:pPr>
    </w:lvl>
    <w:lvl w:ilvl="5" w:tplc="0416001B" w:tentative="1">
      <w:start w:val="1"/>
      <w:numFmt w:val="lowerRoman"/>
      <w:lvlText w:val="%6."/>
      <w:lvlJc w:val="right"/>
      <w:pPr>
        <w:ind w:left="6060" w:hanging="180"/>
      </w:pPr>
    </w:lvl>
    <w:lvl w:ilvl="6" w:tplc="0416000F" w:tentative="1">
      <w:start w:val="1"/>
      <w:numFmt w:val="decimal"/>
      <w:lvlText w:val="%7."/>
      <w:lvlJc w:val="left"/>
      <w:pPr>
        <w:ind w:left="6780" w:hanging="360"/>
      </w:pPr>
    </w:lvl>
    <w:lvl w:ilvl="7" w:tplc="04160019" w:tentative="1">
      <w:start w:val="1"/>
      <w:numFmt w:val="lowerLetter"/>
      <w:lvlText w:val="%8."/>
      <w:lvlJc w:val="left"/>
      <w:pPr>
        <w:ind w:left="7500" w:hanging="360"/>
      </w:pPr>
    </w:lvl>
    <w:lvl w:ilvl="8" w:tplc="0416001B" w:tentative="1">
      <w:start w:val="1"/>
      <w:numFmt w:val="lowerRoman"/>
      <w:lvlText w:val="%9."/>
      <w:lvlJc w:val="right"/>
      <w:pPr>
        <w:ind w:left="8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B2"/>
    <w:rsid w:val="00044D58"/>
    <w:rsid w:val="000768C3"/>
    <w:rsid w:val="00177E63"/>
    <w:rsid w:val="00184D2D"/>
    <w:rsid w:val="001C04A0"/>
    <w:rsid w:val="00283ED7"/>
    <w:rsid w:val="002B1CFC"/>
    <w:rsid w:val="00344D29"/>
    <w:rsid w:val="003678C4"/>
    <w:rsid w:val="003C33BE"/>
    <w:rsid w:val="00411D9C"/>
    <w:rsid w:val="004678FE"/>
    <w:rsid w:val="004A14E2"/>
    <w:rsid w:val="004A22B0"/>
    <w:rsid w:val="004B3098"/>
    <w:rsid w:val="004C72A9"/>
    <w:rsid w:val="0057013A"/>
    <w:rsid w:val="00580F05"/>
    <w:rsid w:val="005A7776"/>
    <w:rsid w:val="005E5E02"/>
    <w:rsid w:val="005F0CF3"/>
    <w:rsid w:val="005F5509"/>
    <w:rsid w:val="006729A4"/>
    <w:rsid w:val="006A0896"/>
    <w:rsid w:val="006A41D0"/>
    <w:rsid w:val="006D180D"/>
    <w:rsid w:val="007332F6"/>
    <w:rsid w:val="00762D1E"/>
    <w:rsid w:val="007C545F"/>
    <w:rsid w:val="008130FD"/>
    <w:rsid w:val="00865B04"/>
    <w:rsid w:val="0088455E"/>
    <w:rsid w:val="008E2E75"/>
    <w:rsid w:val="00935388"/>
    <w:rsid w:val="00937A3C"/>
    <w:rsid w:val="00946A45"/>
    <w:rsid w:val="009E57FF"/>
    <w:rsid w:val="00A133BB"/>
    <w:rsid w:val="00A2770A"/>
    <w:rsid w:val="00A423BC"/>
    <w:rsid w:val="00A60ED8"/>
    <w:rsid w:val="00AC64AB"/>
    <w:rsid w:val="00AD061A"/>
    <w:rsid w:val="00AF4B58"/>
    <w:rsid w:val="00AF697E"/>
    <w:rsid w:val="00B55C67"/>
    <w:rsid w:val="00BC6FB9"/>
    <w:rsid w:val="00BD0EE6"/>
    <w:rsid w:val="00C141F7"/>
    <w:rsid w:val="00C2230C"/>
    <w:rsid w:val="00C343F1"/>
    <w:rsid w:val="00CA211D"/>
    <w:rsid w:val="00CB00B2"/>
    <w:rsid w:val="00CD1FBF"/>
    <w:rsid w:val="00D064B7"/>
    <w:rsid w:val="00D76DAD"/>
    <w:rsid w:val="00D97931"/>
    <w:rsid w:val="00DA4E09"/>
    <w:rsid w:val="00DB4C69"/>
    <w:rsid w:val="00DC5446"/>
    <w:rsid w:val="00DC7B88"/>
    <w:rsid w:val="00DF195E"/>
    <w:rsid w:val="00E2511D"/>
    <w:rsid w:val="00E46913"/>
    <w:rsid w:val="00EC3D0C"/>
    <w:rsid w:val="00EE3FA4"/>
    <w:rsid w:val="00F041C3"/>
    <w:rsid w:val="00F67E85"/>
    <w:rsid w:val="00F7297D"/>
    <w:rsid w:val="00FE3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5E"/>
    <w:rPr>
      <w:rFonts w:ascii="Calibri" w:eastAsia="Calibri" w:hAnsi="Calibri" w:cs="Times New Roman"/>
    </w:rPr>
  </w:style>
  <w:style w:type="paragraph" w:styleId="Ttulo1">
    <w:name w:val="heading 1"/>
    <w:basedOn w:val="Normal"/>
    <w:next w:val="Normal"/>
    <w:link w:val="Ttulo1Char"/>
    <w:uiPriority w:val="9"/>
    <w:qFormat/>
    <w:rsid w:val="00DF195E"/>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195E"/>
    <w:rPr>
      <w:rFonts w:ascii="Cambria" w:eastAsia="Times New Roman" w:hAnsi="Cambria" w:cs="Times New Roman"/>
      <w:b/>
      <w:bCs/>
      <w:color w:val="365F91"/>
      <w:sz w:val="28"/>
      <w:szCs w:val="28"/>
      <w:lang w:val="x-none" w:eastAsia="x-none"/>
    </w:rPr>
  </w:style>
  <w:style w:type="paragraph" w:styleId="PargrafodaLista">
    <w:name w:val="List Paragraph"/>
    <w:basedOn w:val="Normal"/>
    <w:uiPriority w:val="34"/>
    <w:qFormat/>
    <w:rsid w:val="00DF195E"/>
    <w:pPr>
      <w:ind w:left="720"/>
      <w:contextualSpacing/>
    </w:pPr>
  </w:style>
  <w:style w:type="paragraph" w:styleId="Subttulo">
    <w:name w:val="Subtitle"/>
    <w:basedOn w:val="Normal"/>
    <w:next w:val="Normal"/>
    <w:link w:val="SubttuloChar"/>
    <w:uiPriority w:val="11"/>
    <w:qFormat/>
    <w:rsid w:val="00DF195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uiPriority w:val="11"/>
    <w:rsid w:val="00DF195E"/>
    <w:rPr>
      <w:rFonts w:ascii="Cambria" w:eastAsia="Times New Roman" w:hAnsi="Cambria" w:cs="Times New Roman"/>
      <w:i/>
      <w:iCs/>
      <w:color w:val="4F81BD"/>
      <w:spacing w:val="15"/>
      <w:sz w:val="24"/>
      <w:szCs w:val="24"/>
      <w:lang w:val="x-none" w:eastAsia="x-none"/>
    </w:rPr>
  </w:style>
  <w:style w:type="table" w:styleId="Tabelacomgrade">
    <w:name w:val="Table Grid"/>
    <w:basedOn w:val="Tabelanormal"/>
    <w:uiPriority w:val="59"/>
    <w:rsid w:val="00BC6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A2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2B0"/>
    <w:rPr>
      <w:rFonts w:ascii="Calibri" w:eastAsia="Calibri" w:hAnsi="Calibri" w:cs="Times New Roman"/>
    </w:rPr>
  </w:style>
  <w:style w:type="paragraph" w:styleId="Rodap">
    <w:name w:val="footer"/>
    <w:basedOn w:val="Normal"/>
    <w:link w:val="RodapChar"/>
    <w:uiPriority w:val="99"/>
    <w:unhideWhenUsed/>
    <w:rsid w:val="004A22B0"/>
    <w:pPr>
      <w:tabs>
        <w:tab w:val="center" w:pos="4252"/>
        <w:tab w:val="right" w:pos="8504"/>
      </w:tabs>
      <w:spacing w:after="0" w:line="240" w:lineRule="auto"/>
    </w:pPr>
  </w:style>
  <w:style w:type="character" w:customStyle="1" w:styleId="RodapChar">
    <w:name w:val="Rodapé Char"/>
    <w:basedOn w:val="Fontepargpadro"/>
    <w:link w:val="Rodap"/>
    <w:uiPriority w:val="99"/>
    <w:rsid w:val="004A22B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5E"/>
    <w:rPr>
      <w:rFonts w:ascii="Calibri" w:eastAsia="Calibri" w:hAnsi="Calibri" w:cs="Times New Roman"/>
    </w:rPr>
  </w:style>
  <w:style w:type="paragraph" w:styleId="Ttulo1">
    <w:name w:val="heading 1"/>
    <w:basedOn w:val="Normal"/>
    <w:next w:val="Normal"/>
    <w:link w:val="Ttulo1Char"/>
    <w:uiPriority w:val="9"/>
    <w:qFormat/>
    <w:rsid w:val="00DF195E"/>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195E"/>
    <w:rPr>
      <w:rFonts w:ascii="Cambria" w:eastAsia="Times New Roman" w:hAnsi="Cambria" w:cs="Times New Roman"/>
      <w:b/>
      <w:bCs/>
      <w:color w:val="365F91"/>
      <w:sz w:val="28"/>
      <w:szCs w:val="28"/>
      <w:lang w:val="x-none" w:eastAsia="x-none"/>
    </w:rPr>
  </w:style>
  <w:style w:type="paragraph" w:styleId="PargrafodaLista">
    <w:name w:val="List Paragraph"/>
    <w:basedOn w:val="Normal"/>
    <w:uiPriority w:val="34"/>
    <w:qFormat/>
    <w:rsid w:val="00DF195E"/>
    <w:pPr>
      <w:ind w:left="720"/>
      <w:contextualSpacing/>
    </w:pPr>
  </w:style>
  <w:style w:type="paragraph" w:styleId="Subttulo">
    <w:name w:val="Subtitle"/>
    <w:basedOn w:val="Normal"/>
    <w:next w:val="Normal"/>
    <w:link w:val="SubttuloChar"/>
    <w:uiPriority w:val="11"/>
    <w:qFormat/>
    <w:rsid w:val="00DF195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uiPriority w:val="11"/>
    <w:rsid w:val="00DF195E"/>
    <w:rPr>
      <w:rFonts w:ascii="Cambria" w:eastAsia="Times New Roman" w:hAnsi="Cambria" w:cs="Times New Roman"/>
      <w:i/>
      <w:iCs/>
      <w:color w:val="4F81BD"/>
      <w:spacing w:val="15"/>
      <w:sz w:val="24"/>
      <w:szCs w:val="24"/>
      <w:lang w:val="x-none" w:eastAsia="x-none"/>
    </w:rPr>
  </w:style>
  <w:style w:type="table" w:styleId="Tabelacomgrade">
    <w:name w:val="Table Grid"/>
    <w:basedOn w:val="Tabelanormal"/>
    <w:uiPriority w:val="59"/>
    <w:rsid w:val="00BC6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A2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2B0"/>
    <w:rPr>
      <w:rFonts w:ascii="Calibri" w:eastAsia="Calibri" w:hAnsi="Calibri" w:cs="Times New Roman"/>
    </w:rPr>
  </w:style>
  <w:style w:type="paragraph" w:styleId="Rodap">
    <w:name w:val="footer"/>
    <w:basedOn w:val="Normal"/>
    <w:link w:val="RodapChar"/>
    <w:uiPriority w:val="99"/>
    <w:unhideWhenUsed/>
    <w:rsid w:val="004A22B0"/>
    <w:pPr>
      <w:tabs>
        <w:tab w:val="center" w:pos="4252"/>
        <w:tab w:val="right" w:pos="8504"/>
      </w:tabs>
      <w:spacing w:after="0" w:line="240" w:lineRule="auto"/>
    </w:pPr>
  </w:style>
  <w:style w:type="character" w:customStyle="1" w:styleId="RodapChar">
    <w:name w:val="Rodapé Char"/>
    <w:basedOn w:val="Fontepargpadro"/>
    <w:link w:val="Rodap"/>
    <w:uiPriority w:val="99"/>
    <w:rsid w:val="004A22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17</Pages>
  <Words>3894</Words>
  <Characters>21030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Dark</dc:creator>
  <cp:keywords/>
  <dc:description/>
  <cp:lastModifiedBy>Joana Dark</cp:lastModifiedBy>
  <cp:revision>68</cp:revision>
  <dcterms:created xsi:type="dcterms:W3CDTF">2014-01-22T18:52:00Z</dcterms:created>
  <dcterms:modified xsi:type="dcterms:W3CDTF">2014-02-03T20:25:00Z</dcterms:modified>
</cp:coreProperties>
</file>