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11" w:rsidRDefault="00D71011" w:rsidP="00D71011">
      <w:pPr>
        <w:jc w:val="center"/>
        <w:rPr>
          <w:b/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>PROJETO DE INTERVE</w:t>
      </w:r>
      <w:r w:rsidR="00CD01A6">
        <w:rPr>
          <w:sz w:val="28"/>
          <w:szCs w:val="28"/>
          <w:u w:val="double"/>
        </w:rPr>
        <w:t>N</w:t>
      </w:r>
      <w:r>
        <w:rPr>
          <w:sz w:val="28"/>
          <w:szCs w:val="28"/>
          <w:u w:val="double"/>
        </w:rPr>
        <w:t>ÇÃO PEDAGÓGICA</w:t>
      </w: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Pr="00593F0C" w:rsidRDefault="00D71011" w:rsidP="00D71011">
      <w:pPr>
        <w:jc w:val="both"/>
        <w:rPr>
          <w:b/>
          <w:sz w:val="32"/>
          <w:szCs w:val="32"/>
          <w:u w:val="double"/>
        </w:rPr>
      </w:pPr>
      <w:r>
        <w:rPr>
          <w:b/>
          <w:sz w:val="32"/>
          <w:szCs w:val="32"/>
        </w:rPr>
        <w:t>TRABALHANDO A LUDICIDADE NA ALFABETIZAÇÃO E LETRAMENTO: Aprendendo a Leitura e a Escrita através dos Jogos Lúdicos</w:t>
      </w: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  <w:u w:val="double"/>
        </w:rPr>
      </w:pPr>
    </w:p>
    <w:p w:rsidR="00D71011" w:rsidRDefault="00D71011" w:rsidP="00D71011">
      <w:pPr>
        <w:jc w:val="center"/>
        <w:rPr>
          <w:sz w:val="28"/>
          <w:szCs w:val="28"/>
        </w:rPr>
      </w:pPr>
      <w:r>
        <w:rPr>
          <w:sz w:val="28"/>
          <w:szCs w:val="28"/>
        </w:rPr>
        <w:t>SANTA MARIA DO URUARÁ – PRAINHA PARÁ</w:t>
      </w:r>
    </w:p>
    <w:p w:rsidR="00D71011" w:rsidRPr="00593F0C" w:rsidRDefault="00D71011" w:rsidP="00D71011">
      <w:pPr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</w:p>
    <w:p w:rsidR="00D71011" w:rsidRPr="00C17E45" w:rsidRDefault="00D71011" w:rsidP="00D71011">
      <w:pPr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lastRenderedPageBreak/>
        <w:t>PROJETO DE AÇÃO EDUCACIONAL/DIDÁTICO/PEDAGÓGICO</w:t>
      </w:r>
    </w:p>
    <w:tbl>
      <w:tblPr>
        <w:tblStyle w:val="Tabelacomgrade"/>
        <w:tblW w:w="0" w:type="auto"/>
        <w:tblLook w:val="04A0"/>
      </w:tblPr>
      <w:tblGrid>
        <w:gridCol w:w="9606"/>
      </w:tblGrid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Default="00D71011" w:rsidP="00B201C7">
            <w:pPr>
              <w:tabs>
                <w:tab w:val="center" w:pos="450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 xml:space="preserve">Projeto de Intervenção Pedagógica </w:t>
            </w:r>
          </w:p>
        </w:tc>
      </w:tr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Default="00D71011" w:rsidP="00B201C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TÍTULO:</w:t>
            </w:r>
            <w:r w:rsidR="00CD7E03">
              <w:rPr>
                <w:b/>
                <w:sz w:val="24"/>
                <w:szCs w:val="24"/>
              </w:rPr>
              <w:t xml:space="preserve"> Trabalhando a Ludicidade na Alfabetização e Letramento: Aprendendo a Leitura e a Escrita através dos Jogos Lúdicos</w:t>
            </w:r>
          </w:p>
        </w:tc>
      </w:tr>
    </w:tbl>
    <w:p w:rsidR="00D71011" w:rsidRDefault="00D71011" w:rsidP="00D7101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D71011" w:rsidTr="00B201C7">
        <w:tc>
          <w:tcPr>
            <w:tcW w:w="9606" w:type="dxa"/>
          </w:tcPr>
          <w:p w:rsidR="00D71011" w:rsidRPr="00BB0FCE" w:rsidRDefault="00D71011" w:rsidP="00B201C7">
            <w:pPr>
              <w:jc w:val="center"/>
              <w:rPr>
                <w:b/>
                <w:sz w:val="24"/>
                <w:szCs w:val="24"/>
              </w:rPr>
            </w:pPr>
            <w:r w:rsidRPr="00BB0FCE">
              <w:rPr>
                <w:b/>
                <w:sz w:val="24"/>
                <w:szCs w:val="24"/>
              </w:rPr>
              <w:t>IDENTIFICAÇÃO</w:t>
            </w:r>
          </w:p>
        </w:tc>
      </w:tr>
      <w:tr w:rsidR="00D71011" w:rsidTr="00B201C7">
        <w:tc>
          <w:tcPr>
            <w:tcW w:w="9606" w:type="dxa"/>
          </w:tcPr>
          <w:p w:rsidR="00D71011" w:rsidRPr="00BB0FCE" w:rsidRDefault="00D71011" w:rsidP="00CD7E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PROPONENTES: Orientação</w:t>
            </w:r>
            <w:r w:rsidR="00CD7E03">
              <w:rPr>
                <w:b/>
                <w:sz w:val="24"/>
                <w:szCs w:val="24"/>
              </w:rPr>
              <w:t xml:space="preserve"> de Estudos</w:t>
            </w:r>
            <w:r>
              <w:rPr>
                <w:b/>
                <w:sz w:val="24"/>
                <w:szCs w:val="24"/>
              </w:rPr>
              <w:t xml:space="preserve"> e Professores Alfabetizadores do PNAIC da Região do Uruará.</w:t>
            </w:r>
          </w:p>
        </w:tc>
      </w:tr>
    </w:tbl>
    <w:p w:rsidR="00D71011" w:rsidRDefault="00D71011" w:rsidP="00D7101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Pr="00D90144" w:rsidRDefault="00D71011" w:rsidP="00B201C7">
            <w:pPr>
              <w:tabs>
                <w:tab w:val="left" w:pos="338"/>
                <w:tab w:val="center" w:pos="449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Tipo de Projeto</w:t>
            </w:r>
          </w:p>
        </w:tc>
      </w:tr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Default="00D71011" w:rsidP="00B20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Educacional – Didático - Pedagógico</w:t>
            </w:r>
          </w:p>
        </w:tc>
      </w:tr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Default="00D71011" w:rsidP="00B201C7">
            <w:pPr>
              <w:rPr>
                <w:sz w:val="24"/>
                <w:szCs w:val="24"/>
              </w:rPr>
            </w:pPr>
          </w:p>
        </w:tc>
      </w:tr>
    </w:tbl>
    <w:p w:rsidR="00D71011" w:rsidRDefault="00D71011" w:rsidP="00D7101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D71011" w:rsidTr="00B201C7">
        <w:tc>
          <w:tcPr>
            <w:tcW w:w="9606" w:type="dxa"/>
          </w:tcPr>
          <w:p w:rsidR="00D71011" w:rsidRPr="00304FDB" w:rsidRDefault="00D71011" w:rsidP="00B201C7">
            <w:pPr>
              <w:jc w:val="center"/>
              <w:rPr>
                <w:b/>
                <w:sz w:val="24"/>
                <w:szCs w:val="24"/>
              </w:rPr>
            </w:pPr>
            <w:r w:rsidRPr="00304FDB">
              <w:rPr>
                <w:b/>
                <w:sz w:val="24"/>
                <w:szCs w:val="24"/>
              </w:rPr>
              <w:t>INTRODUÇÃO</w:t>
            </w:r>
          </w:p>
        </w:tc>
      </w:tr>
      <w:tr w:rsidR="00D71011" w:rsidTr="00B201C7">
        <w:tc>
          <w:tcPr>
            <w:tcW w:w="9606" w:type="dxa"/>
          </w:tcPr>
          <w:p w:rsidR="00D71011" w:rsidRDefault="006A6072" w:rsidP="00B201C7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Muito se tem feito em função</w:t>
            </w:r>
            <w:r w:rsidR="00D71011">
              <w:rPr>
                <w:sz w:val="24"/>
                <w:szCs w:val="24"/>
              </w:rPr>
              <w:t xml:space="preserve"> das dificuldades encontradas no processo de leitura e escrita na Alfabetização e Let</w:t>
            </w:r>
            <w:r>
              <w:rPr>
                <w:sz w:val="24"/>
                <w:szCs w:val="24"/>
              </w:rPr>
              <w:t>ramento no</w:t>
            </w:r>
            <w:r w:rsidR="00D71011">
              <w:rPr>
                <w:sz w:val="24"/>
                <w:szCs w:val="24"/>
              </w:rPr>
              <w:t xml:space="preserve"> Brasil, e</w:t>
            </w:r>
            <w:r>
              <w:rPr>
                <w:sz w:val="24"/>
                <w:szCs w:val="24"/>
              </w:rPr>
              <w:t xml:space="preserve">specialmente </w:t>
            </w:r>
            <w:r w:rsidR="00D71011">
              <w:rPr>
                <w:sz w:val="24"/>
                <w:szCs w:val="24"/>
              </w:rPr>
              <w:t>nas escolas localizadas</w:t>
            </w:r>
            <w:r>
              <w:rPr>
                <w:sz w:val="24"/>
                <w:szCs w:val="24"/>
              </w:rPr>
              <w:t xml:space="preserve"> em nossa região. A</w:t>
            </w:r>
            <w:r w:rsidR="00D71011">
              <w:rPr>
                <w:sz w:val="24"/>
                <w:szCs w:val="24"/>
              </w:rPr>
              <w:t>ssim</w:t>
            </w:r>
            <w:r>
              <w:rPr>
                <w:sz w:val="24"/>
                <w:szCs w:val="24"/>
              </w:rPr>
              <w:t>, busca-se alternativas inerentes e que colabore</w:t>
            </w:r>
            <w:r w:rsidR="00D71011">
              <w:rPr>
                <w:sz w:val="24"/>
                <w:szCs w:val="24"/>
              </w:rPr>
              <w:t>como o que expressa e direciona as Leis de Diretrizes de Bases da Educação Nacional (LDB) e os PCNs</w:t>
            </w:r>
            <w:r w:rsidR="00F748D9">
              <w:rPr>
                <w:sz w:val="24"/>
                <w:szCs w:val="24"/>
              </w:rPr>
              <w:t xml:space="preserve"> e outros autores e especialistas que abordam a ludicidade como um caminho inovador e propício,</w:t>
            </w:r>
            <w:r w:rsidR="00D71011">
              <w:rPr>
                <w:sz w:val="24"/>
                <w:szCs w:val="24"/>
              </w:rPr>
              <w:t xml:space="preserve"> no sentido de promover as melhorias necessárias, tanto nos procedimentos comportamentais, atitudinais e principalmente conceituais</w:t>
            </w:r>
            <w:r w:rsidR="00BA6509">
              <w:rPr>
                <w:sz w:val="24"/>
                <w:szCs w:val="24"/>
              </w:rPr>
              <w:t xml:space="preserve"> e cognitivos desses sujeitos (professores e alunos)</w:t>
            </w:r>
            <w:r>
              <w:rPr>
                <w:sz w:val="24"/>
                <w:szCs w:val="24"/>
              </w:rPr>
              <w:t>, principalmente no que diz respeito às transformações</w:t>
            </w:r>
            <w:r w:rsidR="00D71011">
              <w:rPr>
                <w:sz w:val="24"/>
                <w:szCs w:val="24"/>
              </w:rPr>
              <w:t>, s</w:t>
            </w:r>
            <w:r w:rsidR="00BA6509">
              <w:rPr>
                <w:sz w:val="24"/>
                <w:szCs w:val="24"/>
              </w:rPr>
              <w:t>ejam, elas cognitivas, motoras, sociais</w:t>
            </w:r>
            <w:r w:rsidR="00D71011">
              <w:rPr>
                <w:sz w:val="24"/>
                <w:szCs w:val="24"/>
              </w:rPr>
              <w:t>, psicológicas, como também, de atitudes emocionais.</w:t>
            </w:r>
          </w:p>
          <w:p w:rsidR="00D71011" w:rsidRDefault="00D71011" w:rsidP="00B201C7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Assim, o senti</w:t>
            </w:r>
            <w:r w:rsidR="00BA6509">
              <w:rPr>
                <w:sz w:val="24"/>
                <w:szCs w:val="24"/>
              </w:rPr>
              <w:t>do</w:t>
            </w:r>
            <w:r w:rsidR="00F748D9">
              <w:rPr>
                <w:sz w:val="24"/>
                <w:szCs w:val="24"/>
              </w:rPr>
              <w:t xml:space="preserve"> amplo</w:t>
            </w:r>
            <w:r w:rsidR="00BA6509">
              <w:rPr>
                <w:sz w:val="24"/>
                <w:szCs w:val="24"/>
              </w:rPr>
              <w:t xml:space="preserve"> deste tipo de projeto não somente</w:t>
            </w:r>
            <w:r>
              <w:rPr>
                <w:sz w:val="24"/>
                <w:szCs w:val="24"/>
              </w:rPr>
              <w:t xml:space="preserve"> tem como finalidade verificar </w:t>
            </w:r>
            <w:r w:rsidR="006A6072">
              <w:rPr>
                <w:sz w:val="24"/>
                <w:szCs w:val="24"/>
              </w:rPr>
              <w:t>o lado comportamental/cognitivo</w:t>
            </w:r>
            <w:r>
              <w:rPr>
                <w:sz w:val="24"/>
                <w:szCs w:val="24"/>
              </w:rPr>
              <w:t xml:space="preserve"> dos discentes dos anos iniciais do Ensino Fundamental, mas também esperar que este agente perceba-se como elemento capaz</w:t>
            </w:r>
            <w:r w:rsidR="006A6072">
              <w:rPr>
                <w:sz w:val="24"/>
                <w:szCs w:val="24"/>
              </w:rPr>
              <w:t xml:space="preserve"> de experimentar</w:t>
            </w:r>
            <w:r w:rsidR="00F748D9">
              <w:rPr>
                <w:sz w:val="24"/>
                <w:szCs w:val="24"/>
              </w:rPr>
              <w:t>, interagir e se conhecer</w:t>
            </w:r>
            <w:r w:rsidR="00481A46">
              <w:rPr>
                <w:sz w:val="24"/>
                <w:szCs w:val="24"/>
              </w:rPr>
              <w:t>, possibilitando</w:t>
            </w:r>
            <w:r w:rsidR="006A6072">
              <w:rPr>
                <w:sz w:val="24"/>
                <w:szCs w:val="24"/>
              </w:rPr>
              <w:t xml:space="preserve"> autonomia no aprende</w:t>
            </w:r>
            <w:r w:rsidR="00BA6509">
              <w:rPr>
                <w:sz w:val="24"/>
                <w:szCs w:val="24"/>
              </w:rPr>
              <w:t>r</w:t>
            </w:r>
            <w:r w:rsidR="006A6072">
              <w:rPr>
                <w:sz w:val="24"/>
                <w:szCs w:val="24"/>
              </w:rPr>
              <w:t xml:space="preserve"> e no apreender</w:t>
            </w:r>
            <w:r>
              <w:rPr>
                <w:sz w:val="24"/>
                <w:szCs w:val="24"/>
              </w:rPr>
              <w:t>, inclusive no que diz respeito às atividades desenvolvidas nos eixos da leitura e escrita; como também inseri-los nas diversas atividades/modalidades pedagógicas. Demonstrando, assim, o papel da escola e também dos docentes nas</w:t>
            </w:r>
            <w:r w:rsidR="00BA6509">
              <w:rPr>
                <w:sz w:val="24"/>
                <w:szCs w:val="24"/>
              </w:rPr>
              <w:t xml:space="preserve"> dinâmicas de criação e </w:t>
            </w:r>
            <w:proofErr w:type="spellStart"/>
            <w:r w:rsidR="00BA6509">
              <w:rPr>
                <w:sz w:val="24"/>
                <w:szCs w:val="24"/>
              </w:rPr>
              <w:t>vivenciamento</w:t>
            </w:r>
            <w:proofErr w:type="spellEnd"/>
            <w:r w:rsidR="00BA6509">
              <w:rPr>
                <w:sz w:val="24"/>
                <w:szCs w:val="24"/>
              </w:rPr>
              <w:t xml:space="preserve"> de jogos lúdicos</w:t>
            </w:r>
            <w:r>
              <w:rPr>
                <w:sz w:val="24"/>
                <w:szCs w:val="24"/>
              </w:rPr>
              <w:t xml:space="preserve"> no âmbito escolar.</w:t>
            </w:r>
          </w:p>
          <w:p w:rsidR="00D71011" w:rsidRPr="00304FDB" w:rsidRDefault="00BA6509" w:rsidP="00BA6509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Logo, ser professor mediador</w:t>
            </w:r>
            <w:r w:rsidR="00D71011">
              <w:rPr>
                <w:sz w:val="24"/>
                <w:szCs w:val="24"/>
              </w:rPr>
              <w:t xml:space="preserve"> dinâmico e criativo, não significa exclusivamente ter vontade </w:t>
            </w:r>
            <w:proofErr w:type="gramStart"/>
            <w:r w:rsidR="00D71011">
              <w:rPr>
                <w:sz w:val="24"/>
                <w:szCs w:val="24"/>
              </w:rPr>
              <w:t>expressiva</w:t>
            </w:r>
            <w:r>
              <w:rPr>
                <w:sz w:val="24"/>
                <w:szCs w:val="24"/>
              </w:rPr>
              <w:t xml:space="preserve"> de participação, de se estar inserido no processo educacional</w:t>
            </w:r>
            <w:proofErr w:type="gramEnd"/>
            <w:r w:rsidR="00D71011">
              <w:rPr>
                <w:sz w:val="24"/>
                <w:szCs w:val="24"/>
              </w:rPr>
              <w:t>, mas também de se ajustar-se às condições necessárias desencadeadas no processo educativo de acordo com</w:t>
            </w:r>
            <w:r>
              <w:rPr>
                <w:sz w:val="24"/>
                <w:szCs w:val="24"/>
              </w:rPr>
              <w:t xml:space="preserve"> as necessidades vigentes</w:t>
            </w:r>
            <w:r w:rsidR="00481A46">
              <w:rPr>
                <w:sz w:val="24"/>
                <w:szCs w:val="24"/>
              </w:rPr>
              <w:t>, respeitando as peculiaridades de sua clientela</w:t>
            </w:r>
            <w:r>
              <w:rPr>
                <w:sz w:val="24"/>
                <w:szCs w:val="24"/>
              </w:rPr>
              <w:t xml:space="preserve">. Desta forma, </w:t>
            </w:r>
            <w:r>
              <w:rPr>
                <w:sz w:val="24"/>
                <w:szCs w:val="24"/>
              </w:rPr>
              <w:lastRenderedPageBreak/>
              <w:t xml:space="preserve">transcendendo em busca de </w:t>
            </w:r>
            <w:r w:rsidR="00481A46">
              <w:rPr>
                <w:sz w:val="24"/>
                <w:szCs w:val="24"/>
              </w:rPr>
              <w:t xml:space="preserve">uma sociedade fraterna, educada </w:t>
            </w:r>
            <w:r w:rsidR="00D71011">
              <w:rPr>
                <w:sz w:val="24"/>
                <w:szCs w:val="24"/>
              </w:rPr>
              <w:t xml:space="preserve">e democrática.   </w:t>
            </w:r>
          </w:p>
        </w:tc>
      </w:tr>
    </w:tbl>
    <w:p w:rsidR="00D71011" w:rsidRDefault="00D71011" w:rsidP="00D7101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Default="00D71011" w:rsidP="00B201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000A0">
              <w:rPr>
                <w:b/>
                <w:sz w:val="24"/>
                <w:szCs w:val="24"/>
              </w:rPr>
              <w:t>Estrutura:</w:t>
            </w:r>
          </w:p>
        </w:tc>
      </w:tr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Default="00D71011" w:rsidP="00B201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1" w:rsidRDefault="00D71011" w:rsidP="00B201C7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</w:p>
          <w:p w:rsidR="00D71011" w:rsidRDefault="00C573A6" w:rsidP="00B201C7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Sendo o PNAIC, um programa que busca viabilizar novas perspectivas e possibilidades aos alunos dos anos iniciais do Ensino Fundamental (1º, 2º e 3º anos), e principalmente buscando suprir as necessidades e</w:t>
            </w:r>
            <w:r w:rsidR="00D71011">
              <w:rPr>
                <w:sz w:val="24"/>
                <w:szCs w:val="24"/>
              </w:rPr>
              <w:t xml:space="preserve"> dificuldades encontradas nos eixos Leitura e Escrita no process</w:t>
            </w:r>
            <w:r>
              <w:rPr>
                <w:sz w:val="24"/>
                <w:szCs w:val="24"/>
              </w:rPr>
              <w:t>o de Alfabetização e Letramento</w:t>
            </w:r>
            <w:r w:rsidR="00D7101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os Professores Alfabetizadores, juntamente com a Orientação de Estudo da Região do Uruará, buscou promover</w:t>
            </w:r>
            <w:r w:rsidR="00D71011">
              <w:rPr>
                <w:sz w:val="24"/>
                <w:szCs w:val="24"/>
              </w:rPr>
              <w:t xml:space="preserve"> a elaboração e posterior execução deste </w:t>
            </w:r>
            <w:r>
              <w:rPr>
                <w:sz w:val="24"/>
                <w:szCs w:val="24"/>
              </w:rPr>
              <w:t>projeto que tenha como diretriz à implementação de atividades lúdicas através de jogos diversos, os quais sejam permissíveis na condição de colaborar como ensino da leitura e escrita no processo</w:t>
            </w:r>
            <w:r w:rsidR="00D71011">
              <w:rPr>
                <w:sz w:val="24"/>
                <w:szCs w:val="24"/>
              </w:rPr>
              <w:t xml:space="preserve"> ensino aprendizagem,</w:t>
            </w:r>
            <w:r>
              <w:rPr>
                <w:sz w:val="24"/>
                <w:szCs w:val="24"/>
              </w:rPr>
              <w:t xml:space="preserve"> desta forma abrangendo</w:t>
            </w:r>
            <w:r w:rsidR="00D71011">
              <w:rPr>
                <w:sz w:val="24"/>
                <w:szCs w:val="24"/>
              </w:rPr>
              <w:t xml:space="preserve"> às faixas etárias inerentes aos anos iniciais do Ensino Fundamental das escolas que ora </w:t>
            </w:r>
            <w:r>
              <w:rPr>
                <w:sz w:val="24"/>
                <w:szCs w:val="24"/>
              </w:rPr>
              <w:t>os professores alfabetizadores do primeiro ciclo estão envolvido</w:t>
            </w:r>
            <w:r w:rsidR="00D71011">
              <w:rPr>
                <w:sz w:val="24"/>
                <w:szCs w:val="24"/>
              </w:rPr>
              <w:t>s.</w:t>
            </w:r>
          </w:p>
          <w:p w:rsidR="00D71011" w:rsidRDefault="00C573A6" w:rsidP="006A6072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Assim sendo</w:t>
            </w:r>
            <w:r w:rsidR="00D71011">
              <w:rPr>
                <w:sz w:val="24"/>
                <w:szCs w:val="24"/>
              </w:rPr>
              <w:t>, os</w:t>
            </w:r>
            <w:r>
              <w:rPr>
                <w:sz w:val="24"/>
                <w:szCs w:val="24"/>
              </w:rPr>
              <w:t xml:space="preserve"> propo</w:t>
            </w:r>
            <w:r w:rsidR="006A6072">
              <w:rPr>
                <w:sz w:val="24"/>
                <w:szCs w:val="24"/>
              </w:rPr>
              <w:t>nentes</w:t>
            </w:r>
            <w:r w:rsidR="00BB6244">
              <w:rPr>
                <w:sz w:val="24"/>
                <w:szCs w:val="24"/>
              </w:rPr>
              <w:t xml:space="preserve"> (professores </w:t>
            </w:r>
            <w:proofErr w:type="gramStart"/>
            <w:r w:rsidR="00BB6244">
              <w:rPr>
                <w:sz w:val="24"/>
                <w:szCs w:val="24"/>
              </w:rPr>
              <w:t>alfabetizadores e orientador de estudo</w:t>
            </w:r>
            <w:proofErr w:type="gramEnd"/>
            <w:r w:rsidR="00BB6244">
              <w:rPr>
                <w:sz w:val="24"/>
                <w:szCs w:val="24"/>
              </w:rPr>
              <w:t>)</w:t>
            </w:r>
            <w:r w:rsidR="006A6072">
              <w:rPr>
                <w:sz w:val="24"/>
                <w:szCs w:val="24"/>
              </w:rPr>
              <w:t>, acreditam</w:t>
            </w:r>
            <w:r w:rsidR="00D71011">
              <w:rPr>
                <w:sz w:val="24"/>
                <w:szCs w:val="24"/>
              </w:rPr>
              <w:t xml:space="preserve"> na pos</w:t>
            </w:r>
            <w:r>
              <w:rPr>
                <w:sz w:val="24"/>
                <w:szCs w:val="24"/>
              </w:rPr>
              <w:t>sibilidade de não só promover</w:t>
            </w:r>
            <w:r w:rsidR="006A6072">
              <w:rPr>
                <w:sz w:val="24"/>
                <w:szCs w:val="24"/>
              </w:rPr>
              <w:t xml:space="preserve"> ou direcionar o projeto aos discentes, mas também, como criar</w:t>
            </w:r>
            <w:r>
              <w:rPr>
                <w:sz w:val="24"/>
                <w:szCs w:val="24"/>
              </w:rPr>
              <w:t xml:space="preserve"> novas</w:t>
            </w:r>
            <w:r w:rsidR="00D71011">
              <w:rPr>
                <w:sz w:val="24"/>
                <w:szCs w:val="24"/>
              </w:rPr>
              <w:t xml:space="preserve"> metodologias e estratégias nas escolas</w:t>
            </w:r>
            <w:r w:rsidR="006A6072">
              <w:rPr>
                <w:sz w:val="24"/>
                <w:szCs w:val="24"/>
              </w:rPr>
              <w:t xml:space="preserve"> e a</w:t>
            </w:r>
            <w:r w:rsidR="00BB6244">
              <w:rPr>
                <w:sz w:val="24"/>
                <w:szCs w:val="24"/>
              </w:rPr>
              <w:t xml:space="preserve"> outros</w:t>
            </w:r>
            <w:r w:rsidR="006A6072">
              <w:rPr>
                <w:sz w:val="24"/>
                <w:szCs w:val="24"/>
              </w:rPr>
              <w:t xml:space="preserve"> professores</w:t>
            </w:r>
            <w:r w:rsidR="00D71011">
              <w:rPr>
                <w:sz w:val="24"/>
                <w:szCs w:val="24"/>
              </w:rPr>
              <w:t>, no sentido de se at</w:t>
            </w:r>
            <w:r w:rsidR="006A6072">
              <w:rPr>
                <w:sz w:val="24"/>
                <w:szCs w:val="24"/>
              </w:rPr>
              <w:t>ingir as metas e os objetivos deste</w:t>
            </w:r>
            <w:r w:rsidR="00D71011">
              <w:rPr>
                <w:sz w:val="24"/>
                <w:szCs w:val="24"/>
              </w:rPr>
              <w:t xml:space="preserve"> projeto</w:t>
            </w:r>
            <w:r w:rsidR="00BB6244">
              <w:rPr>
                <w:sz w:val="24"/>
                <w:szCs w:val="24"/>
              </w:rPr>
              <w:t>,</w:t>
            </w:r>
            <w:r w:rsidR="00D71011">
              <w:rPr>
                <w:sz w:val="24"/>
                <w:szCs w:val="24"/>
              </w:rPr>
              <w:t xml:space="preserve"> junto aos aluno</w:t>
            </w:r>
            <w:r w:rsidR="006A6072">
              <w:rPr>
                <w:sz w:val="24"/>
                <w:szCs w:val="24"/>
              </w:rPr>
              <w:t>s no período de alfabetização</w:t>
            </w:r>
            <w:r w:rsidR="00D71011">
              <w:rPr>
                <w:sz w:val="24"/>
                <w:szCs w:val="24"/>
              </w:rPr>
              <w:t>. Tendo como parceiros a Secretaria de Educação, o Poder Público (Administração Municipal), escolas, e demais entidades e órgãos,</w:t>
            </w:r>
            <w:r w:rsidR="00BB6244">
              <w:rPr>
                <w:sz w:val="24"/>
                <w:szCs w:val="24"/>
              </w:rPr>
              <w:t xml:space="preserve"> para</w:t>
            </w:r>
            <w:r w:rsidR="006A6072">
              <w:rPr>
                <w:sz w:val="24"/>
                <w:szCs w:val="24"/>
              </w:rPr>
              <w:t xml:space="preserve"> os quais permeia a responsabilidade e o dever para o bom andamento e funcionamen</w:t>
            </w:r>
            <w:r w:rsidR="00BB6244">
              <w:rPr>
                <w:sz w:val="24"/>
                <w:szCs w:val="24"/>
              </w:rPr>
              <w:t>to do processo educacional,</w:t>
            </w:r>
            <w:r w:rsidR="006A6072">
              <w:rPr>
                <w:sz w:val="24"/>
                <w:szCs w:val="24"/>
              </w:rPr>
              <w:t xml:space="preserve"> onde quer que este seja promovido.</w:t>
            </w:r>
          </w:p>
        </w:tc>
      </w:tr>
    </w:tbl>
    <w:p w:rsidR="00D71011" w:rsidRDefault="00D71011" w:rsidP="00D7101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1" w:rsidRPr="0065475D" w:rsidRDefault="00D71011" w:rsidP="00B201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5475D">
              <w:rPr>
                <w:b/>
                <w:sz w:val="24"/>
                <w:szCs w:val="24"/>
              </w:rPr>
              <w:t>OBJETIVOS</w:t>
            </w:r>
          </w:p>
        </w:tc>
      </w:tr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Default="00D71011" w:rsidP="00B201C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 Geral:</w:t>
            </w:r>
            <w:r w:rsidR="008A22CB">
              <w:rPr>
                <w:sz w:val="24"/>
                <w:szCs w:val="24"/>
              </w:rPr>
              <w:t>Desenvolver brinquedos lúdicos que permitam o aprender através da ludicidade, direcionada</w:t>
            </w:r>
            <w:r>
              <w:rPr>
                <w:sz w:val="24"/>
                <w:szCs w:val="24"/>
              </w:rPr>
              <w:t xml:space="preserve"> à prática de leitura e escrita nos ano</w:t>
            </w:r>
            <w:r w:rsidR="008A22CB">
              <w:rPr>
                <w:sz w:val="24"/>
                <w:szCs w:val="24"/>
              </w:rPr>
              <w:t>s do 1º ciclo do Ensino Fundamental</w:t>
            </w:r>
            <w:r>
              <w:rPr>
                <w:sz w:val="24"/>
                <w:szCs w:val="24"/>
              </w:rPr>
              <w:t>.</w:t>
            </w:r>
          </w:p>
          <w:p w:rsidR="00D71011" w:rsidRDefault="00D71011" w:rsidP="00B201C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Objetivos específicos: </w:t>
            </w:r>
          </w:p>
          <w:p w:rsidR="00D71011" w:rsidRDefault="008A22CB" w:rsidP="00B201C7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</w:t>
            </w:r>
            <w:r w:rsidR="0096120B">
              <w:rPr>
                <w:sz w:val="24"/>
                <w:szCs w:val="24"/>
              </w:rPr>
              <w:t>r a compreensão</w:t>
            </w:r>
            <w:r w:rsidR="006A6072">
              <w:rPr>
                <w:sz w:val="24"/>
                <w:szCs w:val="24"/>
              </w:rPr>
              <w:t xml:space="preserve"> e apropriação</w:t>
            </w:r>
            <w:r w:rsidR="0096120B">
              <w:rPr>
                <w:sz w:val="24"/>
                <w:szCs w:val="24"/>
              </w:rPr>
              <w:t xml:space="preserve"> da leitura através dos jogos lúdicos;</w:t>
            </w:r>
          </w:p>
          <w:p w:rsidR="00D71011" w:rsidRDefault="0096120B" w:rsidP="00B201C7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Experimentar a ludicidade como instrumento de viabilização e promoção de alfabetização e letramento no processo educativo</w:t>
            </w:r>
            <w:r w:rsidR="00D71011">
              <w:rPr>
                <w:sz w:val="24"/>
                <w:szCs w:val="24"/>
              </w:rPr>
              <w:t>;</w:t>
            </w:r>
          </w:p>
          <w:p w:rsidR="00D71011" w:rsidRPr="00372B24" w:rsidRDefault="00D71011" w:rsidP="006A6072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Apresentar novas possibilidades e estratégias na prática educacional do docente de </w:t>
            </w:r>
            <w:r>
              <w:rPr>
                <w:sz w:val="24"/>
                <w:szCs w:val="24"/>
              </w:rPr>
              <w:lastRenderedPageBreak/>
              <w:t>Alfabetização e Letramento das escolas envolvidas</w:t>
            </w:r>
            <w:r w:rsidR="006A6072">
              <w:rPr>
                <w:sz w:val="24"/>
                <w:szCs w:val="24"/>
              </w:rPr>
              <w:t xml:space="preserve"> nas atividades apresentadas nesta oficina</w:t>
            </w:r>
            <w:r>
              <w:rPr>
                <w:sz w:val="24"/>
                <w:szCs w:val="24"/>
              </w:rPr>
              <w:t>.</w:t>
            </w:r>
          </w:p>
        </w:tc>
      </w:tr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1" w:rsidRDefault="00D71011" w:rsidP="00B20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71011" w:rsidTr="00B201C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1" w:rsidRDefault="00D71011" w:rsidP="00B201C7">
            <w:pPr>
              <w:rPr>
                <w:b/>
                <w:sz w:val="24"/>
                <w:szCs w:val="24"/>
              </w:rPr>
            </w:pPr>
          </w:p>
          <w:p w:rsidR="00D71011" w:rsidRDefault="00D71011" w:rsidP="00B201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</w:t>
            </w:r>
            <w:r w:rsidR="00CD2CDA">
              <w:rPr>
                <w:b/>
                <w:sz w:val="24"/>
                <w:szCs w:val="24"/>
              </w:rPr>
              <w:t>oponentes: Orientação de Estudos do PNAIC</w:t>
            </w:r>
            <w:r>
              <w:rPr>
                <w:b/>
                <w:sz w:val="24"/>
                <w:szCs w:val="24"/>
              </w:rPr>
              <w:t xml:space="preserve"> e professores Alfabetizadores do PNAIC da Região do Uruará do Município de Prainha – Pará.</w:t>
            </w:r>
          </w:p>
          <w:p w:rsidR="00D71011" w:rsidRDefault="00D71011" w:rsidP="00B201C7">
            <w:pPr>
              <w:rPr>
                <w:b/>
                <w:sz w:val="24"/>
                <w:szCs w:val="24"/>
              </w:rPr>
            </w:pPr>
          </w:p>
          <w:p w:rsidR="00D71011" w:rsidRPr="009160E9" w:rsidRDefault="00D71011" w:rsidP="00B201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Local: </w:t>
            </w:r>
            <w:r w:rsidRPr="001D0C11">
              <w:rPr>
                <w:sz w:val="24"/>
                <w:szCs w:val="24"/>
              </w:rPr>
              <w:t xml:space="preserve">Região do </w:t>
            </w:r>
            <w:proofErr w:type="spellStart"/>
            <w:r w:rsidRPr="001D0C11">
              <w:rPr>
                <w:sz w:val="24"/>
                <w:szCs w:val="24"/>
              </w:rPr>
              <w:t>Uruará</w:t>
            </w:r>
            <w:proofErr w:type="spellEnd"/>
            <w:r w:rsidR="00F91D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(Vila de Santa Maria do Uruará.) </w:t>
            </w:r>
          </w:p>
          <w:p w:rsidR="00D71011" w:rsidRDefault="00D71011" w:rsidP="00B201C7">
            <w:pPr>
              <w:rPr>
                <w:sz w:val="24"/>
                <w:szCs w:val="24"/>
              </w:rPr>
            </w:pPr>
          </w:p>
          <w:p w:rsidR="00D71011" w:rsidRDefault="00D71011" w:rsidP="00B201C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Público Alvo:</w:t>
            </w:r>
            <w:r>
              <w:rPr>
                <w:sz w:val="24"/>
                <w:szCs w:val="24"/>
              </w:rPr>
              <w:t xml:space="preserve"> Todos os alunos dos anos iniciais</w:t>
            </w:r>
            <w:r w:rsidR="003A1C65">
              <w:rPr>
                <w:sz w:val="24"/>
                <w:szCs w:val="24"/>
              </w:rPr>
              <w:t xml:space="preserve"> (1º, 2º e 3º anos)</w:t>
            </w:r>
            <w:r>
              <w:rPr>
                <w:sz w:val="24"/>
                <w:szCs w:val="24"/>
              </w:rPr>
              <w:t xml:space="preserve"> do Ensino Fundamental das escolas da Vila de Santa Maria do Uruaráe da Região do Uruará.</w:t>
            </w:r>
          </w:p>
          <w:p w:rsidR="00D71011" w:rsidRDefault="00D71011" w:rsidP="00B201C7">
            <w:pPr>
              <w:rPr>
                <w:sz w:val="24"/>
                <w:szCs w:val="24"/>
              </w:rPr>
            </w:pPr>
          </w:p>
          <w:p w:rsidR="00D71011" w:rsidRDefault="00D71011" w:rsidP="00B201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de desenvolvimento:</w:t>
            </w:r>
            <w:r w:rsidR="003A1C65">
              <w:rPr>
                <w:sz w:val="24"/>
                <w:szCs w:val="24"/>
              </w:rPr>
              <w:t xml:space="preserve"> a partir do dia 12 de setembro do ano de 2013 ao dia 29</w:t>
            </w:r>
            <w:r>
              <w:rPr>
                <w:sz w:val="24"/>
                <w:szCs w:val="24"/>
              </w:rPr>
              <w:t xml:space="preserve"> de</w:t>
            </w:r>
            <w:r w:rsidR="003A1C65">
              <w:rPr>
                <w:sz w:val="24"/>
                <w:szCs w:val="24"/>
              </w:rPr>
              <w:t xml:space="preserve"> set</w:t>
            </w:r>
            <w:r>
              <w:rPr>
                <w:sz w:val="24"/>
                <w:szCs w:val="24"/>
              </w:rPr>
              <w:t>embro de 2013.</w:t>
            </w:r>
          </w:p>
          <w:p w:rsidR="00D71011" w:rsidRDefault="00D71011" w:rsidP="00B201C7">
            <w:pPr>
              <w:rPr>
                <w:sz w:val="24"/>
                <w:szCs w:val="24"/>
              </w:rPr>
            </w:pPr>
          </w:p>
          <w:p w:rsidR="00D71011" w:rsidRDefault="00D71011" w:rsidP="00B201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(METODOLOGIAS) Estratégias:</w:t>
            </w:r>
          </w:p>
          <w:p w:rsidR="00D71011" w:rsidRDefault="00D71011" w:rsidP="00B201C7">
            <w:pPr>
              <w:rPr>
                <w:sz w:val="24"/>
                <w:szCs w:val="24"/>
              </w:rPr>
            </w:pPr>
          </w:p>
          <w:p w:rsidR="00D71011" w:rsidRDefault="00D71011" w:rsidP="00B201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2B24">
              <w:rPr>
                <w:b/>
                <w:sz w:val="24"/>
                <w:szCs w:val="24"/>
              </w:rPr>
              <w:t>1º Momento:</w:t>
            </w:r>
            <w:r w:rsidR="008F5741">
              <w:rPr>
                <w:sz w:val="24"/>
                <w:szCs w:val="24"/>
              </w:rPr>
              <w:t>Discussão em reunião de metodologias para o desenvolvimento de oficina de brinquedos lúdicos;</w:t>
            </w:r>
          </w:p>
          <w:p w:rsidR="00D71011" w:rsidRDefault="00D71011" w:rsidP="00B201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0C11">
              <w:rPr>
                <w:b/>
                <w:sz w:val="24"/>
                <w:szCs w:val="24"/>
              </w:rPr>
              <w:t xml:space="preserve">2º Momento: </w:t>
            </w:r>
            <w:r w:rsidR="008F5741">
              <w:rPr>
                <w:sz w:val="24"/>
                <w:szCs w:val="24"/>
              </w:rPr>
              <w:t>Apresentação do projeto junto às direções de escolas, às Orientações Pedagógicas e professores das escolas envolvidas;</w:t>
            </w:r>
          </w:p>
          <w:p w:rsidR="008F5741" w:rsidRDefault="00D71011" w:rsidP="008F574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72B24">
              <w:rPr>
                <w:b/>
                <w:sz w:val="24"/>
                <w:szCs w:val="24"/>
              </w:rPr>
              <w:t>º Momento:</w:t>
            </w:r>
            <w:r w:rsidR="008F5741">
              <w:rPr>
                <w:sz w:val="24"/>
                <w:szCs w:val="24"/>
              </w:rPr>
              <w:t xml:space="preserve"> Produção de jogos diversos, utilizando os materiais necessários;</w:t>
            </w:r>
          </w:p>
          <w:p w:rsidR="00D71011" w:rsidRDefault="00D71011" w:rsidP="00B201C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72B24">
              <w:rPr>
                <w:b/>
                <w:sz w:val="24"/>
                <w:szCs w:val="24"/>
              </w:rPr>
              <w:t>º Momento:</w:t>
            </w:r>
            <w:r w:rsidR="0074406F">
              <w:rPr>
                <w:sz w:val="24"/>
                <w:szCs w:val="24"/>
              </w:rPr>
              <w:t xml:space="preserve"> Execução</w:t>
            </w:r>
            <w:r w:rsidR="008F5741">
              <w:rPr>
                <w:sz w:val="24"/>
                <w:szCs w:val="24"/>
              </w:rPr>
              <w:t xml:space="preserve"> do projeto</w:t>
            </w:r>
            <w:r w:rsidR="0074406F">
              <w:rPr>
                <w:sz w:val="24"/>
                <w:szCs w:val="24"/>
              </w:rPr>
              <w:t xml:space="preserve"> (Oficina de brinquedos)</w:t>
            </w:r>
            <w:r w:rsidR="008F5741">
              <w:rPr>
                <w:sz w:val="24"/>
                <w:szCs w:val="24"/>
              </w:rPr>
              <w:t xml:space="preserve"> no encontro de Formação de Professores Alfabetizadores da Região do Uruará;</w:t>
            </w:r>
          </w:p>
          <w:p w:rsidR="008F5741" w:rsidRDefault="00D71011" w:rsidP="008F574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372B24">
              <w:rPr>
                <w:b/>
                <w:sz w:val="24"/>
                <w:szCs w:val="24"/>
              </w:rPr>
              <w:t>º Momento:</w:t>
            </w:r>
            <w:r w:rsidR="008F5741">
              <w:rPr>
                <w:sz w:val="24"/>
                <w:szCs w:val="24"/>
              </w:rPr>
              <w:t xml:space="preserve">Realização de Avaliação diagnóstica observando e analisando as metas e objetivos a serem alcançados. </w:t>
            </w:r>
          </w:p>
          <w:p w:rsidR="00642780" w:rsidRPr="00642780" w:rsidRDefault="00642780" w:rsidP="008F574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42780">
              <w:rPr>
                <w:b/>
                <w:sz w:val="24"/>
                <w:szCs w:val="24"/>
              </w:rPr>
              <w:t>RECURSOS:</w:t>
            </w:r>
          </w:p>
          <w:p w:rsidR="00D71011" w:rsidRDefault="00D71011" w:rsidP="00B201C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 Humanos:</w:t>
            </w:r>
            <w:r w:rsidR="0096120B">
              <w:rPr>
                <w:sz w:val="24"/>
                <w:szCs w:val="24"/>
              </w:rPr>
              <w:t xml:space="preserve"> Diretores, </w:t>
            </w:r>
            <w:r>
              <w:rPr>
                <w:sz w:val="24"/>
                <w:szCs w:val="24"/>
              </w:rPr>
              <w:t>orientadores pedagógicos, professores/educadores Alfabetizadores</w:t>
            </w:r>
            <w:r w:rsidR="0096120B">
              <w:rPr>
                <w:sz w:val="24"/>
                <w:szCs w:val="24"/>
              </w:rPr>
              <w:t xml:space="preserve"> do PNAIC</w:t>
            </w:r>
            <w:r>
              <w:rPr>
                <w:sz w:val="24"/>
                <w:szCs w:val="24"/>
              </w:rPr>
              <w:t>, alunos dos anos iniciais do Ensino Fundamental.</w:t>
            </w:r>
          </w:p>
          <w:p w:rsidR="00D71011" w:rsidRDefault="00D71011" w:rsidP="00B201C7">
            <w:pPr>
              <w:jc w:val="both"/>
              <w:rPr>
                <w:sz w:val="24"/>
                <w:szCs w:val="24"/>
              </w:rPr>
            </w:pPr>
          </w:p>
          <w:p w:rsidR="00642780" w:rsidRDefault="00642780" w:rsidP="00B201C7">
            <w:pPr>
              <w:jc w:val="both"/>
              <w:rPr>
                <w:sz w:val="24"/>
                <w:szCs w:val="24"/>
              </w:rPr>
            </w:pPr>
          </w:p>
          <w:p w:rsidR="00D71011" w:rsidRDefault="00D71011" w:rsidP="00B201C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 Materiais:</w:t>
            </w:r>
            <w:r>
              <w:rPr>
                <w:sz w:val="24"/>
                <w:szCs w:val="24"/>
              </w:rPr>
              <w:t xml:space="preserve"> folha de papel CHAMEX,</w:t>
            </w:r>
            <w:r w:rsidR="0096120B">
              <w:rPr>
                <w:sz w:val="24"/>
                <w:szCs w:val="24"/>
              </w:rPr>
              <w:t xml:space="preserve"> cartolinas, pincéis, material reciclável, bolas, jogos lúdicos,</w:t>
            </w:r>
            <w:r>
              <w:rPr>
                <w:sz w:val="24"/>
                <w:szCs w:val="24"/>
              </w:rPr>
              <w:t xml:space="preserve"> Folha de papel pautado, retroprojetor, impressoras, computadores, canetas, quadro, entre outros.</w:t>
            </w:r>
          </w:p>
          <w:p w:rsidR="00D71011" w:rsidRDefault="00D71011" w:rsidP="00B201C7">
            <w:pPr>
              <w:jc w:val="both"/>
              <w:rPr>
                <w:sz w:val="24"/>
                <w:szCs w:val="24"/>
              </w:rPr>
            </w:pPr>
          </w:p>
          <w:p w:rsidR="00D71011" w:rsidRDefault="00D71011" w:rsidP="00B201C7">
            <w:pPr>
              <w:jc w:val="both"/>
              <w:rPr>
                <w:sz w:val="24"/>
                <w:szCs w:val="24"/>
              </w:rPr>
            </w:pPr>
            <w:r w:rsidRPr="00596E10">
              <w:rPr>
                <w:b/>
                <w:sz w:val="24"/>
                <w:szCs w:val="24"/>
              </w:rPr>
              <w:t>Espaço Físico:</w:t>
            </w:r>
            <w:r w:rsidR="0096120B">
              <w:rPr>
                <w:b/>
                <w:sz w:val="24"/>
                <w:szCs w:val="24"/>
              </w:rPr>
              <w:t xml:space="preserve"> Á</w:t>
            </w:r>
            <w:r>
              <w:rPr>
                <w:sz w:val="24"/>
                <w:szCs w:val="24"/>
              </w:rPr>
              <w:t>rea especifica das Escolas.</w:t>
            </w:r>
          </w:p>
          <w:p w:rsidR="00D71011" w:rsidRDefault="00D71011" w:rsidP="00B201C7">
            <w:pPr>
              <w:rPr>
                <w:b/>
                <w:sz w:val="24"/>
                <w:szCs w:val="24"/>
              </w:rPr>
            </w:pPr>
          </w:p>
          <w:p w:rsidR="00D71011" w:rsidRDefault="00D71011" w:rsidP="00B201C7">
            <w:pPr>
              <w:rPr>
                <w:b/>
                <w:sz w:val="24"/>
                <w:szCs w:val="24"/>
              </w:rPr>
            </w:pPr>
          </w:p>
          <w:p w:rsidR="00642780" w:rsidRDefault="00642780" w:rsidP="00B201C7">
            <w:pPr>
              <w:rPr>
                <w:b/>
                <w:sz w:val="24"/>
                <w:szCs w:val="24"/>
              </w:rPr>
            </w:pPr>
          </w:p>
          <w:p w:rsidR="00642780" w:rsidRDefault="00642780" w:rsidP="00B201C7">
            <w:pPr>
              <w:rPr>
                <w:b/>
                <w:sz w:val="24"/>
                <w:szCs w:val="24"/>
              </w:rPr>
            </w:pPr>
          </w:p>
          <w:p w:rsidR="00F91D49" w:rsidRDefault="00F91D49" w:rsidP="00B201C7">
            <w:pPr>
              <w:rPr>
                <w:b/>
                <w:sz w:val="24"/>
                <w:szCs w:val="24"/>
              </w:rPr>
            </w:pPr>
          </w:p>
          <w:p w:rsidR="00F91D49" w:rsidRDefault="00F91D49" w:rsidP="00B201C7">
            <w:pPr>
              <w:rPr>
                <w:b/>
                <w:sz w:val="24"/>
                <w:szCs w:val="24"/>
              </w:rPr>
            </w:pPr>
          </w:p>
          <w:p w:rsidR="00642780" w:rsidRDefault="00642780" w:rsidP="00B201C7">
            <w:pPr>
              <w:rPr>
                <w:b/>
                <w:sz w:val="24"/>
                <w:szCs w:val="24"/>
              </w:rPr>
            </w:pPr>
          </w:p>
          <w:p w:rsidR="00D71011" w:rsidRDefault="00D71011" w:rsidP="00B201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Cronograma:</w:t>
            </w:r>
          </w:p>
          <w:tbl>
            <w:tblPr>
              <w:tblStyle w:val="Tabelacomgrade"/>
              <w:tblW w:w="9380" w:type="dxa"/>
              <w:tblLook w:val="04A0"/>
            </w:tblPr>
            <w:tblGrid>
              <w:gridCol w:w="1907"/>
              <w:gridCol w:w="1676"/>
              <w:gridCol w:w="1503"/>
              <w:gridCol w:w="1644"/>
              <w:gridCol w:w="1388"/>
              <w:gridCol w:w="1262"/>
            </w:tblGrid>
            <w:tr w:rsidR="008F5741" w:rsidTr="008F5741"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8F5741" w:rsidRDefault="008F5741" w:rsidP="00B201C7">
                  <w:pPr>
                    <w:tabs>
                      <w:tab w:val="right" w:pos="159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Data</w:t>
                  </w: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Atividade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741" w:rsidRDefault="008F5741" w:rsidP="00B201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 e 13 de setembro de 2013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741" w:rsidRDefault="008F5741" w:rsidP="00B201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 a 17 de setembro de 2013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741" w:rsidRDefault="008F5741" w:rsidP="00B201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 a 26 de setembro2013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C573A6" w:rsidP="00B201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 a 28 de sete</w:t>
                  </w:r>
                  <w:r w:rsidR="008F5741">
                    <w:rPr>
                      <w:sz w:val="24"/>
                      <w:szCs w:val="24"/>
                    </w:rPr>
                    <w:t>mbro de 2013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 de setembro de 2013</w:t>
                  </w:r>
                </w:p>
              </w:tc>
            </w:tr>
            <w:tr w:rsidR="008F5741" w:rsidTr="008F5741"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741" w:rsidRDefault="008F5741" w:rsidP="00B201C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Discussão em reunião de metodologias para o desenvolvimento de oficina de brinquedos lúdicos;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Pr="00D90144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144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5741" w:rsidTr="008F5741"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Apresentação do projeto junto às direções de escolas, às Orientações Pedagógicas e professores das escolas envolvidas;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Pr="005F23EB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F23EB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5741" w:rsidTr="008F5741"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741" w:rsidRDefault="008F5741" w:rsidP="0064278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Produção de jogos diversos, utilizando os materiais necessários;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8F5741" w:rsidRPr="00430840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Pr="005F23EB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5741" w:rsidTr="008F5741"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Execução do projeto</w:t>
                  </w:r>
                  <w:r w:rsidR="0038763F">
                    <w:rPr>
                      <w:sz w:val="24"/>
                      <w:szCs w:val="24"/>
                    </w:rPr>
                    <w:t xml:space="preserve"> (oficina de brinquedos)</w:t>
                  </w:r>
                  <w:r>
                    <w:rPr>
                      <w:sz w:val="24"/>
                      <w:szCs w:val="24"/>
                    </w:rPr>
                    <w:t xml:space="preserve"> no encontro de Formação de Professores Alfabetizadores da Região do Uruará;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Pr="00430840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Pr="005F23EB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5741" w:rsidTr="008F5741"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64278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Realização de Avaliação diagnóstica observando e analisando as metas e objetivos a serem alcançados. 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F5741" w:rsidRPr="00430840" w:rsidRDefault="008F5741" w:rsidP="00B201C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Default="008F5741" w:rsidP="00B201C7">
                  <w:pPr>
                    <w:rPr>
                      <w:sz w:val="24"/>
                      <w:szCs w:val="24"/>
                    </w:rPr>
                  </w:pPr>
                </w:p>
                <w:p w:rsidR="008F5741" w:rsidRPr="008F5741" w:rsidRDefault="008F5741" w:rsidP="008F57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F5741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D71011" w:rsidRDefault="00D71011" w:rsidP="00B201C7">
            <w:pPr>
              <w:rPr>
                <w:sz w:val="24"/>
                <w:szCs w:val="24"/>
              </w:rPr>
            </w:pPr>
          </w:p>
        </w:tc>
      </w:tr>
    </w:tbl>
    <w:p w:rsidR="00D71011" w:rsidRDefault="00D71011" w:rsidP="00D71011">
      <w:pPr>
        <w:rPr>
          <w:sz w:val="24"/>
          <w:szCs w:val="24"/>
        </w:rPr>
      </w:pPr>
    </w:p>
    <w:p w:rsidR="00642780" w:rsidRDefault="00642780" w:rsidP="00D7101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778"/>
      </w:tblGrid>
      <w:tr w:rsidR="00D71011" w:rsidTr="00B201C7">
        <w:tc>
          <w:tcPr>
            <w:tcW w:w="9778" w:type="dxa"/>
          </w:tcPr>
          <w:p w:rsidR="00D71011" w:rsidRPr="00D776B2" w:rsidRDefault="00D71011" w:rsidP="00B201C7">
            <w:pPr>
              <w:tabs>
                <w:tab w:val="left" w:pos="570"/>
                <w:tab w:val="center" w:pos="478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ab/>
            </w:r>
            <w:r>
              <w:rPr>
                <w:b/>
                <w:sz w:val="24"/>
                <w:szCs w:val="24"/>
              </w:rPr>
              <w:tab/>
            </w:r>
            <w:r w:rsidRPr="00D776B2">
              <w:rPr>
                <w:b/>
                <w:sz w:val="24"/>
                <w:szCs w:val="24"/>
              </w:rPr>
              <w:t>AVALIAÇÃO</w:t>
            </w:r>
          </w:p>
        </w:tc>
      </w:tr>
      <w:tr w:rsidR="00D71011" w:rsidTr="00B201C7">
        <w:tc>
          <w:tcPr>
            <w:tcW w:w="9778" w:type="dxa"/>
          </w:tcPr>
          <w:p w:rsidR="00D71011" w:rsidRPr="005705C5" w:rsidRDefault="00D71011" w:rsidP="00174D6D">
            <w:pPr>
              <w:ind w:firstLine="1134"/>
              <w:jc w:val="both"/>
              <w:rPr>
                <w:sz w:val="24"/>
                <w:szCs w:val="24"/>
              </w:rPr>
            </w:pPr>
            <w:r w:rsidRPr="005705C5">
              <w:rPr>
                <w:sz w:val="24"/>
                <w:szCs w:val="24"/>
              </w:rPr>
              <w:t>A avaliação</w:t>
            </w:r>
            <w:r w:rsidR="003A1C65">
              <w:rPr>
                <w:sz w:val="24"/>
                <w:szCs w:val="24"/>
              </w:rPr>
              <w:t xml:space="preserve"> deste projeto será de </w:t>
            </w:r>
            <w:r w:rsidRPr="005705C5">
              <w:rPr>
                <w:sz w:val="24"/>
                <w:szCs w:val="24"/>
              </w:rPr>
              <w:t xml:space="preserve">caráter </w:t>
            </w:r>
            <w:r w:rsidR="003A1C65">
              <w:rPr>
                <w:sz w:val="24"/>
                <w:szCs w:val="24"/>
              </w:rPr>
              <w:t>diagnóstico, observando</w:t>
            </w:r>
            <w:r w:rsidRPr="005705C5">
              <w:rPr>
                <w:sz w:val="24"/>
                <w:szCs w:val="24"/>
              </w:rPr>
              <w:t>as peculiaridades individua</w:t>
            </w:r>
            <w:r w:rsidR="00174D6D">
              <w:rPr>
                <w:sz w:val="24"/>
                <w:szCs w:val="24"/>
              </w:rPr>
              <w:t>is e coletivas dos expoentes e participantes do projeto;</w:t>
            </w:r>
            <w:r w:rsidRPr="005705C5">
              <w:rPr>
                <w:sz w:val="24"/>
                <w:szCs w:val="24"/>
              </w:rPr>
              <w:t xml:space="preserve"> assim como </w:t>
            </w:r>
            <w:r w:rsidR="00174D6D">
              <w:rPr>
                <w:sz w:val="24"/>
                <w:szCs w:val="24"/>
              </w:rPr>
              <w:t>d</w:t>
            </w:r>
            <w:r w:rsidRPr="005705C5">
              <w:rPr>
                <w:sz w:val="24"/>
                <w:szCs w:val="24"/>
              </w:rPr>
              <w:t>as variadas car</w:t>
            </w:r>
            <w:r w:rsidR="00174D6D">
              <w:rPr>
                <w:sz w:val="24"/>
                <w:szCs w:val="24"/>
              </w:rPr>
              <w:t>acterísticas dos jogos. Valorizando as</w:t>
            </w:r>
            <w:r w:rsidRPr="005705C5">
              <w:rPr>
                <w:sz w:val="24"/>
                <w:szCs w:val="24"/>
              </w:rPr>
              <w:t xml:space="preserve"> dinâmicas e flexibilidade no</w:t>
            </w:r>
            <w:r w:rsidR="003A1C65">
              <w:rPr>
                <w:sz w:val="24"/>
                <w:szCs w:val="24"/>
              </w:rPr>
              <w:t xml:space="preserve"> decorrer das apresentações da ludicidade.</w:t>
            </w:r>
          </w:p>
        </w:tc>
      </w:tr>
    </w:tbl>
    <w:p w:rsidR="00D71011" w:rsidRDefault="00D71011" w:rsidP="00D7101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747"/>
      </w:tblGrid>
      <w:tr w:rsidR="00D71011" w:rsidTr="00B201C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Default="00D71011" w:rsidP="00B201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Referências</w:t>
            </w:r>
          </w:p>
        </w:tc>
      </w:tr>
      <w:tr w:rsidR="00D71011" w:rsidTr="00B201C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1" w:rsidRDefault="00D71011" w:rsidP="00B201C7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D71011" w:rsidRDefault="00D71011" w:rsidP="00B201C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BRASIL. Congresso Nacional. </w:t>
            </w:r>
            <w:r>
              <w:rPr>
                <w:rFonts w:ascii="Arial" w:hAnsi="Arial" w:cs="Arial"/>
                <w:b/>
                <w:i/>
              </w:rPr>
              <w:t>Constituição Federal Brasileira</w:t>
            </w:r>
            <w:r>
              <w:rPr>
                <w:rFonts w:ascii="Arial" w:hAnsi="Arial" w:cs="Arial"/>
              </w:rPr>
              <w:t>. Art. 205. Brasília, 1988.</w:t>
            </w:r>
          </w:p>
          <w:p w:rsidR="00D71011" w:rsidRDefault="00D71011" w:rsidP="00B201C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71011" w:rsidRDefault="00D71011" w:rsidP="00B201C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_______. </w:t>
            </w:r>
            <w:r>
              <w:rPr>
                <w:rFonts w:ascii="Arial" w:hAnsi="Arial" w:cs="Arial"/>
                <w:b/>
              </w:rPr>
              <w:t xml:space="preserve">Secretaria de Educação Fundamental. </w:t>
            </w:r>
            <w:r>
              <w:rPr>
                <w:rFonts w:ascii="Arial" w:hAnsi="Arial" w:cs="Arial"/>
                <w:b/>
                <w:i/>
              </w:rPr>
              <w:t>Parâmetros Curriculares Nacionais: TEMAS TRANSVERSAIS.</w:t>
            </w:r>
            <w:r>
              <w:rPr>
                <w:rFonts w:ascii="Arial" w:hAnsi="Arial" w:cs="Arial"/>
              </w:rPr>
              <w:t xml:space="preserve"> Brasília: MEC/SEF, 1997.</w:t>
            </w:r>
          </w:p>
          <w:p w:rsidR="00D71011" w:rsidRDefault="00D71011" w:rsidP="00B201C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71011" w:rsidRDefault="00D71011" w:rsidP="00B201C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_______. </w:t>
            </w:r>
            <w:r>
              <w:rPr>
                <w:rFonts w:ascii="Arial" w:hAnsi="Arial" w:cs="Arial"/>
                <w:b/>
              </w:rPr>
              <w:t>LDB: Lei de Diretrizes e Bases da Educação Nacional. Brasília. MEC/SEB: 1996.</w:t>
            </w:r>
          </w:p>
          <w:p w:rsidR="00D71011" w:rsidRDefault="00D71011" w:rsidP="00B201C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71011" w:rsidRDefault="008A22CB" w:rsidP="00B201C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FILHO, Adelson Murta (</w:t>
            </w:r>
            <w:proofErr w:type="spellStart"/>
            <w:r>
              <w:rPr>
                <w:rFonts w:ascii="Arial" w:hAnsi="Arial" w:cs="Arial"/>
              </w:rPr>
              <w:t>Adelsin</w:t>
            </w:r>
            <w:proofErr w:type="spellEnd"/>
            <w:r>
              <w:rPr>
                <w:rFonts w:ascii="Arial" w:hAnsi="Arial" w:cs="Arial"/>
              </w:rPr>
              <w:t xml:space="preserve">). </w:t>
            </w:r>
            <w:proofErr w:type="spellStart"/>
            <w:r w:rsidRPr="006F4EC9">
              <w:rPr>
                <w:rFonts w:ascii="Arial" w:hAnsi="Arial" w:cs="Arial"/>
                <w:b/>
                <w:i/>
              </w:rPr>
              <w:t>Barangadão</w:t>
            </w:r>
            <w:proofErr w:type="spellEnd"/>
            <w:r w:rsidRPr="006F4EC9">
              <w:rPr>
                <w:rFonts w:ascii="Arial" w:hAnsi="Arial" w:cs="Arial"/>
                <w:b/>
                <w:i/>
              </w:rPr>
              <w:t xml:space="preserve"> Arco-Íris: 36 brinquedos inventados por meninos e meninas</w:t>
            </w:r>
            <w:r w:rsidR="006F4EC9">
              <w:rPr>
                <w:rFonts w:ascii="Arial" w:hAnsi="Arial" w:cs="Arial"/>
                <w:b/>
                <w:i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– São Paulo: </w:t>
            </w:r>
            <w:proofErr w:type="spellStart"/>
            <w:r>
              <w:rPr>
                <w:rFonts w:ascii="Arial" w:hAnsi="Arial" w:cs="Arial"/>
              </w:rPr>
              <w:t>Peirópolis</w:t>
            </w:r>
            <w:proofErr w:type="spellEnd"/>
            <w:r>
              <w:rPr>
                <w:rFonts w:ascii="Arial" w:hAnsi="Arial" w:cs="Arial"/>
              </w:rPr>
              <w:t>, 2008.</w:t>
            </w:r>
          </w:p>
          <w:p w:rsidR="008A22CB" w:rsidRDefault="008A22CB" w:rsidP="00B201C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71011" w:rsidRPr="008B508F" w:rsidRDefault="008B508F" w:rsidP="00174D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SCAPATICIO, Márcia. </w:t>
            </w:r>
            <w:proofErr w:type="spellStart"/>
            <w:r w:rsidRPr="008B508F">
              <w:rPr>
                <w:rFonts w:ascii="Arial" w:hAnsi="Arial" w:cs="Arial"/>
                <w:b/>
              </w:rPr>
              <w:t>Empapelamento</w:t>
            </w:r>
            <w:proofErr w:type="spellEnd"/>
            <w:r w:rsidRPr="008B508F">
              <w:rPr>
                <w:rFonts w:ascii="Arial" w:hAnsi="Arial" w:cs="Arial"/>
                <w:b/>
              </w:rPr>
              <w:t>:</w:t>
            </w:r>
            <w:r w:rsidR="00CD2CDA">
              <w:rPr>
                <w:rFonts w:ascii="Arial" w:hAnsi="Arial" w:cs="Arial"/>
                <w:b/>
              </w:rPr>
              <w:t xml:space="preserve"> </w:t>
            </w:r>
            <w:r w:rsidRPr="008B508F">
              <w:rPr>
                <w:rFonts w:ascii="Arial" w:hAnsi="Arial" w:cs="Arial"/>
                <w:b/>
              </w:rPr>
              <w:t>A arte de transformar objetos.</w:t>
            </w:r>
            <w:r>
              <w:rPr>
                <w:rFonts w:ascii="Arial" w:hAnsi="Arial" w:cs="Arial"/>
              </w:rPr>
              <w:t xml:space="preserve"> In: Revista Nova Escola, Ano XXVI, Nº 247, Nov. 2011. Ed. Abril, p. 77-79.</w:t>
            </w:r>
          </w:p>
        </w:tc>
      </w:tr>
    </w:tbl>
    <w:p w:rsidR="00D71011" w:rsidRDefault="00D71011" w:rsidP="00D7101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747"/>
      </w:tblGrid>
      <w:tr w:rsidR="00D71011" w:rsidTr="00B201C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11" w:rsidRDefault="00D71011" w:rsidP="00B201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Gerais</w:t>
            </w:r>
          </w:p>
        </w:tc>
      </w:tr>
      <w:tr w:rsidR="00D71011" w:rsidTr="00B201C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1" w:rsidRDefault="00D71011" w:rsidP="00B201C7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Projeto ora elaborado poderá ser flexível, podendo sofrer modificações necessárias de acordo com as necessidades da realidade onde será executado, assim como, absorver novas metodologias no desenvolvimento das atividades/modalidades lúdicas na leitura e escrita incluídas no projeto.</w:t>
            </w:r>
          </w:p>
          <w:p w:rsidR="00D71011" w:rsidRDefault="00D71011" w:rsidP="00B201C7">
            <w:pPr>
              <w:rPr>
                <w:sz w:val="24"/>
                <w:szCs w:val="24"/>
              </w:rPr>
            </w:pPr>
          </w:p>
        </w:tc>
      </w:tr>
    </w:tbl>
    <w:p w:rsidR="00D71011" w:rsidRDefault="00D71011" w:rsidP="00D71011">
      <w:pPr>
        <w:rPr>
          <w:sz w:val="24"/>
          <w:szCs w:val="24"/>
        </w:rPr>
      </w:pPr>
    </w:p>
    <w:p w:rsidR="00D71011" w:rsidRDefault="00804834" w:rsidP="00D71011">
      <w:pPr>
        <w:rPr>
          <w:sz w:val="24"/>
          <w:szCs w:val="24"/>
        </w:rPr>
      </w:pPr>
      <w:r>
        <w:rPr>
          <w:sz w:val="24"/>
          <w:szCs w:val="24"/>
        </w:rPr>
        <w:t>Data: 12  / 09</w:t>
      </w:r>
      <w:r w:rsidR="00D71011">
        <w:rPr>
          <w:sz w:val="24"/>
          <w:szCs w:val="24"/>
        </w:rPr>
        <w:t xml:space="preserve"> / 2013.</w:t>
      </w:r>
    </w:p>
    <w:p w:rsidR="00D71011" w:rsidRDefault="00CD2CDA" w:rsidP="00D71011">
      <w:r>
        <w:rPr>
          <w:sz w:val="24"/>
          <w:szCs w:val="24"/>
        </w:rPr>
        <w:t>Ass. Proponente</w:t>
      </w:r>
      <w:r w:rsidR="00D71011">
        <w:rPr>
          <w:sz w:val="24"/>
          <w:szCs w:val="24"/>
        </w:rPr>
        <w:t>: ________________________________________________________</w:t>
      </w:r>
    </w:p>
    <w:p w:rsidR="00076AC3" w:rsidRDefault="00CD2CDA" w:rsidP="00CD2CDA">
      <w:pPr>
        <w:spacing w:after="0" w:line="240" w:lineRule="auto"/>
        <w:jc w:val="center"/>
      </w:pPr>
      <w:r>
        <w:t>SYDNEY PINTO DOS SANTOS</w:t>
      </w:r>
    </w:p>
    <w:p w:rsidR="00CD2CDA" w:rsidRDefault="00CD2CDA" w:rsidP="00CD2CDA">
      <w:pPr>
        <w:spacing w:after="0" w:line="240" w:lineRule="auto"/>
        <w:jc w:val="center"/>
      </w:pPr>
      <w:r>
        <w:t>ORIENTADOR DE ESTUDOS DO PNAIC – PRAINHA - PARÁ</w:t>
      </w:r>
    </w:p>
    <w:sectPr w:rsidR="00CD2CDA" w:rsidSect="004000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226"/>
    <w:multiLevelType w:val="hybridMultilevel"/>
    <w:tmpl w:val="86B2C2BE"/>
    <w:lvl w:ilvl="0" w:tplc="7E9EDC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11"/>
    <w:rsid w:val="00076AC3"/>
    <w:rsid w:val="00174D6D"/>
    <w:rsid w:val="00373A43"/>
    <w:rsid w:val="0038763F"/>
    <w:rsid w:val="003A1C65"/>
    <w:rsid w:val="00481A46"/>
    <w:rsid w:val="00642780"/>
    <w:rsid w:val="006A6072"/>
    <w:rsid w:val="006F4EC9"/>
    <w:rsid w:val="0074406F"/>
    <w:rsid w:val="00804834"/>
    <w:rsid w:val="008A22CB"/>
    <w:rsid w:val="008B508F"/>
    <w:rsid w:val="008F5741"/>
    <w:rsid w:val="0096120B"/>
    <w:rsid w:val="009C0211"/>
    <w:rsid w:val="00BA6509"/>
    <w:rsid w:val="00BB6244"/>
    <w:rsid w:val="00C573A6"/>
    <w:rsid w:val="00CD01A6"/>
    <w:rsid w:val="00CD2CDA"/>
    <w:rsid w:val="00CD7E03"/>
    <w:rsid w:val="00D71011"/>
    <w:rsid w:val="00F748D9"/>
    <w:rsid w:val="00F91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1011"/>
    <w:pPr>
      <w:ind w:left="720"/>
      <w:contextualSpacing/>
    </w:pPr>
  </w:style>
  <w:style w:type="table" w:styleId="Tabelacomgrade">
    <w:name w:val="Table Grid"/>
    <w:basedOn w:val="Tabelanormal"/>
    <w:uiPriority w:val="59"/>
    <w:rsid w:val="00D7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1011"/>
    <w:pPr>
      <w:ind w:left="720"/>
      <w:contextualSpacing/>
    </w:pPr>
  </w:style>
  <w:style w:type="table" w:styleId="Tabelacomgrade">
    <w:name w:val="Table Grid"/>
    <w:basedOn w:val="Tabelanormal"/>
    <w:uiPriority w:val="59"/>
    <w:rsid w:val="00D7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1270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17</cp:revision>
  <cp:lastPrinted>2013-09-03T12:54:00Z</cp:lastPrinted>
  <dcterms:created xsi:type="dcterms:W3CDTF">2013-09-02T16:19:00Z</dcterms:created>
  <dcterms:modified xsi:type="dcterms:W3CDTF">2014-02-02T22:44:00Z</dcterms:modified>
</cp:coreProperties>
</file>