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09" w:rsidRDefault="00A82CE5" w:rsidP="00002F88">
      <w:pPr>
        <w:pStyle w:val="XIEPEF-TtulodeSeo"/>
        <w:spacing w:before="0" w:after="120" w:afterAutospacing="0" w:line="360" w:lineRule="auto"/>
        <w:ind w:firstLine="567"/>
        <w:jc w:val="center"/>
        <w:rPr>
          <w:szCs w:val="24"/>
        </w:rPr>
      </w:pPr>
      <w:bookmarkStart w:id="0" w:name="_GoBack"/>
      <w:bookmarkEnd w:id="0"/>
      <w:r>
        <w:rPr>
          <w:szCs w:val="24"/>
        </w:rPr>
        <w:t xml:space="preserve">O PAPEL </w:t>
      </w:r>
      <w:r w:rsidR="00002F88">
        <w:rPr>
          <w:szCs w:val="24"/>
        </w:rPr>
        <w:t xml:space="preserve">DA EXPERIMENTAÇÃO NA APRENDIZAGEM DE </w:t>
      </w:r>
      <w:r w:rsidR="005A77EC">
        <w:rPr>
          <w:szCs w:val="24"/>
        </w:rPr>
        <w:t>CIÊNCIAS</w:t>
      </w:r>
      <w:r w:rsidR="00002F88">
        <w:rPr>
          <w:szCs w:val="24"/>
        </w:rPr>
        <w:t xml:space="preserve"> EM UM CURSO DA EJA DO ENSINO MÉDIO</w:t>
      </w:r>
    </w:p>
    <w:p w:rsidR="00D55F73" w:rsidRPr="00E20309" w:rsidRDefault="00D55F73" w:rsidP="00D55F73">
      <w:pPr>
        <w:pStyle w:val="XIEPEF-AUTORES"/>
        <w:tabs>
          <w:tab w:val="left" w:pos="9746"/>
        </w:tabs>
        <w:ind w:left="-142" w:right="-35" w:firstLine="0"/>
        <w:rPr>
          <w:sz w:val="20"/>
        </w:rPr>
      </w:pPr>
      <w:r w:rsidRPr="00E20309">
        <w:rPr>
          <w:sz w:val="20"/>
        </w:rPr>
        <w:t xml:space="preserve">Daniel Marcos de </w:t>
      </w:r>
      <w:proofErr w:type="gramStart"/>
      <w:r w:rsidRPr="00E20309">
        <w:rPr>
          <w:sz w:val="20"/>
        </w:rPr>
        <w:t>Jesus</w:t>
      </w:r>
      <w:r w:rsidRPr="00E20309">
        <w:rPr>
          <w:sz w:val="20"/>
          <w:vertAlign w:val="superscript"/>
        </w:rPr>
        <w:t>1</w:t>
      </w:r>
      <w:r w:rsidRPr="00E20309">
        <w:rPr>
          <w:sz w:val="20"/>
        </w:rPr>
        <w:t>,</w:t>
      </w:r>
      <w:proofErr w:type="gramEnd"/>
      <w:r w:rsidRPr="00E20309">
        <w:rPr>
          <w:sz w:val="20"/>
        </w:rPr>
        <w:t>Davi Ferreira Barreto</w:t>
      </w:r>
      <w:r w:rsidRPr="00E20309">
        <w:rPr>
          <w:sz w:val="20"/>
          <w:vertAlign w:val="superscript"/>
        </w:rPr>
        <w:t>2</w:t>
      </w:r>
      <w:r w:rsidRPr="00E20309">
        <w:rPr>
          <w:sz w:val="20"/>
        </w:rPr>
        <w:t>, Antônio Marcos de Jesus</w:t>
      </w:r>
      <w:r w:rsidRPr="00E20309">
        <w:rPr>
          <w:sz w:val="20"/>
          <w:vertAlign w:val="superscript"/>
        </w:rPr>
        <w:t>3</w:t>
      </w:r>
    </w:p>
    <w:p w:rsidR="00D55F73" w:rsidRPr="007D450B" w:rsidRDefault="00D55F73" w:rsidP="00D55F73">
      <w:pPr>
        <w:pStyle w:val="XIEPEF-instituiodepartamentoescola"/>
        <w:tabs>
          <w:tab w:val="left" w:pos="9746"/>
        </w:tabs>
        <w:ind w:left="-142" w:right="-35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55F73" w:rsidRPr="007D450B" w:rsidRDefault="00D55F73" w:rsidP="00D55F73">
      <w:pPr>
        <w:pStyle w:val="XIEPEF-instituiodepartamentoescola"/>
        <w:tabs>
          <w:tab w:val="left" w:pos="9746"/>
        </w:tabs>
        <w:ind w:left="-142" w:right="-35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55F73" w:rsidRDefault="005A77EC" w:rsidP="00FE7DD4">
      <w:pPr>
        <w:pStyle w:val="XIEPEF-instituiodepartamentoescola"/>
        <w:tabs>
          <w:tab w:val="left" w:pos="9746"/>
        </w:tabs>
        <w:spacing w:after="0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50B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7D450B" w:rsidRPr="007D450B" w:rsidRDefault="007D450B" w:rsidP="00FE7DD4">
      <w:pPr>
        <w:pStyle w:val="XIEPEF-instituiodepartamentoescola"/>
        <w:tabs>
          <w:tab w:val="left" w:pos="9746"/>
        </w:tabs>
        <w:spacing w:after="0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5F73" w:rsidRDefault="005A77EC" w:rsidP="001E4270">
      <w:pPr>
        <w:pStyle w:val="XIEPEF-instituiodepartamentoescola"/>
        <w:tabs>
          <w:tab w:val="left" w:pos="9746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D450B">
        <w:rPr>
          <w:rFonts w:ascii="Times New Roman" w:hAnsi="Times New Roman" w:cs="Times New Roman"/>
          <w:bCs/>
          <w:kern w:val="32"/>
          <w:sz w:val="24"/>
          <w:szCs w:val="24"/>
        </w:rPr>
        <w:t>A presente pesquisa faz parte de uma oficina realizada na escola Estadual Aldemiro Vilas Boas nas aulas de Química</w:t>
      </w:r>
      <w:r w:rsidR="00D55F73" w:rsidRPr="007D450B">
        <w:rPr>
          <w:rFonts w:ascii="Times New Roman" w:hAnsi="Times New Roman" w:cs="Times New Roman"/>
          <w:bCs/>
          <w:kern w:val="32"/>
          <w:sz w:val="24"/>
          <w:szCs w:val="24"/>
        </w:rPr>
        <w:t xml:space="preserve"> e Física</w:t>
      </w:r>
      <w:r w:rsidRPr="007D450B">
        <w:rPr>
          <w:rFonts w:ascii="Times New Roman" w:hAnsi="Times New Roman" w:cs="Times New Roman"/>
          <w:bCs/>
          <w:kern w:val="32"/>
          <w:sz w:val="24"/>
          <w:szCs w:val="24"/>
        </w:rPr>
        <w:t>.</w:t>
      </w:r>
      <w:r w:rsidR="001E4270">
        <w:rPr>
          <w:rFonts w:ascii="Times New Roman" w:hAnsi="Times New Roman" w:cs="Times New Roman"/>
          <w:bCs/>
          <w:kern w:val="32"/>
          <w:sz w:val="24"/>
          <w:szCs w:val="24"/>
        </w:rPr>
        <w:t xml:space="preserve"> </w:t>
      </w:r>
      <w:r w:rsidRPr="007D450B">
        <w:rPr>
          <w:rFonts w:ascii="Times New Roman" w:hAnsi="Times New Roman" w:cs="Times New Roman"/>
          <w:bCs/>
          <w:kern w:val="32"/>
          <w:sz w:val="24"/>
          <w:szCs w:val="24"/>
        </w:rPr>
        <w:t>O estudo desenvolveu um conjunto de atividades práticas do cotidiano relacionadas aos conteúdos de Ciências na EJA</w:t>
      </w:r>
      <w:r w:rsidR="00FE7DD4" w:rsidRPr="007D450B">
        <w:rPr>
          <w:rFonts w:ascii="Times New Roman" w:hAnsi="Times New Roman" w:cs="Times New Roman"/>
          <w:bCs/>
          <w:kern w:val="32"/>
          <w:sz w:val="24"/>
          <w:szCs w:val="24"/>
        </w:rPr>
        <w:t xml:space="preserve"> (</w:t>
      </w:r>
      <w:r w:rsidR="00FE7DD4" w:rsidRPr="007D450B">
        <w:rPr>
          <w:rFonts w:ascii="Times New Roman" w:hAnsi="Times New Roman" w:cs="Times New Roman"/>
          <w:sz w:val="24"/>
          <w:szCs w:val="24"/>
        </w:rPr>
        <w:t>Educação de Jovens e Adultos</w:t>
      </w:r>
      <w:r w:rsidR="00FE7DD4" w:rsidRPr="007D450B">
        <w:rPr>
          <w:rFonts w:ascii="Times New Roman" w:hAnsi="Times New Roman" w:cs="Times New Roman"/>
          <w:bCs/>
          <w:kern w:val="32"/>
          <w:sz w:val="24"/>
          <w:szCs w:val="24"/>
        </w:rPr>
        <w:t>)</w:t>
      </w:r>
      <w:r w:rsidRPr="007D450B">
        <w:rPr>
          <w:rFonts w:ascii="Times New Roman" w:hAnsi="Times New Roman" w:cs="Times New Roman"/>
          <w:bCs/>
          <w:kern w:val="32"/>
          <w:sz w:val="24"/>
          <w:szCs w:val="24"/>
        </w:rPr>
        <w:t xml:space="preserve"> - Ensino Médio, promovendo a investigação do desenvolvimento da compreensão e da construção conceitual, na percepção de educandos.</w:t>
      </w:r>
      <w:r w:rsidR="00FE7DD4" w:rsidRPr="007D450B">
        <w:rPr>
          <w:rFonts w:ascii="Times New Roman" w:hAnsi="Times New Roman" w:cs="Times New Roman"/>
          <w:bCs/>
          <w:kern w:val="32"/>
          <w:sz w:val="24"/>
          <w:szCs w:val="24"/>
        </w:rPr>
        <w:t xml:space="preserve"> </w:t>
      </w:r>
      <w:r w:rsidRPr="007D450B">
        <w:rPr>
          <w:rFonts w:ascii="Times New Roman" w:hAnsi="Times New Roman" w:cs="Times New Roman"/>
          <w:sz w:val="24"/>
          <w:szCs w:val="24"/>
        </w:rPr>
        <w:t>Acredita-se que o ensino na</w:t>
      </w:r>
      <w:r w:rsidR="00FE7DD4" w:rsidRPr="007D450B">
        <w:rPr>
          <w:rFonts w:ascii="Times New Roman" w:hAnsi="Times New Roman" w:cs="Times New Roman"/>
          <w:sz w:val="24"/>
          <w:szCs w:val="24"/>
        </w:rPr>
        <w:t xml:space="preserve"> </w:t>
      </w:r>
      <w:r w:rsidRPr="007D450B">
        <w:rPr>
          <w:rFonts w:ascii="Times New Roman" w:hAnsi="Times New Roman" w:cs="Times New Roman"/>
          <w:sz w:val="24"/>
          <w:szCs w:val="24"/>
        </w:rPr>
        <w:t xml:space="preserve">EJA deve ser feita de maneira diferenciada, tendo em vista a variedade de conceitos trazidos relacionados ao seu cotidiano. </w:t>
      </w:r>
    </w:p>
    <w:p w:rsidR="001E4270" w:rsidRPr="007D450B" w:rsidRDefault="001E4270" w:rsidP="001E4270">
      <w:pPr>
        <w:pStyle w:val="XIEPEF-instituiodepartamentoescola"/>
        <w:tabs>
          <w:tab w:val="left" w:pos="9746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D450B" w:rsidRDefault="00D55F73" w:rsidP="00FE7DD4">
      <w:pPr>
        <w:pStyle w:val="XIEPEF-instituiodepartamentoescola"/>
        <w:tabs>
          <w:tab w:val="left" w:pos="9746"/>
        </w:tabs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D450B">
        <w:rPr>
          <w:rFonts w:ascii="Times New Roman" w:hAnsi="Times New Roman" w:cs="Times New Roman"/>
          <w:b/>
          <w:sz w:val="24"/>
          <w:szCs w:val="24"/>
        </w:rPr>
        <w:t>Palavras chaves:</w:t>
      </w:r>
      <w:r w:rsidRPr="007D450B">
        <w:rPr>
          <w:rFonts w:ascii="Times New Roman" w:hAnsi="Times New Roman" w:cs="Times New Roman"/>
          <w:sz w:val="24"/>
          <w:szCs w:val="24"/>
        </w:rPr>
        <w:t xml:space="preserve"> Aprendizagem</w:t>
      </w:r>
      <w:r w:rsidR="00FE7DD4" w:rsidRPr="007D450B">
        <w:rPr>
          <w:rFonts w:ascii="Times New Roman" w:hAnsi="Times New Roman" w:cs="Times New Roman"/>
          <w:sz w:val="24"/>
          <w:szCs w:val="24"/>
        </w:rPr>
        <w:t>.</w:t>
      </w:r>
      <w:r w:rsidRPr="007D450B">
        <w:rPr>
          <w:rFonts w:ascii="Times New Roman" w:hAnsi="Times New Roman" w:cs="Times New Roman"/>
          <w:sz w:val="24"/>
          <w:szCs w:val="24"/>
        </w:rPr>
        <w:t xml:space="preserve"> </w:t>
      </w:r>
      <w:r w:rsidR="00FE7DD4" w:rsidRPr="007D450B">
        <w:rPr>
          <w:rFonts w:ascii="Times New Roman" w:hAnsi="Times New Roman" w:cs="Times New Roman"/>
          <w:sz w:val="24"/>
          <w:szCs w:val="24"/>
        </w:rPr>
        <w:t>Educação de Jovens e Adultos</w:t>
      </w:r>
      <w:r w:rsidRPr="007D450B">
        <w:rPr>
          <w:rFonts w:ascii="Times New Roman" w:hAnsi="Times New Roman" w:cs="Times New Roman"/>
          <w:sz w:val="24"/>
          <w:szCs w:val="24"/>
        </w:rPr>
        <w:t xml:space="preserve">, </w:t>
      </w:r>
      <w:r w:rsidR="007D450B" w:rsidRPr="007D450B">
        <w:rPr>
          <w:rFonts w:ascii="Times New Roman" w:hAnsi="Times New Roman" w:cs="Times New Roman"/>
          <w:sz w:val="24"/>
          <w:szCs w:val="24"/>
        </w:rPr>
        <w:t>Conceitos.</w:t>
      </w:r>
      <w:r w:rsidR="00EA1687" w:rsidRPr="007D45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7EC" w:rsidRDefault="005A77EC" w:rsidP="007D450B">
      <w:pPr>
        <w:jc w:val="right"/>
      </w:pPr>
    </w:p>
    <w:p w:rsidR="007D450B" w:rsidRDefault="007D450B" w:rsidP="007D450B">
      <w:pPr>
        <w:jc w:val="right"/>
      </w:pPr>
    </w:p>
    <w:p w:rsidR="005A77EC" w:rsidRPr="007D450B" w:rsidRDefault="00EA1687" w:rsidP="001E4270">
      <w:pPr>
        <w:pStyle w:val="XIEPEF-TtulodeSeo"/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7D450B">
        <w:rPr>
          <w:rFonts w:ascii="Times New Roman" w:hAnsi="Times New Roman" w:cs="Times New Roman"/>
          <w:szCs w:val="24"/>
        </w:rPr>
        <w:t>INTRODUÇÃO</w:t>
      </w:r>
    </w:p>
    <w:p w:rsidR="00002F88" w:rsidRPr="007D450B" w:rsidRDefault="00002F88" w:rsidP="00EA1687">
      <w:pPr>
        <w:pStyle w:val="XIEPEF-TtulodeSeo"/>
        <w:spacing w:before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</w:p>
    <w:p w:rsidR="00EA1687" w:rsidRPr="007D450B" w:rsidRDefault="00002F88" w:rsidP="00EA1687">
      <w:pPr>
        <w:pStyle w:val="XIEPEF-TtulodeSeo"/>
        <w:spacing w:before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7D450B">
        <w:rPr>
          <w:rFonts w:ascii="Times New Roman" w:hAnsi="Times New Roman" w:cs="Times New Roman"/>
          <w:b w:val="0"/>
          <w:szCs w:val="24"/>
        </w:rPr>
        <w:t>As aulas de ciências ainda tem sido realizadas de forma</w:t>
      </w:r>
      <w:r w:rsidR="007D450B" w:rsidRPr="007D450B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proofErr w:type="gramStart"/>
      <w:r w:rsidR="00FB4DF6" w:rsidRPr="007D450B">
        <w:rPr>
          <w:rFonts w:ascii="Times New Roman" w:hAnsi="Times New Roman" w:cs="Times New Roman"/>
          <w:b w:val="0"/>
          <w:szCs w:val="24"/>
        </w:rPr>
        <w:t>tradicional</w:t>
      </w:r>
      <w:r w:rsidR="00FB4DF6">
        <w:rPr>
          <w:rFonts w:ascii="Times New Roman" w:hAnsi="Times New Roman" w:cs="Times New Roman"/>
          <w:b w:val="0"/>
          <w:szCs w:val="24"/>
        </w:rPr>
        <w:t>,</w:t>
      </w:r>
      <w:proofErr w:type="gramEnd"/>
      <w:r w:rsidRPr="007D450B">
        <w:rPr>
          <w:rFonts w:ascii="Times New Roman" w:hAnsi="Times New Roman" w:cs="Times New Roman"/>
          <w:b w:val="0"/>
          <w:szCs w:val="24"/>
        </w:rPr>
        <w:t>onde</w:t>
      </w:r>
      <w:proofErr w:type="spellEnd"/>
      <w:r w:rsidRPr="007D450B">
        <w:rPr>
          <w:rFonts w:ascii="Times New Roman" w:hAnsi="Times New Roman" w:cs="Times New Roman"/>
          <w:b w:val="0"/>
          <w:szCs w:val="24"/>
        </w:rPr>
        <w:t xml:space="preserve"> o professor transmite informações para os seu alunos e este memoriza os conteúdos. Este modelo tem sido foco de discursões na pesquisa em Ensino de ciências de vários </w:t>
      </w:r>
      <w:r w:rsidR="00FB4DF6" w:rsidRPr="007D450B">
        <w:rPr>
          <w:rFonts w:ascii="Times New Roman" w:hAnsi="Times New Roman" w:cs="Times New Roman"/>
          <w:b w:val="0"/>
          <w:szCs w:val="24"/>
        </w:rPr>
        <w:t>autores (</w:t>
      </w:r>
      <w:r w:rsidRPr="007D450B">
        <w:rPr>
          <w:rFonts w:ascii="Times New Roman" w:hAnsi="Times New Roman" w:cs="Times New Roman"/>
          <w:b w:val="0"/>
          <w:szCs w:val="24"/>
        </w:rPr>
        <w:t>CARVALHO, 2006; DELIZOICOV, ANGOTTI EPERNAMBUCO, 2002; FREITAS, 2008; MALDANER;</w:t>
      </w:r>
      <w:r w:rsidR="007D450B" w:rsidRPr="007D450B">
        <w:rPr>
          <w:rFonts w:ascii="Times New Roman" w:hAnsi="Times New Roman" w:cs="Times New Roman"/>
          <w:b w:val="0"/>
          <w:szCs w:val="24"/>
        </w:rPr>
        <w:t xml:space="preserve"> </w:t>
      </w:r>
      <w:r w:rsidRPr="007D450B">
        <w:rPr>
          <w:rFonts w:ascii="Times New Roman" w:hAnsi="Times New Roman" w:cs="Times New Roman"/>
          <w:b w:val="0"/>
          <w:szCs w:val="24"/>
        </w:rPr>
        <w:t>ZANON, 2004</w:t>
      </w:r>
      <w:proofErr w:type="gramStart"/>
      <w:r w:rsidRPr="007D450B">
        <w:rPr>
          <w:rFonts w:ascii="Times New Roman" w:hAnsi="Times New Roman" w:cs="Times New Roman"/>
          <w:b w:val="0"/>
          <w:szCs w:val="24"/>
        </w:rPr>
        <w:t>).</w:t>
      </w:r>
      <w:proofErr w:type="gramEnd"/>
      <w:r w:rsidRPr="007D450B">
        <w:rPr>
          <w:rFonts w:ascii="Times New Roman" w:hAnsi="Times New Roman" w:cs="Times New Roman"/>
          <w:b w:val="0"/>
          <w:szCs w:val="24"/>
        </w:rPr>
        <w:t>Considera-se que há uma necessidade da melhoria da qualidade do ensino de Ciências .Com relação  a isso Os PCN´S destacam para a introdução de novos elementos de aprendizagem  é necessário  superar “as limitações do ensino passivo, fundado na memorização de definições e de classificações sem qualquer sentido para o aluno”. (BRASIL, 1998a, p. 62).</w:t>
      </w:r>
    </w:p>
    <w:p w:rsidR="00002F88" w:rsidRPr="007D450B" w:rsidRDefault="00002F88" w:rsidP="00EA1687">
      <w:pPr>
        <w:pStyle w:val="XIEPEF-TtulodeSeo"/>
        <w:spacing w:before="0" w:after="0" w:afterAutospacing="0" w:line="360" w:lineRule="auto"/>
        <w:ind w:firstLine="709"/>
        <w:jc w:val="both"/>
        <w:outlineLvl w:val="9"/>
        <w:rPr>
          <w:rFonts w:ascii="Times New Roman" w:hAnsi="Times New Roman" w:cs="Times New Roman"/>
          <w:b w:val="0"/>
          <w:szCs w:val="24"/>
        </w:rPr>
      </w:pPr>
      <w:r w:rsidRPr="007D450B">
        <w:rPr>
          <w:rFonts w:ascii="Times New Roman" w:hAnsi="Times New Roman" w:cs="Times New Roman"/>
          <w:b w:val="0"/>
          <w:szCs w:val="24"/>
        </w:rPr>
        <w:t xml:space="preserve">No âmbito do ensino, um dos grandes problemas do professor de Química consiste na grande distância que existe entre os conteúdos e a realidade dos conteúdos escolares, pois as ações pedagógicas apresentam, em geral, uma dicotomia entre a teoria e a prática. Além de grande parte dos professores trabalharem de forma tradicional, </w:t>
      </w:r>
      <w:r w:rsidRPr="007D450B">
        <w:rPr>
          <w:rFonts w:ascii="Times New Roman" w:hAnsi="Times New Roman" w:cs="Times New Roman"/>
          <w:b w:val="0"/>
          <w:szCs w:val="24"/>
        </w:rPr>
        <w:lastRenderedPageBreak/>
        <w:t>trazem um ensino de forma verbalista, mecânica e produtivista. Esta postura da ação pedagógica baseada em aulas expositivas é bastante precária e desestruturada.</w:t>
      </w:r>
    </w:p>
    <w:p w:rsidR="00002F88" w:rsidRPr="007D450B" w:rsidRDefault="00002F88" w:rsidP="00EA1687">
      <w:pPr>
        <w:pStyle w:val="XIEPEF-TtulodeSeo"/>
        <w:tabs>
          <w:tab w:val="left" w:pos="3585"/>
        </w:tabs>
        <w:spacing w:before="0" w:after="0" w:afterAutospacing="0" w:line="360" w:lineRule="auto"/>
        <w:ind w:firstLine="709"/>
        <w:jc w:val="both"/>
        <w:outlineLvl w:val="9"/>
        <w:rPr>
          <w:rFonts w:ascii="Times New Roman" w:hAnsi="Times New Roman" w:cs="Times New Roman"/>
          <w:b w:val="0"/>
          <w:szCs w:val="24"/>
        </w:rPr>
      </w:pPr>
      <w:r w:rsidRPr="007D450B">
        <w:rPr>
          <w:rFonts w:ascii="Times New Roman" w:hAnsi="Times New Roman" w:cs="Times New Roman"/>
          <w:b w:val="0"/>
          <w:szCs w:val="24"/>
        </w:rPr>
        <w:t xml:space="preserve">Tendo em vista esses problemas acreditamos que é preciso pensar em novos elementos que possam subsidiar uma aprendizagem mais significativa a exemplo disso </w:t>
      </w:r>
      <w:proofErr w:type="gramStart"/>
      <w:r w:rsidRPr="007D450B">
        <w:rPr>
          <w:rFonts w:ascii="Times New Roman" w:hAnsi="Times New Roman" w:cs="Times New Roman"/>
          <w:b w:val="0"/>
          <w:szCs w:val="24"/>
        </w:rPr>
        <w:t>as</w:t>
      </w:r>
      <w:proofErr w:type="gramEnd"/>
      <w:r w:rsidRPr="007D450B">
        <w:rPr>
          <w:rFonts w:ascii="Times New Roman" w:hAnsi="Times New Roman" w:cs="Times New Roman"/>
          <w:b w:val="0"/>
          <w:szCs w:val="24"/>
        </w:rPr>
        <w:t xml:space="preserve"> atividades</w:t>
      </w:r>
      <w:r w:rsidR="007C11E2" w:rsidRPr="007D450B">
        <w:rPr>
          <w:rFonts w:ascii="Times New Roman" w:hAnsi="Times New Roman" w:cs="Times New Roman"/>
          <w:b w:val="0"/>
          <w:szCs w:val="24"/>
        </w:rPr>
        <w:t xml:space="preserve"> investigativas</w:t>
      </w:r>
      <w:r w:rsidRPr="007D450B">
        <w:rPr>
          <w:rFonts w:ascii="Times New Roman" w:hAnsi="Times New Roman" w:cs="Times New Roman"/>
          <w:b w:val="0"/>
          <w:szCs w:val="24"/>
        </w:rPr>
        <w:t xml:space="preserve"> experimentais. Sob essa perspectiva surgiu o problema-chave que guiou a execução desse trabalho.</w:t>
      </w:r>
    </w:p>
    <w:p w:rsidR="00002F88" w:rsidRPr="007D450B" w:rsidRDefault="00002F88" w:rsidP="00EA1687">
      <w:pPr>
        <w:pStyle w:val="XIEPEF-TtulodeSeo"/>
        <w:spacing w:before="0" w:after="0" w:afterAutospacing="0" w:line="360" w:lineRule="auto"/>
        <w:ind w:firstLine="709"/>
        <w:jc w:val="both"/>
        <w:outlineLvl w:val="9"/>
        <w:rPr>
          <w:rFonts w:ascii="Times New Roman" w:hAnsi="Times New Roman" w:cs="Times New Roman"/>
          <w:b w:val="0"/>
          <w:szCs w:val="24"/>
        </w:rPr>
      </w:pPr>
    </w:p>
    <w:p w:rsidR="00002F88" w:rsidRPr="007D450B" w:rsidRDefault="00002F88" w:rsidP="00EA1687">
      <w:pPr>
        <w:pStyle w:val="XIEPEF-TtulodeSeo"/>
        <w:spacing w:before="0" w:after="0" w:afterAutospacing="0" w:line="360" w:lineRule="auto"/>
        <w:ind w:firstLine="709"/>
        <w:jc w:val="both"/>
        <w:outlineLvl w:val="9"/>
        <w:rPr>
          <w:rFonts w:ascii="Times New Roman" w:hAnsi="Times New Roman" w:cs="Times New Roman"/>
          <w:szCs w:val="24"/>
        </w:rPr>
      </w:pPr>
    </w:p>
    <w:p w:rsidR="00021C09" w:rsidRPr="007D450B" w:rsidRDefault="00021C09" w:rsidP="001E4270">
      <w:pPr>
        <w:spacing w:after="0" w:line="360" w:lineRule="auto"/>
        <w:ind w:firstLine="709"/>
        <w:rPr>
          <w:b/>
        </w:rPr>
      </w:pPr>
      <w:r w:rsidRPr="007D450B">
        <w:rPr>
          <w:b/>
        </w:rPr>
        <w:t xml:space="preserve">A IMPORTÂNCIA DE ATIVIDADES EXPERIMENTAIS NO ENSINO DE </w:t>
      </w:r>
      <w:r w:rsidR="00B93DC8" w:rsidRPr="007D450B">
        <w:rPr>
          <w:b/>
        </w:rPr>
        <w:t>CIÊNCIAS</w:t>
      </w:r>
    </w:p>
    <w:p w:rsidR="005A77EC" w:rsidRPr="007D450B" w:rsidRDefault="005A77EC" w:rsidP="00EA1687">
      <w:pPr>
        <w:spacing w:after="0" w:line="360" w:lineRule="auto"/>
        <w:ind w:firstLine="709"/>
        <w:jc w:val="both"/>
      </w:pPr>
    </w:p>
    <w:p w:rsidR="00021C09" w:rsidRPr="007D450B" w:rsidRDefault="00021C09" w:rsidP="00EA1687">
      <w:pPr>
        <w:spacing w:after="0" w:line="360" w:lineRule="auto"/>
        <w:ind w:firstLine="709"/>
        <w:jc w:val="both"/>
      </w:pPr>
      <w:r w:rsidRPr="007D450B">
        <w:t>Não como negar a importância da</w:t>
      </w:r>
      <w:r w:rsidR="001E4270">
        <w:t xml:space="preserve">s </w:t>
      </w:r>
      <w:r w:rsidR="005A77EC" w:rsidRPr="007D450B">
        <w:t>Ciências Naturais</w:t>
      </w:r>
      <w:r w:rsidRPr="007D450B">
        <w:t>.</w:t>
      </w:r>
      <w:r w:rsidR="001E4270">
        <w:t xml:space="preserve"> </w:t>
      </w:r>
      <w:r w:rsidRPr="007D450B">
        <w:t>Está presente na vida de todo ser humano.</w:t>
      </w:r>
      <w:r w:rsidR="001E4270">
        <w:t xml:space="preserve"> </w:t>
      </w:r>
      <w:r w:rsidRPr="007D450B">
        <w:t>Dessa forma, torna-se cada vez mais necessário compreender os fenômenos relacionados com essa</w:t>
      </w:r>
      <w:r w:rsidR="005A77EC" w:rsidRPr="007D450B">
        <w:t>s</w:t>
      </w:r>
      <w:r w:rsidRPr="007D450B">
        <w:t xml:space="preserve"> ciência</w:t>
      </w:r>
      <w:r w:rsidR="005A77EC" w:rsidRPr="007D450B">
        <w:t>s</w:t>
      </w:r>
      <w:r w:rsidRPr="007D450B">
        <w:t>,</w:t>
      </w:r>
      <w:r w:rsidR="007D450B" w:rsidRPr="007D450B">
        <w:t xml:space="preserve"> </w:t>
      </w:r>
      <w:r w:rsidRPr="007D450B">
        <w:t>trabalhando</w:t>
      </w:r>
      <w:r w:rsidR="007D450B" w:rsidRPr="007D450B">
        <w:t>, sobretudo</w:t>
      </w:r>
      <w:r w:rsidRPr="007D450B">
        <w:t xml:space="preserve"> a linguagem </w:t>
      </w:r>
      <w:r w:rsidR="005A77EC" w:rsidRPr="007D450B">
        <w:t>científica</w:t>
      </w:r>
      <w:r w:rsidRPr="007D450B">
        <w:t xml:space="preserve">, entendo </w:t>
      </w:r>
      <w:r w:rsidR="005A77EC" w:rsidRPr="007D450B">
        <w:t>seus</w:t>
      </w:r>
      <w:r w:rsidRPr="007D450B">
        <w:t xml:space="preserve"> princípios básicos e interpretando processos cotidianos. Para tanto, é necessário que haja uma mudança significativa capaz de</w:t>
      </w:r>
      <w:r w:rsidR="007D450B" w:rsidRPr="007D450B">
        <w:t xml:space="preserve"> </w:t>
      </w:r>
      <w:r w:rsidRPr="007D450B">
        <w:t>motivar o estudante a aprendizagens d</w:t>
      </w:r>
      <w:r w:rsidR="007D450B">
        <w:t>as Ci</w:t>
      </w:r>
      <w:r w:rsidRPr="007D450B">
        <w:t xml:space="preserve">ências </w:t>
      </w:r>
      <w:r w:rsidR="007D450B">
        <w:t>Naturais</w:t>
      </w:r>
      <w:r w:rsidRPr="007D450B">
        <w:t>.</w:t>
      </w:r>
    </w:p>
    <w:p w:rsidR="00021C09" w:rsidRPr="007D450B" w:rsidRDefault="00021C09" w:rsidP="00EA1687">
      <w:pPr>
        <w:spacing w:after="0" w:line="360" w:lineRule="auto"/>
        <w:ind w:firstLine="709"/>
        <w:jc w:val="both"/>
      </w:pPr>
      <w:r w:rsidRPr="007D450B">
        <w:t>O Ensino de</w:t>
      </w:r>
      <w:r w:rsidR="007D450B" w:rsidRPr="007D450B">
        <w:t xml:space="preserve"> </w:t>
      </w:r>
      <w:r w:rsidRPr="007D450B">
        <w:t>Educa</w:t>
      </w:r>
      <w:r w:rsidR="007D450B">
        <w:t>ção de Jovens e Adultos (EJA</w:t>
      </w:r>
      <w:proofErr w:type="gramStart"/>
      <w:r w:rsidR="007D450B">
        <w:t>),</w:t>
      </w:r>
      <w:proofErr w:type="gramEnd"/>
      <w:r w:rsidRPr="007D450B">
        <w:t>é uma modalidade da Educação Básica, que atende principalmente a estudantes que  que não cursaram esse nível de escolaridade na idade própria e busca  oferecer aprendizagem e qualificação permanentes, favorecendo a emancipação dos alunos (BRASIL, 2002). Percebe-se que muitas vezes em turmas de</w:t>
      </w:r>
      <w:r w:rsidR="007D450B" w:rsidRPr="007D450B">
        <w:t xml:space="preserve"> </w:t>
      </w:r>
      <w:r w:rsidRPr="007D450B">
        <w:t>EJA também ocorre ensino focado na memorização de informações e isso tem levado a diversas críticas. Alguns autores</w:t>
      </w:r>
      <w:r w:rsidR="007D450B" w:rsidRPr="007D450B">
        <w:t xml:space="preserve"> </w:t>
      </w:r>
      <w:r w:rsidRPr="007D450B">
        <w:t>disc</w:t>
      </w:r>
      <w:r w:rsidR="007D450B">
        <w:t>utem a respeito do ensino do EJA</w:t>
      </w:r>
      <w:r w:rsidRPr="007D450B">
        <w:t>,</w:t>
      </w:r>
      <w:r w:rsidR="007D450B" w:rsidRPr="007D450B">
        <w:t xml:space="preserve"> </w:t>
      </w:r>
      <w:r w:rsidRPr="007D450B">
        <w:t>como</w:t>
      </w:r>
      <w:r w:rsidR="007D450B" w:rsidRPr="007D450B">
        <w:t xml:space="preserve"> </w:t>
      </w:r>
      <w:r w:rsidRPr="007D450B">
        <w:t>Piconez (2006), por exemplo,</w:t>
      </w:r>
      <w:r w:rsidR="007D450B" w:rsidRPr="007D450B">
        <w:t xml:space="preserve"> </w:t>
      </w:r>
      <w:r w:rsidRPr="007D450B">
        <w:t>critica o ensino transmissivo argumentando que a qualificação para o mercado de trabalho, almejada pelos alunos da EJA, é “algo provisório, móvel, flexível e constante, associado mais à noção de fluxo que de estoque (conhecimentos e habilidades)”</w:t>
      </w:r>
      <w:r w:rsidR="007D450B">
        <w:t xml:space="preserve"> </w:t>
      </w:r>
      <w:r w:rsidRPr="007D450B">
        <w:t>(PICONEZ, 2006, p. 14).</w:t>
      </w:r>
      <w:r w:rsidR="007D450B">
        <w:t xml:space="preserve"> </w:t>
      </w:r>
      <w:r w:rsidRPr="007D450B">
        <w:t>Para esta autora, não é preciso ir à escola para ter acesso a informações e conhecimentos, o importante é saber como encontrá-las e utilizá-las e se formar continuamente. A escola pode contribuir muito no desenvolvimento de instrumentos fundamentais como as habilidades de leitura e escrita, raciocínio lógico-matemático, possibilidades de refletir sobre novas relações, soluções ou alternativas, praticar a tomada de decisões e exercer a criatividade (PICONEZ, 2006).</w:t>
      </w:r>
    </w:p>
    <w:p w:rsidR="00021C09" w:rsidRPr="007D450B" w:rsidRDefault="00021C09" w:rsidP="00EA1687">
      <w:pPr>
        <w:spacing w:after="0" w:line="360" w:lineRule="auto"/>
        <w:ind w:firstLine="709"/>
        <w:jc w:val="both"/>
      </w:pPr>
      <w:r w:rsidRPr="007D450B">
        <w:lastRenderedPageBreak/>
        <w:t>Dessa forma, percebemos que é importante pensar em novas práticas pedagógicas no ensino de Ciências e em particular no ensino de Química</w:t>
      </w:r>
      <w:r w:rsidR="00D44894" w:rsidRPr="007D450B">
        <w:t xml:space="preserve"> e </w:t>
      </w:r>
      <w:r w:rsidR="007D450B" w:rsidRPr="007D450B">
        <w:t>Física</w:t>
      </w:r>
      <w:r w:rsidRPr="007D450B">
        <w:t>. A esse respeito e discutindo sobre</w:t>
      </w:r>
      <w:r w:rsidR="00FB4DF6">
        <w:t xml:space="preserve"> </w:t>
      </w:r>
      <w:r w:rsidRPr="007D450B">
        <w:t xml:space="preserve">a renovação do Ensino de Ciências, </w:t>
      </w:r>
      <w:r w:rsidR="00FB4DF6">
        <w:t xml:space="preserve">Pompeu e Zimmermann </w:t>
      </w:r>
      <w:proofErr w:type="gramStart"/>
      <w:r w:rsidR="00FB4DF6">
        <w:t>et</w:t>
      </w:r>
      <w:proofErr w:type="gramEnd"/>
      <w:r w:rsidR="00FB4DF6">
        <w:t xml:space="preserve"> al </w:t>
      </w:r>
      <w:r w:rsidRPr="007D450B">
        <w:t>Carvalho (2006)</w:t>
      </w:r>
      <w:r w:rsidR="00FB4DF6">
        <w:t>,</w:t>
      </w:r>
      <w:r w:rsidRPr="007D450B">
        <w:t xml:space="preserve"> destaca papel do professor neste processo e sugere três condições para que a renovação seja possível:</w:t>
      </w:r>
    </w:p>
    <w:p w:rsidR="007D450B" w:rsidRPr="007D450B" w:rsidRDefault="007D450B" w:rsidP="00EA1687">
      <w:pPr>
        <w:spacing w:after="0" w:line="360" w:lineRule="auto"/>
        <w:ind w:firstLine="709"/>
        <w:jc w:val="both"/>
      </w:pPr>
    </w:p>
    <w:p w:rsidR="00021C09" w:rsidRPr="007D450B" w:rsidRDefault="00EA1687" w:rsidP="00EA1687">
      <w:pPr>
        <w:spacing w:after="0"/>
        <w:ind w:left="2438" w:firstLine="0"/>
        <w:jc w:val="both"/>
      </w:pPr>
      <w:r w:rsidRPr="007D450B">
        <w:t>“</w:t>
      </w:r>
      <w:proofErr w:type="gramStart"/>
      <w:r w:rsidR="00021C09" w:rsidRPr="007D450B">
        <w:t>1</w:t>
      </w:r>
      <w:proofErr w:type="gramEnd"/>
      <w:r w:rsidR="00021C09" w:rsidRPr="007D450B">
        <w:t>.Problematizar a influência no ensino das concepções de Ciências, de Educação</w:t>
      </w:r>
      <w:r w:rsidR="007D450B" w:rsidRPr="007D450B">
        <w:t xml:space="preserve"> </w:t>
      </w:r>
      <w:r w:rsidR="00021C09" w:rsidRPr="007D450B">
        <w:t xml:space="preserve"> e de Ensino de Ciências que os professores levam para a sala de aula (...).</w:t>
      </w:r>
    </w:p>
    <w:p w:rsidR="00021C09" w:rsidRPr="007D450B" w:rsidRDefault="00021C09" w:rsidP="00EA1687">
      <w:pPr>
        <w:spacing w:after="0"/>
        <w:ind w:left="2438" w:firstLine="0"/>
        <w:jc w:val="both"/>
      </w:pPr>
      <w:r w:rsidRPr="007D450B">
        <w:t>2. Favorecer a vivência de propostas inovadoras e a reflexão crítica explícita das atividades de sala de aula (...).</w:t>
      </w:r>
    </w:p>
    <w:p w:rsidR="00021C09" w:rsidRPr="007D450B" w:rsidRDefault="00021C09" w:rsidP="00EA1687">
      <w:pPr>
        <w:spacing w:after="0"/>
        <w:ind w:left="2438" w:firstLine="0"/>
        <w:jc w:val="both"/>
      </w:pPr>
      <w:proofErr w:type="gramStart"/>
      <w:r w:rsidRPr="007D450B">
        <w:t>3</w:t>
      </w:r>
      <w:proofErr w:type="gramEnd"/>
      <w:r w:rsidRPr="007D450B">
        <w:t xml:space="preserve"> Introduzir os professores na investigação dos problemas de ensino e aprendizagem de Ciências, tendo em vista superar o distanciamento entre contribuições da pesquisa educacional e a sua adoção (CARVALHO, 2006,p. 12)</w:t>
      </w:r>
      <w:r w:rsidR="00EA1687" w:rsidRPr="007D450B">
        <w:t>”</w:t>
      </w:r>
      <w:r w:rsidRPr="007D450B">
        <w:t>.</w:t>
      </w:r>
    </w:p>
    <w:p w:rsidR="00021C09" w:rsidRPr="007D450B" w:rsidRDefault="00021C09" w:rsidP="00021C09">
      <w:pPr>
        <w:spacing w:line="360" w:lineRule="auto"/>
        <w:rPr>
          <w:b/>
        </w:rPr>
      </w:pPr>
    </w:p>
    <w:p w:rsidR="004B02C3" w:rsidRPr="007D450B" w:rsidRDefault="00021C09" w:rsidP="00EA1687">
      <w:pPr>
        <w:spacing w:after="0" w:line="360" w:lineRule="auto"/>
        <w:jc w:val="both"/>
      </w:pPr>
      <w:r w:rsidRPr="007D450B">
        <w:t>Entendendo a importância da melhoria da qualidade do ensino nessa área essa pesquisa teve como objetivo principal aplicar junto aos alunos os conhecimentos de Química</w:t>
      </w:r>
      <w:r w:rsidR="004B02C3" w:rsidRPr="007D450B">
        <w:t xml:space="preserve"> e Física,</w:t>
      </w:r>
      <w:r w:rsidRPr="007D450B">
        <w:t xml:space="preserve"> através da experimentação com materiais de baixo custo, visando uma integração entre a teoria e a prática, considerando a relação entre o fenômeno observado e as explicações teóricas en</w:t>
      </w:r>
      <w:r w:rsidR="004B02C3" w:rsidRPr="007D450B">
        <w:t xml:space="preserve">contradas para tal fenômeno. </w:t>
      </w:r>
    </w:p>
    <w:p w:rsidR="00021C09" w:rsidRPr="007D450B" w:rsidRDefault="004B02C3" w:rsidP="00EA1687">
      <w:pPr>
        <w:spacing w:after="0" w:line="360" w:lineRule="auto"/>
        <w:jc w:val="both"/>
      </w:pPr>
      <w:r w:rsidRPr="007D450B">
        <w:t>O objetivo desse trabalho se pauta também</w:t>
      </w:r>
      <w:r w:rsidR="007D450B" w:rsidRPr="007D450B">
        <w:t xml:space="preserve"> </w:t>
      </w:r>
      <w:r w:rsidRPr="007D450B">
        <w:t>na seleção de</w:t>
      </w:r>
      <w:r w:rsidR="00021C09" w:rsidRPr="007D450B">
        <w:t xml:space="preserve"> práticas laboratoriais que permitam o uso de materiais sucateados e </w:t>
      </w:r>
      <w:r w:rsidRPr="007D450B">
        <w:t>recicláveis, visando</w:t>
      </w:r>
      <w:r w:rsidR="00021C09" w:rsidRPr="007D450B">
        <w:t xml:space="preserve"> ampliar e facilitar a aprendizagem dos educandos selecionados; Comprovar que a união da teoria à prática é um procedimento que beneficia e facilita a aprendizagem dos alunos, foram os objetivos específicos desta pesquisa.</w:t>
      </w:r>
    </w:p>
    <w:p w:rsidR="00EA1687" w:rsidRPr="007D450B" w:rsidRDefault="00EA1687" w:rsidP="00EA1687">
      <w:pPr>
        <w:spacing w:after="0" w:line="360" w:lineRule="auto"/>
        <w:jc w:val="both"/>
      </w:pPr>
    </w:p>
    <w:p w:rsidR="00021C09" w:rsidRPr="007D450B" w:rsidRDefault="00021C09" w:rsidP="00EA1687">
      <w:pPr>
        <w:spacing w:after="0" w:line="360" w:lineRule="auto"/>
        <w:ind w:firstLine="708"/>
        <w:jc w:val="both"/>
        <w:rPr>
          <w:b/>
        </w:rPr>
      </w:pPr>
      <w:r w:rsidRPr="007D450B">
        <w:rPr>
          <w:b/>
        </w:rPr>
        <w:t>METODOLOGIA</w:t>
      </w:r>
    </w:p>
    <w:p w:rsidR="00021C09" w:rsidRPr="007D450B" w:rsidRDefault="00021C09" w:rsidP="00EA1687">
      <w:pPr>
        <w:spacing w:after="0" w:line="360" w:lineRule="auto"/>
        <w:ind w:firstLine="0"/>
        <w:jc w:val="both"/>
      </w:pPr>
    </w:p>
    <w:p w:rsidR="00021C09" w:rsidRPr="007D450B" w:rsidRDefault="00021C09" w:rsidP="00EA1687">
      <w:pPr>
        <w:spacing w:after="0" w:line="360" w:lineRule="auto"/>
        <w:jc w:val="both"/>
      </w:pPr>
      <w:r w:rsidRPr="007D450B">
        <w:t xml:space="preserve">A pesquisa foi realizada com os alunos da EJA do Médio da Escola Estadual Aldemiro Vilas </w:t>
      </w:r>
      <w:r w:rsidR="007D450B" w:rsidRPr="007D450B">
        <w:t>Boas,</w:t>
      </w:r>
      <w:r w:rsidRPr="007D450B">
        <w:t xml:space="preserve"> localizada na cidade de São Miguel das Matas-Ba. As turmas de EJA contavam com vários alunos de diversas idades que variava de 18 a 50 anos. O trabalho foi desenvolvido a partir do acompanhamento das aulas durante o mês de julho </w:t>
      </w:r>
      <w:r w:rsidR="001E4270">
        <w:t>do</w:t>
      </w:r>
      <w:r w:rsidRPr="007D450B">
        <w:t xml:space="preserve"> ano</w:t>
      </w:r>
      <w:r w:rsidR="001E4270">
        <w:t xml:space="preserve"> de</w:t>
      </w:r>
      <w:r w:rsidRPr="007D450B">
        <w:t xml:space="preserve"> 2012.</w:t>
      </w:r>
    </w:p>
    <w:p w:rsidR="00021C09" w:rsidRPr="007D450B" w:rsidRDefault="00021C09" w:rsidP="00EA1687">
      <w:pPr>
        <w:spacing w:after="0" w:line="360" w:lineRule="auto"/>
        <w:jc w:val="both"/>
      </w:pPr>
      <w:r w:rsidRPr="007D450B">
        <w:t xml:space="preserve">Na primeira parte deste trabalho foram utilizadas com os alunos aulas expositivas, leitura e produção de textos baseados nos livros didáticos, revistas e artigos </w:t>
      </w:r>
      <w:r w:rsidRPr="007D450B">
        <w:lastRenderedPageBreak/>
        <w:t>científicos utilizados nas disciplinas de Química</w:t>
      </w:r>
      <w:r w:rsidR="007D450B">
        <w:t xml:space="preserve"> e Física</w:t>
      </w:r>
      <w:r w:rsidRPr="007D450B">
        <w:t>, além da análise das propostas curriculares dessas disciplinas. No segundo momento os professores</w:t>
      </w:r>
      <w:r w:rsidR="007D450B" w:rsidRPr="007D450B">
        <w:t xml:space="preserve"> </w:t>
      </w:r>
      <w:r w:rsidRPr="007D450B">
        <w:t>das disciplinas de Física e Química levaram para a sala de aula proposta de experimentos dentre os quais foram escolhidos três para a execução.</w:t>
      </w:r>
    </w:p>
    <w:p w:rsidR="00021C09" w:rsidRPr="007D450B" w:rsidRDefault="00021C09" w:rsidP="00EA1687">
      <w:pPr>
        <w:spacing w:after="0" w:line="360" w:lineRule="auto"/>
        <w:jc w:val="both"/>
      </w:pPr>
      <w:r w:rsidRPr="007D450B">
        <w:t>No terceiro momento os alunos aceitaram a proposta e decidiram montar os experimento</w:t>
      </w:r>
      <w:r w:rsidR="007D450B">
        <w:t xml:space="preserve">s e discutiram entre si sobre as </w:t>
      </w:r>
      <w:r w:rsidRPr="007D450B">
        <w:t>atividades</w:t>
      </w:r>
      <w:r w:rsidR="007D450B">
        <w:t xml:space="preserve"> </w:t>
      </w:r>
      <w:r w:rsidR="004B02C3" w:rsidRPr="007D450B">
        <w:t xml:space="preserve">experimentais. </w:t>
      </w:r>
      <w:r w:rsidRPr="007D450B">
        <w:t>Os experimentos foram simples</w:t>
      </w:r>
      <w:r w:rsidR="004B02C3" w:rsidRPr="007D450B">
        <w:t>, mas</w:t>
      </w:r>
      <w:r w:rsidRPr="007D450B">
        <w:t xml:space="preserve"> permitiram a interação dos </w:t>
      </w:r>
      <w:r w:rsidR="004B02C3" w:rsidRPr="007D450B">
        <w:t xml:space="preserve">alunos, </w:t>
      </w:r>
      <w:r w:rsidRPr="007D450B">
        <w:t>bem como a reflexão acerca de fenômenos químicos e físicos.</w:t>
      </w:r>
    </w:p>
    <w:p w:rsidR="00021C09" w:rsidRPr="007D450B" w:rsidRDefault="00021C09" w:rsidP="00EA1687">
      <w:pPr>
        <w:spacing w:after="0" w:line="360" w:lineRule="auto"/>
        <w:jc w:val="both"/>
      </w:pPr>
      <w:r w:rsidRPr="007D450B">
        <w:t>Os experimentos seguiram esta ordem:</w:t>
      </w:r>
    </w:p>
    <w:p w:rsidR="00021C09" w:rsidRPr="007D450B" w:rsidRDefault="00021C09" w:rsidP="00EA1687">
      <w:pPr>
        <w:spacing w:after="0" w:line="360" w:lineRule="auto"/>
        <w:jc w:val="both"/>
      </w:pPr>
      <w:r w:rsidRPr="007D450B">
        <w:t>1-</w:t>
      </w:r>
      <w:r w:rsidRPr="007D450B">
        <w:tab/>
        <w:t>Eletricidade estática</w:t>
      </w:r>
    </w:p>
    <w:p w:rsidR="00021C09" w:rsidRPr="007D450B" w:rsidRDefault="00021C09" w:rsidP="00EA1687">
      <w:pPr>
        <w:spacing w:after="0" w:line="360" w:lineRule="auto"/>
        <w:jc w:val="both"/>
      </w:pPr>
      <w:r w:rsidRPr="007D450B">
        <w:t>2-</w:t>
      </w:r>
      <w:r w:rsidRPr="007D450B">
        <w:tab/>
        <w:t>Medindo a temperatura da água</w:t>
      </w:r>
    </w:p>
    <w:p w:rsidR="00021C09" w:rsidRPr="007D450B" w:rsidRDefault="00021C09" w:rsidP="00EA1687">
      <w:pPr>
        <w:spacing w:after="0" w:line="360" w:lineRule="auto"/>
        <w:jc w:val="both"/>
      </w:pPr>
      <w:r w:rsidRPr="007D450B">
        <w:t>3-</w:t>
      </w:r>
      <w:r w:rsidRPr="007D450B">
        <w:tab/>
        <w:t>Enchendo um balão através da reação de v</w:t>
      </w:r>
      <w:r w:rsidR="00B93DC8" w:rsidRPr="007D450B">
        <w:t>inagre com bicarbonato de sódio.</w:t>
      </w:r>
    </w:p>
    <w:p w:rsidR="00021C09" w:rsidRPr="007D450B" w:rsidRDefault="00021C09" w:rsidP="00EA1687">
      <w:pPr>
        <w:spacing w:after="0" w:line="360" w:lineRule="auto"/>
        <w:jc w:val="both"/>
      </w:pPr>
      <w:r w:rsidRPr="007D450B">
        <w:t>Por ultimo responderam um questionário</w:t>
      </w:r>
      <w:r w:rsidR="007D450B" w:rsidRPr="007D450B">
        <w:t xml:space="preserve"> </w:t>
      </w:r>
      <w:r w:rsidR="005A77EC" w:rsidRPr="007D450B">
        <w:t>e</w:t>
      </w:r>
      <w:proofErr w:type="gramStart"/>
      <w:r w:rsidR="005A77EC" w:rsidRPr="007D450B">
        <w:t xml:space="preserve">  </w:t>
      </w:r>
      <w:proofErr w:type="gramEnd"/>
      <w:r w:rsidR="005A77EC" w:rsidRPr="007D450B">
        <w:t xml:space="preserve">produziram um texto </w:t>
      </w:r>
      <w:r w:rsidRPr="007D450B">
        <w:t xml:space="preserve">sobre o que pensaram do experimento e explicando suas possíveis causas. Os dados foram analisados pelos professores e </w:t>
      </w:r>
      <w:r w:rsidR="004B02C3" w:rsidRPr="007D450B">
        <w:t>foram</w:t>
      </w:r>
      <w:r w:rsidR="007D450B" w:rsidRPr="007D450B">
        <w:t xml:space="preserve"> </w:t>
      </w:r>
      <w:r w:rsidR="004B02C3" w:rsidRPr="007D450B">
        <w:t>perceptíveis muitos erros conceituais</w:t>
      </w:r>
      <w:r w:rsidRPr="007D450B">
        <w:t xml:space="preserve"> e que precisavam ser trabalhados nessas turmas. </w:t>
      </w:r>
    </w:p>
    <w:p w:rsidR="007C11E2" w:rsidRPr="007D450B" w:rsidRDefault="005A77EC" w:rsidP="00EA1687">
      <w:pPr>
        <w:tabs>
          <w:tab w:val="left" w:pos="1845"/>
        </w:tabs>
        <w:spacing w:after="0" w:line="360" w:lineRule="auto"/>
        <w:ind w:firstLine="0"/>
        <w:jc w:val="both"/>
        <w:rPr>
          <w:b/>
        </w:rPr>
      </w:pPr>
      <w:r w:rsidRPr="007D450B">
        <w:rPr>
          <w:b/>
        </w:rPr>
        <w:tab/>
      </w:r>
    </w:p>
    <w:p w:rsidR="005A77EC" w:rsidRPr="007D450B" w:rsidRDefault="005A77EC" w:rsidP="00EA1687">
      <w:pPr>
        <w:tabs>
          <w:tab w:val="left" w:pos="1845"/>
        </w:tabs>
        <w:spacing w:after="0" w:line="360" w:lineRule="auto"/>
        <w:ind w:firstLine="0"/>
        <w:jc w:val="both"/>
        <w:rPr>
          <w:b/>
        </w:rPr>
      </w:pPr>
    </w:p>
    <w:p w:rsidR="00021C09" w:rsidRPr="007D450B" w:rsidRDefault="00021C09" w:rsidP="00EA1687">
      <w:pPr>
        <w:spacing w:after="0" w:line="360" w:lineRule="auto"/>
        <w:ind w:firstLine="0"/>
        <w:jc w:val="both"/>
        <w:rPr>
          <w:b/>
        </w:rPr>
      </w:pPr>
      <w:r w:rsidRPr="007D450B">
        <w:rPr>
          <w:b/>
        </w:rPr>
        <w:t>CONCLUSÃO</w:t>
      </w:r>
    </w:p>
    <w:p w:rsidR="00021C09" w:rsidRPr="007D450B" w:rsidRDefault="00021C09" w:rsidP="00EA1687">
      <w:pPr>
        <w:spacing w:after="0" w:line="360" w:lineRule="auto"/>
        <w:ind w:firstLine="0"/>
        <w:jc w:val="both"/>
      </w:pPr>
    </w:p>
    <w:p w:rsidR="005A77EC" w:rsidRPr="007D450B" w:rsidRDefault="00210712" w:rsidP="00EA1687">
      <w:pPr>
        <w:spacing w:after="0" w:line="360" w:lineRule="auto"/>
        <w:jc w:val="both"/>
      </w:pPr>
      <w:r w:rsidRPr="007D450B">
        <w:t xml:space="preserve">É de suma importância lançar mão das </w:t>
      </w:r>
      <w:r w:rsidR="00021C09" w:rsidRPr="007D450B">
        <w:t>atividades experimentais nas aulas de ciências e em especial nas aulas de química. Além de montar experimentos e executá-lo é preciso permitir que os alunos tirem conclusões para que possam aprender de forma significativa. Piconez (2006) defende que a busca de alternativas metodológicas mais adequadas a essa clientela e a adoção de uma prática pedagógica em que se estabeleça uma relação dialógica entre conhecimento construído e conhecimento transmitido, valorizando o contexto desses alunos, seus conhecimentos prévios, suas diferentes formas de expressão. A autora ainda afirma que deve se permitir que esses alunos sejam sujeitos da “(</w:t>
      </w:r>
      <w:proofErr w:type="spellStart"/>
      <w:r w:rsidR="00021C09" w:rsidRPr="007D450B">
        <w:t>re</w:t>
      </w:r>
      <w:proofErr w:type="spellEnd"/>
      <w:r w:rsidR="007D450B" w:rsidRPr="007D450B">
        <w:t>) construção</w:t>
      </w:r>
      <w:r w:rsidR="00021C09" w:rsidRPr="007D450B">
        <w:t xml:space="preserve"> do conhecimento” (PICONEZ, 2006, p.50).</w:t>
      </w:r>
    </w:p>
    <w:p w:rsidR="005A77EC" w:rsidRPr="007D450B" w:rsidRDefault="005A77EC" w:rsidP="00EA1687">
      <w:pPr>
        <w:spacing w:after="0" w:line="360" w:lineRule="auto"/>
        <w:jc w:val="both"/>
      </w:pPr>
    </w:p>
    <w:p w:rsidR="00E81674" w:rsidRDefault="00E81674" w:rsidP="00E81674">
      <w:pPr>
        <w:spacing w:line="360" w:lineRule="auto"/>
        <w:ind w:firstLine="708"/>
        <w:jc w:val="both"/>
        <w:rPr>
          <w:b/>
        </w:rPr>
      </w:pPr>
    </w:p>
    <w:p w:rsidR="007D450B" w:rsidRPr="007D450B" w:rsidRDefault="007D450B" w:rsidP="00E81674">
      <w:pPr>
        <w:spacing w:line="360" w:lineRule="auto"/>
        <w:ind w:firstLine="708"/>
        <w:jc w:val="both"/>
        <w:rPr>
          <w:b/>
        </w:rPr>
      </w:pPr>
    </w:p>
    <w:p w:rsidR="00021C09" w:rsidRPr="007D450B" w:rsidRDefault="00021C09" w:rsidP="00E81674">
      <w:pPr>
        <w:spacing w:line="360" w:lineRule="auto"/>
        <w:ind w:firstLine="708"/>
        <w:jc w:val="both"/>
        <w:rPr>
          <w:b/>
        </w:rPr>
      </w:pPr>
      <w:r w:rsidRPr="007D450B">
        <w:rPr>
          <w:b/>
        </w:rPr>
        <w:lastRenderedPageBreak/>
        <w:t>REFERENCIAS BIBLIOGRÁFICAS</w:t>
      </w:r>
    </w:p>
    <w:p w:rsidR="00E81674" w:rsidRPr="007D450B" w:rsidRDefault="00E81674" w:rsidP="00E81674">
      <w:pPr>
        <w:spacing w:after="0"/>
        <w:ind w:firstLine="0"/>
        <w:jc w:val="both"/>
      </w:pPr>
    </w:p>
    <w:p w:rsidR="00E81674" w:rsidRPr="007D450B" w:rsidRDefault="00E81674" w:rsidP="00E81674">
      <w:pPr>
        <w:spacing w:after="0"/>
        <w:ind w:firstLine="0"/>
        <w:jc w:val="both"/>
      </w:pPr>
    </w:p>
    <w:p w:rsidR="00056AE2" w:rsidRDefault="00021C09" w:rsidP="00683EDB">
      <w:pPr>
        <w:autoSpaceDE w:val="0"/>
        <w:autoSpaceDN w:val="0"/>
        <w:adjustRightInd w:val="0"/>
        <w:spacing w:after="0"/>
        <w:ind w:right="-1" w:firstLine="0"/>
        <w:jc w:val="both"/>
      </w:pPr>
      <w:r w:rsidRPr="007D450B">
        <w:t xml:space="preserve">DUTRA, C. E. G. (2007): Guia de referência da LDB/96: Com Atualizações. 2.ª ed. São Paulo: </w:t>
      </w:r>
      <w:proofErr w:type="spellStart"/>
      <w:r w:rsidRPr="007D450B">
        <w:t>Avercamp</w:t>
      </w:r>
      <w:proofErr w:type="spellEnd"/>
      <w:r w:rsidRPr="007D450B">
        <w:t>, 2.224 pp</w:t>
      </w:r>
      <w:r w:rsidR="00056AE2">
        <w:t xml:space="preserve">. </w:t>
      </w:r>
    </w:p>
    <w:p w:rsidR="00683EDB" w:rsidRDefault="00683EDB" w:rsidP="00683EDB">
      <w:pPr>
        <w:autoSpaceDE w:val="0"/>
        <w:autoSpaceDN w:val="0"/>
        <w:adjustRightInd w:val="0"/>
        <w:spacing w:after="0"/>
        <w:ind w:right="-1" w:firstLine="0"/>
        <w:jc w:val="both"/>
      </w:pPr>
    </w:p>
    <w:p w:rsidR="00683EDB" w:rsidRDefault="00683EDB" w:rsidP="00683EDB">
      <w:pPr>
        <w:autoSpaceDE w:val="0"/>
        <w:autoSpaceDN w:val="0"/>
        <w:adjustRightInd w:val="0"/>
        <w:spacing w:after="0"/>
        <w:ind w:right="-1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MINISTÉRIO DA EDUCAÇÃO E CULTURA/ SECRETARIA DE ENSINO</w:t>
      </w:r>
    </w:p>
    <w:p w:rsidR="00683EDB" w:rsidRDefault="00683EDB" w:rsidP="00683EDB">
      <w:pPr>
        <w:autoSpaceDE w:val="0"/>
        <w:autoSpaceDN w:val="0"/>
        <w:adjustRightInd w:val="0"/>
        <w:spacing w:after="0"/>
        <w:ind w:right="-1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FUNDAMENTAL. Proposta curricular para a educação de jovens e adultos: segundo</w:t>
      </w:r>
    </w:p>
    <w:p w:rsidR="00683EDB" w:rsidRPr="00056AE2" w:rsidRDefault="00683EDB" w:rsidP="00683EDB">
      <w:pPr>
        <w:spacing w:after="0"/>
        <w:ind w:right="-1" w:firstLine="0"/>
        <w:jc w:val="both"/>
      </w:pPr>
      <w:proofErr w:type="gramStart"/>
      <w:r>
        <w:rPr>
          <w:rFonts w:eastAsiaTheme="minorHAnsi"/>
          <w:lang w:eastAsia="en-US"/>
        </w:rPr>
        <w:t>segmento</w:t>
      </w:r>
      <w:proofErr w:type="gramEnd"/>
      <w:r>
        <w:rPr>
          <w:rFonts w:eastAsiaTheme="minorHAnsi"/>
          <w:lang w:eastAsia="en-US"/>
        </w:rPr>
        <w:t xml:space="preserve"> do ensino fundamental, v.3, p.71, 2002.</w:t>
      </w:r>
    </w:p>
    <w:p w:rsidR="00683EDB" w:rsidRDefault="00683EDB" w:rsidP="00683EDB">
      <w:pPr>
        <w:spacing w:after="0"/>
        <w:ind w:right="-1" w:firstLine="0"/>
        <w:jc w:val="both"/>
      </w:pPr>
    </w:p>
    <w:p w:rsidR="00683EDB" w:rsidRDefault="00683EDB" w:rsidP="00683EDB">
      <w:pPr>
        <w:autoSpaceDE w:val="0"/>
        <w:autoSpaceDN w:val="0"/>
        <w:adjustRightInd w:val="0"/>
        <w:spacing w:after="0"/>
        <w:ind w:right="-1" w:firstLine="0"/>
        <w:jc w:val="both"/>
      </w:pPr>
    </w:p>
    <w:p w:rsidR="00056AE2" w:rsidRDefault="00056AE2" w:rsidP="00683EDB">
      <w:pPr>
        <w:autoSpaceDE w:val="0"/>
        <w:autoSpaceDN w:val="0"/>
        <w:adjustRightInd w:val="0"/>
        <w:spacing w:after="0"/>
        <w:ind w:right="-1" w:firstLine="0"/>
        <w:jc w:val="both"/>
      </w:pPr>
    </w:p>
    <w:p w:rsidR="00056AE2" w:rsidRPr="00056AE2" w:rsidRDefault="00056AE2" w:rsidP="00683EDB">
      <w:pPr>
        <w:autoSpaceDE w:val="0"/>
        <w:autoSpaceDN w:val="0"/>
        <w:adjustRightInd w:val="0"/>
        <w:spacing w:after="0"/>
        <w:ind w:right="-1" w:firstLine="0"/>
        <w:jc w:val="both"/>
        <w:rPr>
          <w:rFonts w:eastAsiaTheme="minorHAnsi"/>
          <w:lang w:eastAsia="en-US"/>
        </w:rPr>
      </w:pPr>
      <w:r w:rsidRPr="00056AE2">
        <w:rPr>
          <w:rFonts w:eastAsiaTheme="minorHAnsi"/>
          <w:lang w:eastAsia="en-US"/>
        </w:rPr>
        <w:t>PARAMETROS CURRICULARES NACIONAIS – (Terceiro e quarto ciclo) –</w:t>
      </w:r>
    </w:p>
    <w:p w:rsidR="00056AE2" w:rsidRPr="00056AE2" w:rsidRDefault="00056AE2" w:rsidP="00683EDB">
      <w:pPr>
        <w:autoSpaceDE w:val="0"/>
        <w:autoSpaceDN w:val="0"/>
        <w:adjustRightInd w:val="0"/>
        <w:spacing w:after="0"/>
        <w:ind w:right="-1" w:firstLine="0"/>
        <w:jc w:val="both"/>
        <w:rPr>
          <w:rFonts w:eastAsiaTheme="minorHAnsi"/>
          <w:lang w:eastAsia="en-US"/>
        </w:rPr>
      </w:pPr>
      <w:r w:rsidRPr="00056AE2">
        <w:rPr>
          <w:rFonts w:eastAsiaTheme="minorHAnsi"/>
          <w:lang w:eastAsia="en-US"/>
        </w:rPr>
        <w:t xml:space="preserve">Ministério da Educação e do Desporto – Secretaria de Ensino Fundamental, Brasília </w:t>
      </w:r>
      <w:proofErr w:type="gramStart"/>
      <w:r w:rsidRPr="00056AE2">
        <w:rPr>
          <w:rFonts w:eastAsiaTheme="minorHAnsi"/>
          <w:lang w:eastAsia="en-US"/>
        </w:rPr>
        <w:t>–</w:t>
      </w:r>
      <w:proofErr w:type="gramEnd"/>
    </w:p>
    <w:p w:rsidR="00021C09" w:rsidRDefault="00056AE2" w:rsidP="00683EDB">
      <w:pPr>
        <w:spacing w:after="0"/>
        <w:ind w:right="-1" w:firstLine="0"/>
        <w:jc w:val="both"/>
        <w:rPr>
          <w:rFonts w:eastAsiaTheme="minorHAnsi"/>
          <w:lang w:eastAsia="en-US"/>
        </w:rPr>
      </w:pPr>
      <w:r w:rsidRPr="00056AE2">
        <w:rPr>
          <w:rFonts w:eastAsiaTheme="minorHAnsi"/>
          <w:lang w:eastAsia="en-US"/>
        </w:rPr>
        <w:t>(1998).</w:t>
      </w:r>
    </w:p>
    <w:p w:rsidR="00056AE2" w:rsidRDefault="00056AE2" w:rsidP="00683EDB">
      <w:pPr>
        <w:spacing w:after="0"/>
        <w:ind w:right="-1" w:firstLine="0"/>
        <w:jc w:val="both"/>
        <w:rPr>
          <w:rFonts w:eastAsiaTheme="minorHAnsi"/>
          <w:lang w:eastAsia="en-US"/>
        </w:rPr>
      </w:pPr>
    </w:p>
    <w:p w:rsidR="00056AE2" w:rsidRPr="00056AE2" w:rsidRDefault="00056AE2" w:rsidP="00683EDB">
      <w:pPr>
        <w:autoSpaceDE w:val="0"/>
        <w:autoSpaceDN w:val="0"/>
        <w:adjustRightInd w:val="0"/>
        <w:spacing w:after="0"/>
        <w:ind w:right="-1" w:firstLine="0"/>
        <w:jc w:val="both"/>
      </w:pPr>
      <w:r w:rsidRPr="00056AE2">
        <w:rPr>
          <w:rFonts w:ascii="TimesNewRomanPSMT" w:eastAsiaTheme="minorHAnsi" w:hAnsi="TimesNewRomanPSMT" w:cs="TimesNewRomanPSMT"/>
          <w:lang w:eastAsia="en-US"/>
        </w:rPr>
        <w:t xml:space="preserve">PARAMETROS CURRICULARES NACIONAIS </w:t>
      </w:r>
      <w:r w:rsidRPr="00056AE2">
        <w:rPr>
          <w:rFonts w:eastAsiaTheme="minorHAnsi"/>
          <w:lang w:eastAsia="en-US"/>
        </w:rPr>
        <w:t>–(Ensino Médio) – Ministério da Educação e do Desporto – Secretaria de Ensino Fundamental, Brasília –</w:t>
      </w:r>
      <w:proofErr w:type="gramStart"/>
      <w:r w:rsidRPr="00056AE2">
        <w:rPr>
          <w:rFonts w:eastAsiaTheme="minorHAnsi"/>
          <w:lang w:eastAsia="en-US"/>
        </w:rPr>
        <w:t xml:space="preserve">  </w:t>
      </w:r>
      <w:proofErr w:type="gramEnd"/>
      <w:r w:rsidRPr="00056AE2">
        <w:rPr>
          <w:rFonts w:eastAsiaTheme="minorHAnsi"/>
          <w:lang w:eastAsia="en-US"/>
        </w:rPr>
        <w:t>(1999)</w:t>
      </w:r>
    </w:p>
    <w:p w:rsidR="00021C09" w:rsidRPr="00056AE2" w:rsidRDefault="00021C09" w:rsidP="00683EDB">
      <w:pPr>
        <w:spacing w:after="0"/>
        <w:ind w:right="-1"/>
        <w:jc w:val="both"/>
      </w:pPr>
    </w:p>
    <w:p w:rsidR="00021C09" w:rsidRDefault="00021C09" w:rsidP="00683EDB">
      <w:pPr>
        <w:spacing w:after="0"/>
        <w:ind w:right="-1" w:firstLine="0"/>
        <w:jc w:val="both"/>
      </w:pPr>
      <w:r w:rsidRPr="007D450B">
        <w:t>PICONEZ, S. C. B. Educação escolar de jovens e adultos: das competências sociais dos</w:t>
      </w:r>
      <w:r w:rsidR="001E4270">
        <w:t xml:space="preserve"> </w:t>
      </w:r>
      <w:proofErr w:type="gramStart"/>
      <w:r w:rsidRPr="007D450B">
        <w:t>estudantes.</w:t>
      </w:r>
      <w:proofErr w:type="gramEnd"/>
      <w:r w:rsidRPr="007D450B">
        <w:t>2006.</w:t>
      </w:r>
    </w:p>
    <w:p w:rsidR="00683EDB" w:rsidRDefault="00683EDB" w:rsidP="00683EDB">
      <w:pPr>
        <w:spacing w:after="0"/>
        <w:ind w:right="-1" w:firstLine="0"/>
        <w:jc w:val="both"/>
      </w:pPr>
    </w:p>
    <w:p w:rsidR="00FB4DF6" w:rsidRDefault="00FB4DF6" w:rsidP="00683EDB">
      <w:pPr>
        <w:spacing w:after="0"/>
        <w:ind w:right="-1" w:firstLine="0"/>
        <w:jc w:val="both"/>
      </w:pPr>
    </w:p>
    <w:p w:rsidR="00FB4DF6" w:rsidRPr="00683EDB" w:rsidRDefault="00FB4DF6" w:rsidP="00683EDB">
      <w:pPr>
        <w:spacing w:after="0"/>
        <w:ind w:right="-1" w:firstLine="0"/>
        <w:jc w:val="both"/>
        <w:rPr>
          <w:b/>
        </w:rPr>
      </w:pPr>
      <w:proofErr w:type="gramStart"/>
      <w:r w:rsidRPr="00683EDB">
        <w:t>POMPEU ,</w:t>
      </w:r>
      <w:proofErr w:type="gramEnd"/>
      <w:r w:rsidRPr="00683EDB">
        <w:t>S.F.C.; ZIMMERMANN,E.;</w:t>
      </w:r>
      <w:r w:rsidR="00683EDB" w:rsidRPr="00683EDB">
        <w:t xml:space="preserve"> Concepções sobre Ciências e Ensino de Ciências de alunos da </w:t>
      </w:r>
      <w:proofErr w:type="spellStart"/>
      <w:r w:rsidR="00683EDB" w:rsidRPr="00683EDB">
        <w:t>Eja</w:t>
      </w:r>
      <w:proofErr w:type="spellEnd"/>
      <w:r w:rsidR="00683EDB" w:rsidRPr="00683EDB">
        <w:t>. Encontro Nacional de pesquisas em Educação em Ciências, Florianópolis-</w:t>
      </w:r>
      <w:r w:rsidR="00683EDB">
        <w:t xml:space="preserve"> </w:t>
      </w:r>
      <w:proofErr w:type="spellStart"/>
      <w:proofErr w:type="gramStart"/>
      <w:r w:rsidR="00683EDB" w:rsidRPr="00683EDB">
        <w:t>Sc</w:t>
      </w:r>
      <w:proofErr w:type="spellEnd"/>
      <w:proofErr w:type="gramEnd"/>
      <w:r w:rsidR="00683EDB" w:rsidRPr="00683EDB">
        <w:t xml:space="preserve"> .2009.</w:t>
      </w:r>
    </w:p>
    <w:p w:rsidR="00021C09" w:rsidRPr="00683EDB" w:rsidRDefault="00021C09" w:rsidP="00683EDB">
      <w:pPr>
        <w:spacing w:after="0"/>
        <w:ind w:right="-1"/>
        <w:jc w:val="both"/>
        <w:rPr>
          <w:b/>
        </w:rPr>
      </w:pPr>
    </w:p>
    <w:p w:rsidR="00021C09" w:rsidRPr="00683EDB" w:rsidRDefault="00021C09" w:rsidP="00021C09">
      <w:pPr>
        <w:rPr>
          <w:b/>
        </w:rPr>
      </w:pPr>
    </w:p>
    <w:sectPr w:rsidR="00021C09" w:rsidRPr="00683EDB" w:rsidSect="00FE7DD4"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CE2" w:rsidRDefault="00573CE2" w:rsidP="00210712">
      <w:pPr>
        <w:spacing w:after="0"/>
      </w:pPr>
      <w:r>
        <w:separator/>
      </w:r>
    </w:p>
  </w:endnote>
  <w:endnote w:type="continuationSeparator" w:id="0">
    <w:p w:rsidR="00573CE2" w:rsidRDefault="00573CE2" w:rsidP="002107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5F1BD0C6A7E74D3AA41B5E1AC0DEC195"/>
      </w:placeholder>
      <w:temporary/>
      <w:showingPlcHdr/>
    </w:sdtPr>
    <w:sdtEndPr/>
    <w:sdtContent>
      <w:p w:rsidR="00FE7DD4" w:rsidRDefault="00FE7DD4">
        <w:pPr>
          <w:pStyle w:val="Rodap"/>
        </w:pPr>
        <w:r>
          <w:t>[Digite texto]</w:t>
        </w:r>
      </w:p>
    </w:sdtContent>
  </w:sdt>
  <w:p w:rsidR="00FE7DD4" w:rsidRDefault="00FE7DD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D4" w:rsidRDefault="00FE7DD4" w:rsidP="00FE7DD4">
    <w:pPr>
      <w:pStyle w:val="XIEPEF-instituiodepartamentoescola"/>
      <w:tabs>
        <w:tab w:val="left" w:pos="9746"/>
      </w:tabs>
      <w:spacing w:after="0"/>
      <w:ind w:firstLine="0"/>
      <w:jc w:val="both"/>
      <w:rPr>
        <w:rStyle w:val="Hyperlink"/>
      </w:rPr>
    </w:pPr>
    <w:proofErr w:type="gramStart"/>
    <w:r w:rsidRPr="001E4270">
      <w:rPr>
        <w:szCs w:val="24"/>
      </w:rPr>
      <w:t>1</w:t>
    </w:r>
    <w:proofErr w:type="gramEnd"/>
    <w:r w:rsidR="001E4270">
      <w:rPr>
        <w:szCs w:val="24"/>
      </w:rPr>
      <w:t xml:space="preserve"> Licenciado em Física (UFRB) /</w:t>
    </w:r>
    <w:r w:rsidRPr="001E4270">
      <w:rPr>
        <w:szCs w:val="24"/>
      </w:rPr>
      <w:t>Professor</w:t>
    </w:r>
    <w:r w:rsidRPr="00E20309">
      <w:rPr>
        <w:szCs w:val="24"/>
      </w:rPr>
      <w:t xml:space="preserve"> de Ensino Médio/Colégio Estadual Aldemiro Vilas </w:t>
    </w:r>
    <w:hyperlink r:id="rId1" w:history="1">
      <w:r w:rsidRPr="00D703F4">
        <w:rPr>
          <w:rStyle w:val="Hyperlink"/>
          <w:color w:val="000000" w:themeColor="text1"/>
        </w:rPr>
        <w:t>Boas</w:t>
      </w:r>
      <w:r w:rsidRPr="00E20309">
        <w:rPr>
          <w:rStyle w:val="Hyperlink"/>
        </w:rPr>
        <w:t>/Danielmarcosdejesus@gmail.com</w:t>
      </w:r>
    </w:hyperlink>
  </w:p>
  <w:p w:rsidR="00FE7DD4" w:rsidRDefault="00FE7DD4" w:rsidP="00FE7DD4">
    <w:pPr>
      <w:pStyle w:val="XIEPEF-instituiodepartamentoescola"/>
      <w:tabs>
        <w:tab w:val="left" w:pos="9746"/>
      </w:tabs>
      <w:spacing w:after="0"/>
      <w:ind w:firstLine="0"/>
      <w:jc w:val="both"/>
      <w:rPr>
        <w:rStyle w:val="Hyperlink"/>
      </w:rPr>
    </w:pPr>
    <w:proofErr w:type="gramStart"/>
    <w:r w:rsidRPr="00111768">
      <w:rPr>
        <w:szCs w:val="24"/>
        <w:vertAlign w:val="superscript"/>
      </w:rPr>
      <w:t>2</w:t>
    </w:r>
    <w:proofErr w:type="gramEnd"/>
    <w:r w:rsidR="001E4270">
      <w:rPr>
        <w:szCs w:val="24"/>
        <w:vertAlign w:val="superscript"/>
      </w:rPr>
      <w:t xml:space="preserve"> </w:t>
    </w:r>
    <w:r w:rsidR="001E4270">
      <w:rPr>
        <w:szCs w:val="24"/>
      </w:rPr>
      <w:t>Licenciado em Física (UFRB) /</w:t>
    </w:r>
    <w:r w:rsidRPr="00E20309">
      <w:rPr>
        <w:szCs w:val="24"/>
      </w:rPr>
      <w:t xml:space="preserve">Professor </w:t>
    </w:r>
    <w:r>
      <w:rPr>
        <w:szCs w:val="24"/>
      </w:rPr>
      <w:t xml:space="preserve">Substituto do IFBA </w:t>
    </w:r>
    <w:hyperlink r:id="rId2" w:history="1">
      <w:r w:rsidRPr="00A41BE7">
        <w:rPr>
          <w:rStyle w:val="Hyperlink"/>
        </w:rPr>
        <w:t>daviufrb@gmail.com</w:t>
      </w:r>
    </w:hyperlink>
  </w:p>
  <w:p w:rsidR="00FE7DD4" w:rsidRDefault="00FE7DD4" w:rsidP="00FE7DD4">
    <w:pPr>
      <w:pStyle w:val="XIEPEF-instituiodepartamentoescola"/>
      <w:tabs>
        <w:tab w:val="left" w:pos="9746"/>
      </w:tabs>
      <w:spacing w:after="0"/>
      <w:ind w:firstLine="0"/>
      <w:jc w:val="both"/>
      <w:rPr>
        <w:rStyle w:val="Hyperlink"/>
        <w:szCs w:val="24"/>
      </w:rPr>
    </w:pPr>
    <w:proofErr w:type="gramStart"/>
    <w:r>
      <w:rPr>
        <w:szCs w:val="24"/>
        <w:vertAlign w:val="superscript"/>
      </w:rPr>
      <w:t>3</w:t>
    </w:r>
    <w:proofErr w:type="gramEnd"/>
    <w:r w:rsidR="001E4270">
      <w:rPr>
        <w:szCs w:val="24"/>
        <w:vertAlign w:val="superscript"/>
      </w:rPr>
      <w:t xml:space="preserve"> </w:t>
    </w:r>
    <w:r w:rsidR="001E4270">
      <w:rPr>
        <w:szCs w:val="24"/>
      </w:rPr>
      <w:t xml:space="preserve">Licenciado em Física (UFRB) </w:t>
    </w:r>
    <w:r w:rsidRPr="00E20309">
      <w:rPr>
        <w:szCs w:val="24"/>
      </w:rPr>
      <w:t xml:space="preserve">Professor de Ensino Médio/Colégio Estadual Aldemiro Vilas </w:t>
    </w:r>
    <w:hyperlink r:id="rId3" w:history="1">
      <w:r w:rsidRPr="00907725">
        <w:rPr>
          <w:rStyle w:val="Hyperlink"/>
        </w:rPr>
        <w:t>Boas  Soncrap@hotmail.com</w:t>
      </w:r>
    </w:hyperlink>
  </w:p>
  <w:p w:rsidR="00FE7DD4" w:rsidRDefault="00FE7D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CE2" w:rsidRDefault="00573CE2" w:rsidP="00210712">
      <w:pPr>
        <w:spacing w:after="0"/>
      </w:pPr>
      <w:r>
        <w:separator/>
      </w:r>
    </w:p>
  </w:footnote>
  <w:footnote w:type="continuationSeparator" w:id="0">
    <w:p w:rsidR="00573CE2" w:rsidRDefault="00573CE2" w:rsidP="002107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09"/>
    <w:rsid w:val="00002F88"/>
    <w:rsid w:val="00021C09"/>
    <w:rsid w:val="00030A43"/>
    <w:rsid w:val="00056AE2"/>
    <w:rsid w:val="001871A3"/>
    <w:rsid w:val="001E4270"/>
    <w:rsid w:val="001F519E"/>
    <w:rsid w:val="00206E57"/>
    <w:rsid w:val="00210712"/>
    <w:rsid w:val="002B578C"/>
    <w:rsid w:val="002C7B79"/>
    <w:rsid w:val="002D34A9"/>
    <w:rsid w:val="002F0DAD"/>
    <w:rsid w:val="0032046E"/>
    <w:rsid w:val="003A5293"/>
    <w:rsid w:val="00414371"/>
    <w:rsid w:val="00426CDA"/>
    <w:rsid w:val="00451F1C"/>
    <w:rsid w:val="00482A4A"/>
    <w:rsid w:val="004B02C3"/>
    <w:rsid w:val="004C7420"/>
    <w:rsid w:val="00573CE2"/>
    <w:rsid w:val="00576974"/>
    <w:rsid w:val="00593C2A"/>
    <w:rsid w:val="005A77EC"/>
    <w:rsid w:val="005C03DE"/>
    <w:rsid w:val="00683EDB"/>
    <w:rsid w:val="00703D2F"/>
    <w:rsid w:val="007A3CEE"/>
    <w:rsid w:val="007C11E2"/>
    <w:rsid w:val="007D450B"/>
    <w:rsid w:val="00804BE7"/>
    <w:rsid w:val="00806638"/>
    <w:rsid w:val="008501F9"/>
    <w:rsid w:val="00870173"/>
    <w:rsid w:val="00910F0D"/>
    <w:rsid w:val="00937459"/>
    <w:rsid w:val="00942F8C"/>
    <w:rsid w:val="00970A3E"/>
    <w:rsid w:val="00986878"/>
    <w:rsid w:val="009F15AA"/>
    <w:rsid w:val="00A35439"/>
    <w:rsid w:val="00A82CE5"/>
    <w:rsid w:val="00AC51E0"/>
    <w:rsid w:val="00B348E2"/>
    <w:rsid w:val="00B37510"/>
    <w:rsid w:val="00B40177"/>
    <w:rsid w:val="00B93DC8"/>
    <w:rsid w:val="00BA6C08"/>
    <w:rsid w:val="00BB0E97"/>
    <w:rsid w:val="00BF4CC4"/>
    <w:rsid w:val="00BF6618"/>
    <w:rsid w:val="00C02DFD"/>
    <w:rsid w:val="00C521F2"/>
    <w:rsid w:val="00C80886"/>
    <w:rsid w:val="00C93CC4"/>
    <w:rsid w:val="00D21167"/>
    <w:rsid w:val="00D31C27"/>
    <w:rsid w:val="00D44894"/>
    <w:rsid w:val="00D540EF"/>
    <w:rsid w:val="00D55F73"/>
    <w:rsid w:val="00D641D7"/>
    <w:rsid w:val="00D84008"/>
    <w:rsid w:val="00E51083"/>
    <w:rsid w:val="00E67EDC"/>
    <w:rsid w:val="00E81674"/>
    <w:rsid w:val="00EA1687"/>
    <w:rsid w:val="00FA2DBC"/>
    <w:rsid w:val="00FA7153"/>
    <w:rsid w:val="00FB23DA"/>
    <w:rsid w:val="00FB4DF6"/>
    <w:rsid w:val="00FC2AFC"/>
    <w:rsid w:val="00FE4436"/>
    <w:rsid w:val="00FE7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09"/>
    <w:pPr>
      <w:spacing w:after="120" w:line="240" w:lineRule="auto"/>
      <w:ind w:firstLine="85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21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IEPEF-TtulodeSeo">
    <w:name w:val="XI EPEF - Título de Seção"/>
    <w:basedOn w:val="Ttulo1"/>
    <w:rsid w:val="00021C09"/>
    <w:pPr>
      <w:keepLines w:val="0"/>
      <w:spacing w:before="240" w:after="100" w:afterAutospacing="1"/>
    </w:pPr>
    <w:rPr>
      <w:rFonts w:ascii="Arial" w:eastAsia="Times New Roman" w:hAnsi="Arial" w:cs="Arial"/>
      <w:color w:val="auto"/>
      <w:kern w:val="32"/>
      <w:sz w:val="24"/>
      <w:szCs w:val="32"/>
    </w:rPr>
  </w:style>
  <w:style w:type="paragraph" w:customStyle="1" w:styleId="XIEPEF-TextoNormal">
    <w:name w:val="XI EPEF - Texto Normal"/>
    <w:basedOn w:val="Normal"/>
    <w:rsid w:val="00021C09"/>
    <w:pPr>
      <w:jc w:val="both"/>
    </w:pPr>
    <w:rPr>
      <w:rFonts w:ascii="Arial" w:hAnsi="Arial"/>
    </w:rPr>
  </w:style>
  <w:style w:type="character" w:customStyle="1" w:styleId="Ttulo1Char">
    <w:name w:val="Título 1 Char"/>
    <w:basedOn w:val="Fontepargpadro"/>
    <w:link w:val="Ttulo1"/>
    <w:uiPriority w:val="9"/>
    <w:rsid w:val="00021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1071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21071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071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1071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IEPEF-AUTORES">
    <w:name w:val="XI EPEF - AUTORES"/>
    <w:basedOn w:val="Normal"/>
    <w:uiPriority w:val="99"/>
    <w:rsid w:val="00D55F73"/>
    <w:pPr>
      <w:spacing w:after="100" w:afterAutospacing="1"/>
      <w:jc w:val="center"/>
    </w:pPr>
    <w:rPr>
      <w:rFonts w:ascii="Arial" w:hAnsi="Arial" w:cs="Arial"/>
      <w:b/>
      <w:bCs/>
    </w:rPr>
  </w:style>
  <w:style w:type="paragraph" w:customStyle="1" w:styleId="XIEPEF-instituiodepartamentoescola">
    <w:name w:val="XIEPEF - instituição/departamento/escola"/>
    <w:aliases w:val="e e-mail"/>
    <w:basedOn w:val="Normal"/>
    <w:uiPriority w:val="99"/>
    <w:rsid w:val="00D55F73"/>
    <w:pPr>
      <w:jc w:val="center"/>
    </w:pPr>
    <w:rPr>
      <w:rFonts w:ascii="Arial" w:hAnsi="Arial" w:cs="Arial"/>
      <w:sz w:val="20"/>
      <w:szCs w:val="20"/>
    </w:rPr>
  </w:style>
  <w:style w:type="character" w:styleId="Hyperlink">
    <w:name w:val="Hyperlink"/>
    <w:basedOn w:val="Fontepargpadro"/>
    <w:uiPriority w:val="99"/>
    <w:rsid w:val="00D55F7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DD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DD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E42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E427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E42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42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E427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056A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09"/>
    <w:pPr>
      <w:spacing w:after="120" w:line="240" w:lineRule="auto"/>
      <w:ind w:firstLine="85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21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IEPEF-TtulodeSeo">
    <w:name w:val="XI EPEF - Título de Seção"/>
    <w:basedOn w:val="Ttulo1"/>
    <w:rsid w:val="00021C09"/>
    <w:pPr>
      <w:keepLines w:val="0"/>
      <w:spacing w:before="240" w:after="100" w:afterAutospacing="1"/>
    </w:pPr>
    <w:rPr>
      <w:rFonts w:ascii="Arial" w:eastAsia="Times New Roman" w:hAnsi="Arial" w:cs="Arial"/>
      <w:color w:val="auto"/>
      <w:kern w:val="32"/>
      <w:sz w:val="24"/>
      <w:szCs w:val="32"/>
    </w:rPr>
  </w:style>
  <w:style w:type="paragraph" w:customStyle="1" w:styleId="XIEPEF-TextoNormal">
    <w:name w:val="XI EPEF - Texto Normal"/>
    <w:basedOn w:val="Normal"/>
    <w:rsid w:val="00021C09"/>
    <w:pPr>
      <w:jc w:val="both"/>
    </w:pPr>
    <w:rPr>
      <w:rFonts w:ascii="Arial" w:hAnsi="Arial"/>
    </w:rPr>
  </w:style>
  <w:style w:type="character" w:customStyle="1" w:styleId="Ttulo1Char">
    <w:name w:val="Título 1 Char"/>
    <w:basedOn w:val="Fontepargpadro"/>
    <w:link w:val="Ttulo1"/>
    <w:uiPriority w:val="9"/>
    <w:rsid w:val="00021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1071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21071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071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1071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IEPEF-AUTORES">
    <w:name w:val="XI EPEF - AUTORES"/>
    <w:basedOn w:val="Normal"/>
    <w:uiPriority w:val="99"/>
    <w:rsid w:val="00D55F73"/>
    <w:pPr>
      <w:spacing w:after="100" w:afterAutospacing="1"/>
      <w:jc w:val="center"/>
    </w:pPr>
    <w:rPr>
      <w:rFonts w:ascii="Arial" w:hAnsi="Arial" w:cs="Arial"/>
      <w:b/>
      <w:bCs/>
    </w:rPr>
  </w:style>
  <w:style w:type="paragraph" w:customStyle="1" w:styleId="XIEPEF-instituiodepartamentoescola">
    <w:name w:val="XIEPEF - instituição/departamento/escola"/>
    <w:aliases w:val="e e-mail"/>
    <w:basedOn w:val="Normal"/>
    <w:uiPriority w:val="99"/>
    <w:rsid w:val="00D55F73"/>
    <w:pPr>
      <w:jc w:val="center"/>
    </w:pPr>
    <w:rPr>
      <w:rFonts w:ascii="Arial" w:hAnsi="Arial" w:cs="Arial"/>
      <w:sz w:val="20"/>
      <w:szCs w:val="20"/>
    </w:rPr>
  </w:style>
  <w:style w:type="character" w:styleId="Hyperlink">
    <w:name w:val="Hyperlink"/>
    <w:basedOn w:val="Fontepargpadro"/>
    <w:uiPriority w:val="99"/>
    <w:rsid w:val="00D55F7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DD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DD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E42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E427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E42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42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E427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056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oas%20%20Soncrap@hotmail.com" TargetMode="External"/><Relationship Id="rId2" Type="http://schemas.openxmlformats.org/officeDocument/2006/relationships/hyperlink" Target="mailto:daviufrb@gmail.com" TargetMode="External"/><Relationship Id="rId1" Type="http://schemas.openxmlformats.org/officeDocument/2006/relationships/hyperlink" Target="mailto:Boas/Danielmarcosdejesus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F1BD0C6A7E74D3AA41B5E1AC0DEC1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BF77B7-C089-4CF8-9D0B-BDDD53E225B0}"/>
      </w:docPartPr>
      <w:docPartBody>
        <w:p w:rsidR="00D60AD4" w:rsidRDefault="00356897" w:rsidP="00356897">
          <w:pPr>
            <w:pStyle w:val="5F1BD0C6A7E74D3AA41B5E1AC0DEC195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56897"/>
    <w:rsid w:val="00356897"/>
    <w:rsid w:val="00734FCC"/>
    <w:rsid w:val="00B17B00"/>
    <w:rsid w:val="00C34FCD"/>
    <w:rsid w:val="00D60AD4"/>
    <w:rsid w:val="00EC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F1BD0C6A7E74D3AA41B5E1AC0DEC195">
    <w:name w:val="5F1BD0C6A7E74D3AA41B5E1AC0DEC195"/>
    <w:rsid w:val="0035689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9A41D-41C3-46D2-941F-48A2C6A00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1386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</cp:revision>
  <dcterms:created xsi:type="dcterms:W3CDTF">2013-11-21T09:55:00Z</dcterms:created>
  <dcterms:modified xsi:type="dcterms:W3CDTF">2013-11-21T09:55:00Z</dcterms:modified>
</cp:coreProperties>
</file>