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9E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MINISTÉRIO DA EDUCAÇÃO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UNIVERSIDADE FEDERAL DE MATO GROSSO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INSTITUTO DE EDUCAÇÃO</w:t>
      </w:r>
    </w:p>
    <w:p w:rsidR="004445D9" w:rsidRPr="004445D9" w:rsidRDefault="005D1CF0" w:rsidP="005D1CF0">
      <w:pPr>
        <w:spacing w:after="0" w:line="360" w:lineRule="auto"/>
        <w:jc w:val="center"/>
        <w:rPr>
          <w:b/>
        </w:rPr>
      </w:pPr>
      <w:r>
        <w:rPr>
          <w:b/>
        </w:rPr>
        <w:t>NÚCL</w:t>
      </w:r>
      <w:r w:rsidR="004445D9" w:rsidRPr="004445D9">
        <w:rPr>
          <w:b/>
        </w:rPr>
        <w:t>EO DE EDUCAÇÃO ABERTA E A DISTÂNCIA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CENTRO DE APOIO COLIDER-MT</w:t>
      </w:r>
    </w:p>
    <w:p w:rsidR="00B4149E" w:rsidRDefault="00B4149E" w:rsidP="005D1CF0">
      <w:pPr>
        <w:spacing w:after="0" w:line="360" w:lineRule="auto"/>
      </w:pPr>
    </w:p>
    <w:p w:rsidR="004445D9" w:rsidRDefault="004445D9" w:rsidP="005D1CF0">
      <w:pPr>
        <w:spacing w:after="0" w:line="360" w:lineRule="auto"/>
      </w:pPr>
    </w:p>
    <w:p w:rsidR="004445D9" w:rsidRDefault="004445D9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4445D9" w:rsidRDefault="004445D9" w:rsidP="005D1CF0">
      <w:pPr>
        <w:spacing w:after="0" w:line="360" w:lineRule="auto"/>
      </w:pPr>
    </w:p>
    <w:p w:rsidR="00B4149E" w:rsidRDefault="00B4149E" w:rsidP="005D1CF0">
      <w:pPr>
        <w:spacing w:after="0" w:line="360" w:lineRule="auto"/>
      </w:pPr>
    </w:p>
    <w:p w:rsidR="00B4149E" w:rsidRPr="0083500F" w:rsidRDefault="00B4149E" w:rsidP="005D1CF0">
      <w:pPr>
        <w:spacing w:after="0" w:line="360" w:lineRule="auto"/>
        <w:jc w:val="center"/>
        <w:rPr>
          <w:b/>
        </w:rPr>
      </w:pPr>
      <w:r w:rsidRPr="0083500F">
        <w:rPr>
          <w:b/>
        </w:rPr>
        <w:t>AS CONCEPÇÕES</w:t>
      </w:r>
      <w:r w:rsidR="00F00D20">
        <w:rPr>
          <w:b/>
        </w:rPr>
        <w:t xml:space="preserve"> </w:t>
      </w:r>
      <w:r w:rsidRPr="0083500F">
        <w:rPr>
          <w:b/>
        </w:rPr>
        <w:t>DE LINGUAGEM NO LIVRO DIDÁTICO DE ALFABETIZAÇÃO</w:t>
      </w:r>
    </w:p>
    <w:p w:rsidR="00B4149E" w:rsidRPr="0083500F" w:rsidRDefault="00B4149E" w:rsidP="005D1CF0">
      <w:pPr>
        <w:spacing w:after="0" w:line="360" w:lineRule="auto"/>
        <w:jc w:val="center"/>
        <w:rPr>
          <w:b/>
        </w:rPr>
      </w:pPr>
    </w:p>
    <w:p w:rsidR="00B4149E" w:rsidRDefault="00B4149E" w:rsidP="005D1CF0">
      <w:pPr>
        <w:spacing w:after="0" w:line="360" w:lineRule="auto"/>
      </w:pPr>
    </w:p>
    <w:p w:rsidR="00B4149E" w:rsidRDefault="00B4149E" w:rsidP="005D1CF0">
      <w:pPr>
        <w:spacing w:after="0" w:line="360" w:lineRule="auto"/>
      </w:pPr>
    </w:p>
    <w:p w:rsidR="00B4149E" w:rsidRDefault="00B4149E" w:rsidP="005D1CF0">
      <w:pPr>
        <w:spacing w:after="0" w:line="360" w:lineRule="auto"/>
      </w:pPr>
    </w:p>
    <w:p w:rsidR="00B4149E" w:rsidRDefault="00B4149E" w:rsidP="005D1CF0">
      <w:pPr>
        <w:spacing w:after="0" w:line="360" w:lineRule="auto"/>
      </w:pPr>
    </w:p>
    <w:p w:rsidR="00B4149E" w:rsidRDefault="00B4149E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  <w:jc w:val="right"/>
      </w:pPr>
    </w:p>
    <w:p w:rsidR="004445D9" w:rsidRDefault="004445D9" w:rsidP="005D1CF0">
      <w:pPr>
        <w:spacing w:after="0" w:line="360" w:lineRule="auto"/>
        <w:jc w:val="right"/>
      </w:pPr>
      <w:r>
        <w:t>ANGELA MARIA DE OLIVEIRA</w:t>
      </w:r>
    </w:p>
    <w:p w:rsidR="004445D9" w:rsidRDefault="004445D9" w:rsidP="005D1CF0">
      <w:pPr>
        <w:spacing w:after="0" w:line="360" w:lineRule="auto"/>
        <w:jc w:val="right"/>
      </w:pPr>
      <w:r>
        <w:t>ADRIANA FARIAS DA SILVA</w:t>
      </w:r>
    </w:p>
    <w:p w:rsidR="004E31B6" w:rsidRDefault="004E31B6" w:rsidP="005D1CF0">
      <w:pPr>
        <w:spacing w:after="0" w:line="360" w:lineRule="auto"/>
        <w:jc w:val="right"/>
      </w:pPr>
      <w:r>
        <w:t>LUCINÉIA FARIAS</w:t>
      </w:r>
    </w:p>
    <w:p w:rsidR="004445D9" w:rsidRDefault="004445D9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5D1CF0" w:rsidRDefault="005D1CF0" w:rsidP="005D1CF0">
      <w:pPr>
        <w:spacing w:after="0" w:line="360" w:lineRule="auto"/>
      </w:pPr>
    </w:p>
    <w:p w:rsidR="004E31B6" w:rsidRDefault="004E31B6" w:rsidP="005D1CF0">
      <w:pPr>
        <w:spacing w:after="0" w:line="360" w:lineRule="auto"/>
      </w:pPr>
    </w:p>
    <w:p w:rsidR="004445D9" w:rsidRDefault="004445D9" w:rsidP="005D1CF0">
      <w:pPr>
        <w:spacing w:after="0" w:line="360" w:lineRule="auto"/>
      </w:pPr>
    </w:p>
    <w:p w:rsidR="005D1CF0" w:rsidRDefault="004445D9" w:rsidP="005D1CF0">
      <w:pPr>
        <w:spacing w:after="0" w:line="360" w:lineRule="auto"/>
        <w:jc w:val="center"/>
        <w:rPr>
          <w:b/>
        </w:rPr>
      </w:pPr>
      <w:r w:rsidRPr="00D262F0">
        <w:rPr>
          <w:b/>
        </w:rPr>
        <w:t xml:space="preserve">COLIDER-MT </w:t>
      </w:r>
    </w:p>
    <w:p w:rsidR="004445D9" w:rsidRPr="00D262F0" w:rsidRDefault="004445D9" w:rsidP="005D1CF0">
      <w:pPr>
        <w:spacing w:after="0" w:line="360" w:lineRule="auto"/>
        <w:jc w:val="center"/>
        <w:rPr>
          <w:b/>
        </w:rPr>
      </w:pPr>
      <w:r w:rsidRPr="00D262F0">
        <w:rPr>
          <w:b/>
        </w:rPr>
        <w:t>20</w:t>
      </w:r>
      <w:r w:rsidR="005D1CF0">
        <w:rPr>
          <w:b/>
        </w:rPr>
        <w:t>13</w:t>
      </w:r>
    </w:p>
    <w:p w:rsidR="004445D9" w:rsidRDefault="004445D9" w:rsidP="005D1CF0">
      <w:pPr>
        <w:spacing w:after="0" w:line="360" w:lineRule="auto"/>
      </w:pP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lastRenderedPageBreak/>
        <w:t>MINISTÉRIO DA EDUCAÇÃO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UNIVERSIDADE FEDERAL DE MATO GROSSO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INSTITUTO DE EDUCAÇÃO</w:t>
      </w:r>
    </w:p>
    <w:p w:rsidR="004445D9" w:rsidRPr="004445D9" w:rsidRDefault="004E31B6" w:rsidP="005D1CF0">
      <w:pPr>
        <w:spacing w:after="0" w:line="360" w:lineRule="auto"/>
        <w:jc w:val="center"/>
        <w:rPr>
          <w:b/>
        </w:rPr>
      </w:pPr>
      <w:r>
        <w:rPr>
          <w:b/>
        </w:rPr>
        <w:t>NÚCL</w:t>
      </w:r>
      <w:r w:rsidR="004445D9" w:rsidRPr="004445D9">
        <w:rPr>
          <w:b/>
        </w:rPr>
        <w:t>EO DE EDUCAÇÃO ABERTA E A DISTÂNCIA</w:t>
      </w:r>
    </w:p>
    <w:p w:rsidR="004445D9" w:rsidRPr="004445D9" w:rsidRDefault="004445D9" w:rsidP="005D1CF0">
      <w:pPr>
        <w:spacing w:after="0" w:line="360" w:lineRule="auto"/>
        <w:jc w:val="center"/>
        <w:rPr>
          <w:b/>
        </w:rPr>
      </w:pPr>
      <w:r w:rsidRPr="004445D9">
        <w:rPr>
          <w:b/>
        </w:rPr>
        <w:t>CENTRO DE APOIO COLIDER-MT</w:t>
      </w:r>
    </w:p>
    <w:p w:rsidR="004445D9" w:rsidRDefault="004445D9" w:rsidP="005D1CF0">
      <w:pPr>
        <w:spacing w:after="0"/>
      </w:pPr>
    </w:p>
    <w:p w:rsidR="004445D9" w:rsidRDefault="004445D9" w:rsidP="004445D9"/>
    <w:p w:rsidR="004445D9" w:rsidRDefault="004445D9" w:rsidP="004445D9"/>
    <w:p w:rsidR="004445D9" w:rsidRDefault="004445D9" w:rsidP="004445D9"/>
    <w:p w:rsidR="004445D9" w:rsidRDefault="004445D9" w:rsidP="004445D9"/>
    <w:p w:rsidR="004445D9" w:rsidRPr="0083500F" w:rsidRDefault="004445D9" w:rsidP="004445D9">
      <w:pPr>
        <w:jc w:val="center"/>
        <w:rPr>
          <w:b/>
        </w:rPr>
      </w:pPr>
      <w:r w:rsidRPr="0083500F">
        <w:rPr>
          <w:b/>
        </w:rPr>
        <w:t>AS CONCEPÇÕES</w:t>
      </w:r>
      <w:r w:rsidR="005D1CF0">
        <w:rPr>
          <w:b/>
        </w:rPr>
        <w:t xml:space="preserve"> </w:t>
      </w:r>
      <w:r w:rsidRPr="0083500F">
        <w:rPr>
          <w:b/>
        </w:rPr>
        <w:t>DE LINGUAGEM NO LIVRO DIDÁTICO DE ALFABETIZAÇÃO</w:t>
      </w:r>
    </w:p>
    <w:p w:rsidR="00B4149E" w:rsidRDefault="00B4149E"/>
    <w:p w:rsidR="00B4149E" w:rsidRDefault="00D262F0">
      <w:r>
        <w:t xml:space="preserve"> </w:t>
      </w:r>
    </w:p>
    <w:p w:rsidR="00B4149E" w:rsidRDefault="00B4149E"/>
    <w:p w:rsidR="00B4149E" w:rsidRDefault="00B4149E"/>
    <w:p w:rsidR="00B4149E" w:rsidRDefault="00B4149E"/>
    <w:p w:rsidR="00B4149E" w:rsidRDefault="00B4149E" w:rsidP="00D262F0">
      <w:pPr>
        <w:ind w:left="5664"/>
        <w:jc w:val="both"/>
      </w:pPr>
    </w:p>
    <w:p w:rsidR="00B4149E" w:rsidRDefault="00D262F0" w:rsidP="00D262F0">
      <w:pPr>
        <w:ind w:left="5664"/>
        <w:jc w:val="both"/>
      </w:pPr>
      <w:r>
        <w:t xml:space="preserve">       Trabalho apresentado</w:t>
      </w:r>
      <w:r w:rsidR="00F00D20">
        <w:t xml:space="preserve"> </w:t>
      </w:r>
      <w:r>
        <w:t>como parte das exigências da Universidade de Licenciatura Plena em Educação Básica de 1ª a 4ª série do 1º grau, através da modalidade de educação a distância sob orientação da Professora Sidney de Fátima Maestá Agostinho.</w:t>
      </w:r>
    </w:p>
    <w:p w:rsidR="00B4149E" w:rsidRDefault="00B4149E"/>
    <w:p w:rsidR="005D1CF0" w:rsidRDefault="005D1CF0"/>
    <w:p w:rsidR="005D1CF0" w:rsidRDefault="005D1CF0"/>
    <w:p w:rsidR="00B4149E" w:rsidRDefault="00D262F0" w:rsidP="00D262F0">
      <w:pPr>
        <w:jc w:val="center"/>
        <w:rPr>
          <w:b/>
        </w:rPr>
      </w:pPr>
      <w:r w:rsidRPr="00D262F0">
        <w:rPr>
          <w:b/>
        </w:rPr>
        <w:t xml:space="preserve">COLIDER-MT </w:t>
      </w:r>
    </w:p>
    <w:p w:rsidR="00B4149E" w:rsidRDefault="005D1CF0" w:rsidP="005D1CF0">
      <w:pPr>
        <w:jc w:val="center"/>
        <w:rPr>
          <w:b/>
        </w:rPr>
      </w:pPr>
      <w:r>
        <w:rPr>
          <w:b/>
        </w:rPr>
        <w:t>2013</w:t>
      </w:r>
    </w:p>
    <w:p w:rsidR="005B7CEA" w:rsidRDefault="005B7CEA" w:rsidP="005D1CF0">
      <w:pPr>
        <w:jc w:val="center"/>
        <w:rPr>
          <w:b/>
        </w:rPr>
      </w:pPr>
    </w:p>
    <w:p w:rsidR="005B7CEA" w:rsidRPr="005D1CF0" w:rsidRDefault="005B7CEA" w:rsidP="005D1CF0">
      <w:pPr>
        <w:jc w:val="center"/>
        <w:rPr>
          <w:b/>
        </w:rPr>
      </w:pPr>
    </w:p>
    <w:p w:rsidR="004E31B6" w:rsidRPr="00D949AD" w:rsidRDefault="004E31B6" w:rsidP="004E31B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949AD">
        <w:rPr>
          <w:b/>
          <w:sz w:val="28"/>
          <w:szCs w:val="28"/>
        </w:rPr>
        <w:lastRenderedPageBreak/>
        <w:t>RESUMO</w:t>
      </w:r>
    </w:p>
    <w:p w:rsidR="004E31B6" w:rsidRDefault="004E31B6" w:rsidP="004E31B6">
      <w:pPr>
        <w:spacing w:line="360" w:lineRule="auto"/>
        <w:ind w:firstLine="708"/>
        <w:jc w:val="both"/>
        <w:rPr>
          <w:sz w:val="23"/>
          <w:szCs w:val="23"/>
        </w:rPr>
      </w:pPr>
    </w:p>
    <w:p w:rsidR="004E31B6" w:rsidRPr="00493D8F" w:rsidRDefault="004E31B6" w:rsidP="00F61FFD">
      <w:pPr>
        <w:spacing w:line="360" w:lineRule="auto"/>
        <w:ind w:firstLine="708"/>
        <w:jc w:val="both"/>
      </w:pPr>
      <w:r>
        <w:rPr>
          <w:sz w:val="23"/>
          <w:szCs w:val="23"/>
        </w:rPr>
        <w:t>Este trabalho te</w:t>
      </w:r>
      <w:r w:rsidR="006C0CE9">
        <w:rPr>
          <w:sz w:val="23"/>
          <w:szCs w:val="23"/>
        </w:rPr>
        <w:t>m</w:t>
      </w:r>
      <w:r>
        <w:rPr>
          <w:sz w:val="23"/>
          <w:szCs w:val="23"/>
        </w:rPr>
        <w:t xml:space="preserve"> como</w:t>
      </w:r>
      <w:r w:rsidRPr="002B1AA8">
        <w:t xml:space="preserve"> objetivo </w:t>
      </w:r>
      <w:r w:rsidRPr="005D1CF0">
        <w:rPr>
          <w:rFonts w:ascii="Times New Roman" w:hAnsi="Times New Roman" w:cs="Times New Roman"/>
          <w:sz w:val="24"/>
          <w:szCs w:val="24"/>
        </w:rPr>
        <w:t>refletir e adquirir fundamentação teórica relacionada ao fazer pedagógico, pretende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5D1CF0">
        <w:rPr>
          <w:rFonts w:ascii="Times New Roman" w:hAnsi="Times New Roman" w:cs="Times New Roman"/>
          <w:sz w:val="24"/>
          <w:szCs w:val="24"/>
        </w:rPr>
        <w:t xml:space="preserve"> desencadear discussões principalmente ao que se refere </w:t>
      </w:r>
      <w:r w:rsidR="00F61FFD" w:rsidRPr="005D1CF0">
        <w:rPr>
          <w:rFonts w:ascii="Times New Roman" w:hAnsi="Times New Roman" w:cs="Times New Roman"/>
          <w:sz w:val="24"/>
          <w:szCs w:val="24"/>
        </w:rPr>
        <w:t>às</w:t>
      </w:r>
      <w:r w:rsidRPr="005D1CF0">
        <w:rPr>
          <w:rFonts w:ascii="Times New Roman" w:hAnsi="Times New Roman" w:cs="Times New Roman"/>
          <w:sz w:val="24"/>
          <w:szCs w:val="24"/>
        </w:rPr>
        <w:t xml:space="preserve"> concepções de linguagem no livro didático de alfabetização</w:t>
      </w:r>
      <w:r>
        <w:rPr>
          <w:sz w:val="23"/>
          <w:szCs w:val="23"/>
        </w:rPr>
        <w:t xml:space="preserve"> as quais trabalhamos, sendo utilizada como instrumento de coleta de dados a pesquisa bibliográfica e observação nas atividades prática desenvolvida na escola, </w:t>
      </w:r>
      <w:r>
        <w:t>verificando as concepções do corpo docente da referida escola sobre leitura e entrevista com os alunos do ensino fundamental sobre a leitura, levantando e comparando os números de alunos que visita a biblioteca para a leitura buscando assim comparar as variadas formas de leituras utilizadas pelos professores</w:t>
      </w:r>
      <w:r>
        <w:rPr>
          <w:sz w:val="23"/>
          <w:szCs w:val="23"/>
        </w:rPr>
        <w:t xml:space="preserve">. Podemos concluir que </w:t>
      </w:r>
      <w:r>
        <w:rPr>
          <w:color w:val="000000"/>
        </w:rPr>
        <w:t>a</w:t>
      </w:r>
      <w:r w:rsidRPr="00367990">
        <w:rPr>
          <w:color w:val="000000"/>
        </w:rPr>
        <w:t xml:space="preserve"> biblioteca escolar é um espaço em que as crianças e jovens encontram material para complementar sua aprendizagem e desenvolver sua criatividade, </w:t>
      </w:r>
      <w:r>
        <w:rPr>
          <w:color w:val="000000"/>
        </w:rPr>
        <w:t>imaginação e senso crítico</w:t>
      </w:r>
      <w:r>
        <w:rPr>
          <w:sz w:val="23"/>
          <w:szCs w:val="23"/>
        </w:rPr>
        <w:t xml:space="preserve">, é com o envolvimento da comunidade escolar que temos maior êxito no desenvolvimento da aprendizagem dos alunos. </w:t>
      </w:r>
    </w:p>
    <w:p w:rsidR="004E31B6" w:rsidRDefault="004E31B6" w:rsidP="00F61FFD">
      <w:pPr>
        <w:jc w:val="both"/>
        <w:rPr>
          <w:b/>
        </w:rPr>
      </w:pPr>
      <w:r>
        <w:rPr>
          <w:b/>
          <w:bCs/>
          <w:sz w:val="23"/>
          <w:szCs w:val="23"/>
        </w:rPr>
        <w:t xml:space="preserve">Palavras-chave: </w:t>
      </w:r>
      <w:r>
        <w:rPr>
          <w:sz w:val="23"/>
          <w:szCs w:val="23"/>
        </w:rPr>
        <w:t>(1) Leitura. (2</w:t>
      </w:r>
      <w:r w:rsidR="00246352">
        <w:rPr>
          <w:sz w:val="23"/>
          <w:szCs w:val="23"/>
        </w:rPr>
        <w:t>) Alfabetização</w:t>
      </w:r>
      <w:r>
        <w:rPr>
          <w:sz w:val="23"/>
          <w:szCs w:val="23"/>
        </w:rPr>
        <w:t xml:space="preserve">. </w:t>
      </w:r>
      <w:r w:rsidRPr="00F61FFD">
        <w:rPr>
          <w:sz w:val="23"/>
          <w:szCs w:val="23"/>
        </w:rPr>
        <w:t>(3) comunidade escolar</w:t>
      </w:r>
    </w:p>
    <w:p w:rsidR="004E31B6" w:rsidRDefault="004E31B6" w:rsidP="005D1CF0">
      <w:pPr>
        <w:jc w:val="center"/>
        <w:rPr>
          <w:b/>
        </w:rPr>
      </w:pPr>
    </w:p>
    <w:p w:rsidR="006C0CE9" w:rsidRDefault="006C0CE9" w:rsidP="005D1CF0">
      <w:pPr>
        <w:jc w:val="center"/>
        <w:rPr>
          <w:b/>
        </w:rPr>
      </w:pPr>
    </w:p>
    <w:p w:rsidR="006C0CE9" w:rsidRDefault="006C0CE9" w:rsidP="005D1CF0">
      <w:pPr>
        <w:jc w:val="center"/>
        <w:rPr>
          <w:b/>
        </w:rPr>
      </w:pPr>
    </w:p>
    <w:p w:rsidR="00246352" w:rsidRDefault="00246352" w:rsidP="005D1CF0">
      <w:pPr>
        <w:jc w:val="center"/>
        <w:rPr>
          <w:b/>
        </w:rPr>
      </w:pPr>
    </w:p>
    <w:p w:rsidR="00F61FFD" w:rsidRPr="005B7CEA" w:rsidRDefault="00F61FFD" w:rsidP="00F6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B7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ABSTRACT</w:t>
      </w:r>
    </w:p>
    <w:p w:rsidR="00F61FFD" w:rsidRPr="005B7CEA" w:rsidRDefault="00F61FFD" w:rsidP="006C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B7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5B7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This study aimed to reflect and acquire theoretical related to teaching , intending to trigger discussions mainly with regard to conceptions of language in literacy textbook which we work , being used as an instrument of data collection and observation in the literature practice developed in school activities , checking the conceptions of the faculty of that school about reading and interview with elementary students about reading , lifting and comparing the numbers of students who visit the library for reading thus seeking to compare the various forms of readings used by teachers . We conclude that the school library is a place where children and young people find materials to supplement their learning and develop their creativity , imagination and critical sense , is the involvement of the school community who have greater success in the development of student learning.</w:t>
      </w:r>
    </w:p>
    <w:p w:rsidR="00F61FFD" w:rsidRPr="005B7CEA" w:rsidRDefault="00F61FFD" w:rsidP="006C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B7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5B7CEA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Keywords : </w:t>
      </w:r>
      <w:r w:rsidRPr="005B7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( 1 ) Reading . ( 2 ) Literacy . ( 3 ) school community</w:t>
      </w:r>
    </w:p>
    <w:p w:rsidR="00F61FFD" w:rsidRPr="005B7CEA" w:rsidRDefault="00F61FFD" w:rsidP="005D1CF0">
      <w:pPr>
        <w:jc w:val="center"/>
        <w:rPr>
          <w:lang w:val="en-US"/>
        </w:rPr>
      </w:pPr>
    </w:p>
    <w:p w:rsidR="00F61FFD" w:rsidRPr="005B7CEA" w:rsidRDefault="00F61FFD" w:rsidP="00F61FFD">
      <w:pPr>
        <w:rPr>
          <w:b/>
          <w:lang w:val="en-US"/>
        </w:rPr>
      </w:pPr>
    </w:p>
    <w:p w:rsidR="00B4149E" w:rsidRPr="005B7CEA" w:rsidRDefault="00B4149E" w:rsidP="005D1CF0">
      <w:pPr>
        <w:jc w:val="center"/>
        <w:rPr>
          <w:b/>
          <w:lang w:val="en-US"/>
        </w:rPr>
      </w:pPr>
      <w:r w:rsidRPr="005B7CEA">
        <w:rPr>
          <w:b/>
          <w:lang w:val="en-US"/>
        </w:rPr>
        <w:lastRenderedPageBreak/>
        <w:t>INTRODUÇÃO</w:t>
      </w:r>
    </w:p>
    <w:p w:rsidR="00B4149E" w:rsidRPr="005B7CEA" w:rsidRDefault="00B4149E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149E" w:rsidRPr="005D1CF0" w:rsidRDefault="00B4149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Compreendendo que nossa realidade exige novo fazer pedagógico, mediador da mudança e transformações, cabe a es</w:t>
      </w:r>
      <w:r w:rsidR="005D1CF0" w:rsidRPr="005D1CF0">
        <w:rPr>
          <w:rFonts w:ascii="Times New Roman" w:hAnsi="Times New Roman" w:cs="Times New Roman"/>
          <w:sz w:val="24"/>
          <w:szCs w:val="24"/>
        </w:rPr>
        <w:t>c</w:t>
      </w:r>
      <w:r w:rsidRPr="005D1CF0">
        <w:rPr>
          <w:rFonts w:ascii="Times New Roman" w:hAnsi="Times New Roman" w:cs="Times New Roman"/>
          <w:sz w:val="24"/>
          <w:szCs w:val="24"/>
        </w:rPr>
        <w:t xml:space="preserve">ola orientar o aluno para um futuro melhor podendo viver em sociedades. </w:t>
      </w:r>
    </w:p>
    <w:p w:rsidR="00B4149E" w:rsidRPr="005D1CF0" w:rsidRDefault="00B4149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Acreditamos que tudo isso é uma proposta que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deve estar claro a cada um de nós professores preocupados com o ensino e aprendizagem do aluno. O objetivo de nossa pesquisa é refletir e adquirir fundamentação teórica relacionada ao fazer pedagógico, pretende desencadear discussões principalmente ao que se refere </w:t>
      </w:r>
      <w:r w:rsidR="005B7CEA" w:rsidRPr="005D1CF0">
        <w:rPr>
          <w:rFonts w:ascii="Times New Roman" w:hAnsi="Times New Roman" w:cs="Times New Roman"/>
          <w:sz w:val="24"/>
          <w:szCs w:val="24"/>
        </w:rPr>
        <w:t>às</w:t>
      </w:r>
      <w:r w:rsidRPr="005D1CF0">
        <w:rPr>
          <w:rFonts w:ascii="Times New Roman" w:hAnsi="Times New Roman" w:cs="Times New Roman"/>
          <w:sz w:val="24"/>
          <w:szCs w:val="24"/>
        </w:rPr>
        <w:t xml:space="preserve"> concepções de linguagem no livro didático de alfabetização.</w:t>
      </w:r>
    </w:p>
    <w:p w:rsidR="00B4149E" w:rsidRPr="005D1CF0" w:rsidRDefault="00B4149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Embora envolvidos com o ambiente escolar, participando de leituras, reuniões são muitas as dificuldades e dúvidas sobre o material didático</w:t>
      </w:r>
      <w:r w:rsidR="00D5662E" w:rsidRPr="005D1CF0">
        <w:rPr>
          <w:rFonts w:ascii="Times New Roman" w:hAnsi="Times New Roman" w:cs="Times New Roman"/>
          <w:sz w:val="24"/>
          <w:szCs w:val="24"/>
        </w:rPr>
        <w:t xml:space="preserve"> a ser utilizado em sala de aula.</w:t>
      </w:r>
    </w:p>
    <w:p w:rsidR="00D5662E" w:rsidRPr="005D1CF0" w:rsidRDefault="00D5662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Esperando contribuir na prática educativa temos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a finalidade de: verificar nos livros didáticos de alfabetização os textos verbais percebendo as conc</w:t>
      </w:r>
      <w:r w:rsidR="005D1CF0" w:rsidRPr="005D1CF0">
        <w:rPr>
          <w:rFonts w:ascii="Times New Roman" w:hAnsi="Times New Roman" w:cs="Times New Roman"/>
          <w:sz w:val="24"/>
          <w:szCs w:val="24"/>
        </w:rPr>
        <w:t>e</w:t>
      </w:r>
      <w:r w:rsidRPr="005D1CF0">
        <w:rPr>
          <w:rFonts w:ascii="Times New Roman" w:hAnsi="Times New Roman" w:cs="Times New Roman"/>
          <w:sz w:val="24"/>
          <w:szCs w:val="24"/>
        </w:rPr>
        <w:t xml:space="preserve">pções de linguagem que embasam e como este é utilizado pelo professor observando-se o texto estabelece interlocução entre </w:t>
      </w:r>
      <w:r w:rsidR="005D1CF0" w:rsidRPr="005D1CF0">
        <w:rPr>
          <w:rFonts w:ascii="Times New Roman" w:hAnsi="Times New Roman" w:cs="Times New Roman"/>
          <w:sz w:val="24"/>
          <w:szCs w:val="24"/>
        </w:rPr>
        <w:t>autor leitor</w:t>
      </w:r>
      <w:r w:rsidRPr="005D1CF0">
        <w:rPr>
          <w:rFonts w:ascii="Times New Roman" w:hAnsi="Times New Roman" w:cs="Times New Roman"/>
          <w:sz w:val="24"/>
          <w:szCs w:val="24"/>
        </w:rPr>
        <w:t>.</w:t>
      </w:r>
    </w:p>
    <w:p w:rsidR="00D5662E" w:rsidRPr="005D1CF0" w:rsidRDefault="00D5662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Os textos produzidos nesta pesquisa estão definidos por temas destacando em primeiro momento a fundamentação teórica que tem por objetivo apresentar novos conceitos, quanto ao processo de </w:t>
      </w:r>
      <w:r w:rsidR="003C151B" w:rsidRPr="005D1CF0">
        <w:rPr>
          <w:rFonts w:ascii="Times New Roman" w:hAnsi="Times New Roman" w:cs="Times New Roman"/>
          <w:sz w:val="24"/>
          <w:szCs w:val="24"/>
        </w:rPr>
        <w:t>alfabetização</w:t>
      </w:r>
      <w:r w:rsidRPr="005D1CF0">
        <w:rPr>
          <w:rFonts w:ascii="Times New Roman" w:hAnsi="Times New Roman" w:cs="Times New Roman"/>
          <w:sz w:val="24"/>
          <w:szCs w:val="24"/>
        </w:rPr>
        <w:t xml:space="preserve">, juntamente com as </w:t>
      </w:r>
      <w:r w:rsidR="003C151B" w:rsidRPr="005D1CF0">
        <w:rPr>
          <w:rFonts w:ascii="Times New Roman" w:hAnsi="Times New Roman" w:cs="Times New Roman"/>
          <w:sz w:val="24"/>
          <w:szCs w:val="24"/>
        </w:rPr>
        <w:t>concepções</w:t>
      </w:r>
      <w:r w:rsidRPr="005D1CF0">
        <w:rPr>
          <w:rFonts w:ascii="Times New Roman" w:hAnsi="Times New Roman" w:cs="Times New Roman"/>
          <w:sz w:val="24"/>
          <w:szCs w:val="24"/>
        </w:rPr>
        <w:t xml:space="preserve"> de linguagem no livro didático, pois acreditamos que o professor- precisa-se apropriar desse conhecimento.</w:t>
      </w:r>
    </w:p>
    <w:p w:rsidR="00D5662E" w:rsidRPr="005D1CF0" w:rsidRDefault="00D5662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No segundo momento apresentamos os dados obtidos através de entrevistas sobre concepções no livro didático destacando-se a influência na pratica pedagógica.</w:t>
      </w:r>
    </w:p>
    <w:p w:rsidR="00B4149E" w:rsidRPr="005D1CF0" w:rsidRDefault="00D5662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Logo em seguida nas considerações finais o texto aborda nossa opinião fundamentada nas leituras como também relacionadas a entrevistas.</w:t>
      </w:r>
    </w:p>
    <w:p w:rsidR="00D5662E" w:rsidRPr="005D1CF0" w:rsidRDefault="00D5662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Esperamos que este trabalho venha despertar para outras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3C151B" w:rsidRPr="005D1CF0">
        <w:rPr>
          <w:rFonts w:ascii="Times New Roman" w:hAnsi="Times New Roman" w:cs="Times New Roman"/>
          <w:sz w:val="24"/>
          <w:szCs w:val="24"/>
        </w:rPr>
        <w:t xml:space="preserve">reflexões, </w:t>
      </w:r>
      <w:r w:rsidR="005D1CF0" w:rsidRPr="005D1CF0">
        <w:rPr>
          <w:rFonts w:ascii="Times New Roman" w:hAnsi="Times New Roman" w:cs="Times New Roman"/>
          <w:sz w:val="24"/>
          <w:szCs w:val="24"/>
        </w:rPr>
        <w:t>discussões</w:t>
      </w:r>
      <w:r w:rsidR="003C151B" w:rsidRPr="005D1CF0">
        <w:rPr>
          <w:rFonts w:ascii="Times New Roman" w:hAnsi="Times New Roman" w:cs="Times New Roman"/>
          <w:sz w:val="24"/>
          <w:szCs w:val="24"/>
        </w:rPr>
        <w:t xml:space="preserve"> sobre as que embasam os materiais didáticos de alfabetização.</w:t>
      </w:r>
    </w:p>
    <w:p w:rsidR="003C151B" w:rsidRPr="005D1CF0" w:rsidRDefault="003C151B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51B" w:rsidRPr="005D1CF0" w:rsidRDefault="003C151B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51B" w:rsidRPr="005D1CF0" w:rsidRDefault="005D1CF0" w:rsidP="005D1C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</w:t>
      </w:r>
      <w:r w:rsidR="003C151B" w:rsidRPr="005D1CF0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C151B" w:rsidRPr="005D1CF0">
        <w:rPr>
          <w:rFonts w:ascii="Times New Roman" w:hAnsi="Times New Roman" w:cs="Times New Roman"/>
          <w:b/>
          <w:sz w:val="24"/>
          <w:szCs w:val="24"/>
        </w:rPr>
        <w:t>TINDO SOBRE A ALFABE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3C151B" w:rsidRPr="005D1CF0">
        <w:rPr>
          <w:rFonts w:ascii="Times New Roman" w:hAnsi="Times New Roman" w:cs="Times New Roman"/>
          <w:b/>
          <w:sz w:val="24"/>
          <w:szCs w:val="24"/>
        </w:rPr>
        <w:t>IZAÇÃO</w:t>
      </w:r>
    </w:p>
    <w:p w:rsidR="003C151B" w:rsidRPr="005D1CF0" w:rsidRDefault="003C151B" w:rsidP="005D1CF0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C151B" w:rsidRPr="005D1CF0" w:rsidRDefault="003C151B" w:rsidP="005D1CF0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21BF5" w:rsidRPr="005B7CEA" w:rsidRDefault="003C151B" w:rsidP="005B7C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7CEA">
        <w:rPr>
          <w:rFonts w:ascii="Times New Roman" w:hAnsi="Times New Roman" w:cs="Times New Roman"/>
          <w:sz w:val="24"/>
          <w:szCs w:val="24"/>
        </w:rPr>
        <w:t>Percebemos que o processo de alfabetização é muito complexo, estudos</w:t>
      </w:r>
      <w:r w:rsidR="005B7CEA" w:rsidRPr="005B7CEA">
        <w:rPr>
          <w:rFonts w:ascii="Times New Roman" w:hAnsi="Times New Roman" w:cs="Times New Roman"/>
          <w:sz w:val="24"/>
          <w:szCs w:val="24"/>
        </w:rPr>
        <w:t xml:space="preserve"> </w:t>
      </w:r>
      <w:r w:rsidRPr="005B7CEA">
        <w:rPr>
          <w:rFonts w:ascii="Times New Roman" w:hAnsi="Times New Roman" w:cs="Times New Roman"/>
          <w:sz w:val="24"/>
          <w:szCs w:val="24"/>
        </w:rPr>
        <w:t xml:space="preserve">aprofundados e relacionados a como a como se da o aprendizado de leitura e escrita, leva a pensar sobre a </w:t>
      </w:r>
      <w:r w:rsidRPr="005B7CEA">
        <w:rPr>
          <w:rFonts w:ascii="Times New Roman" w:hAnsi="Times New Roman" w:cs="Times New Roman"/>
          <w:sz w:val="24"/>
          <w:szCs w:val="24"/>
        </w:rPr>
        <w:lastRenderedPageBreak/>
        <w:t>definição etimológica  do processo de alfabetização que se reduz a uma esfera mecânica, na qual “</w:t>
      </w:r>
      <w:r w:rsidR="00621BF5" w:rsidRPr="005B7CEA">
        <w:rPr>
          <w:rFonts w:ascii="Times New Roman" w:hAnsi="Times New Roman" w:cs="Times New Roman"/>
          <w:sz w:val="24"/>
          <w:szCs w:val="24"/>
        </w:rPr>
        <w:t>alfabetizar-se” está vinculada a habilidades de codificação (de representação de escrita, de fonemas e grafemas) e decodificação ( ou representação oral de grafemas em fonemas), mas é também formar cidadãos críticos para formarem em sociedade.</w:t>
      </w:r>
    </w:p>
    <w:p w:rsidR="00F61FFD" w:rsidRPr="005D1CF0" w:rsidRDefault="00F61FFD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658" w:rsidRPr="00F61FFD" w:rsidRDefault="00621BF5" w:rsidP="00F61FFD">
      <w:pPr>
        <w:spacing w:after="0"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1FFD">
        <w:rPr>
          <w:rFonts w:ascii="Times New Roman" w:hAnsi="Times New Roman" w:cs="Times New Roman"/>
          <w:i/>
          <w:sz w:val="20"/>
          <w:szCs w:val="20"/>
        </w:rPr>
        <w:t xml:space="preserve">Freire e Macedo( 1990,p X!!) “propõe que se vá além dessa compreensão rígida e que se comece a encarar a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alfabetização</w:t>
      </w:r>
      <w:r w:rsidRPr="00F61FFD">
        <w:rPr>
          <w:rFonts w:ascii="Times New Roman" w:hAnsi="Times New Roman" w:cs="Times New Roman"/>
          <w:i/>
          <w:sz w:val="20"/>
          <w:szCs w:val="20"/>
        </w:rPr>
        <w:t xml:space="preserve"> como “ uma realidade entre os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educando</w:t>
      </w:r>
      <w:r w:rsidRPr="00F61FFD">
        <w:rPr>
          <w:rFonts w:ascii="Times New Roman" w:hAnsi="Times New Roman" w:cs="Times New Roman"/>
          <w:i/>
          <w:sz w:val="20"/>
          <w:szCs w:val="20"/>
        </w:rPr>
        <w:t xml:space="preserve"> e o mundo, mediada pela prática transformadora desse mundo, mediada pela prática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transformadora</w:t>
      </w:r>
      <w:r w:rsidRPr="00F61FFD">
        <w:rPr>
          <w:rFonts w:ascii="Times New Roman" w:hAnsi="Times New Roman" w:cs="Times New Roman"/>
          <w:i/>
          <w:sz w:val="20"/>
          <w:szCs w:val="20"/>
        </w:rPr>
        <w:t xml:space="preserve"> desse mundo, que tem lugar precisamente</w:t>
      </w:r>
      <w:r w:rsidR="00F61FFD" w:rsidRPr="00F61FFD">
        <w:rPr>
          <w:rFonts w:ascii="Times New Roman" w:hAnsi="Times New Roman" w:cs="Times New Roman"/>
          <w:i/>
          <w:sz w:val="20"/>
          <w:szCs w:val="20"/>
        </w:rPr>
        <w:t xml:space="preserve"> no ambiente em que se movem os.</w:t>
      </w:r>
    </w:p>
    <w:p w:rsidR="00F61FFD" w:rsidRPr="00F61FFD" w:rsidRDefault="00F61FFD" w:rsidP="00F61FFD">
      <w:pPr>
        <w:spacing w:after="0" w:line="36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</w:p>
    <w:p w:rsidR="00DB0658" w:rsidRDefault="00DB0658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Se nós professores entendermos a alfabetização no sentido mecânico em apenas formar alunos capazes de ler e escrever, sem dúvida não vamos ter a consciência e conhecimentos suficientes para escolher o nosso material didático para suprir as necessidades dos alunos não descartando a essa habilidade, mas se tivermos um conhecimento mais amplo como professor alfabetizador e compreender algumas diferenças que há em formar alunos letrados e alfabetizados teremos bons resultados.</w:t>
      </w:r>
    </w:p>
    <w:p w:rsidR="00F61FFD" w:rsidRPr="005D1CF0" w:rsidRDefault="00F61FFD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F8A" w:rsidRPr="00F61FFD" w:rsidRDefault="00DB0658" w:rsidP="005B7CEA">
      <w:pPr>
        <w:spacing w:after="0" w:line="360" w:lineRule="auto"/>
        <w:ind w:left="2832"/>
        <w:jc w:val="both"/>
        <w:rPr>
          <w:rFonts w:ascii="Times New Roman" w:hAnsi="Times New Roman" w:cs="Times New Roman"/>
          <w:i/>
        </w:rPr>
      </w:pPr>
      <w:r w:rsidRPr="00F61FFD">
        <w:rPr>
          <w:rFonts w:ascii="Times New Roman" w:hAnsi="Times New Roman" w:cs="Times New Roman"/>
          <w:i/>
        </w:rPr>
        <w:t xml:space="preserve">“letramento é o resultado da ação de ensinar e aprender as práticas sociais de leitura e escrita, o estado ou condição que adquire um grupo social ou um indivíduo como consequência de ter se </w:t>
      </w:r>
      <w:r w:rsidR="001B3F8A" w:rsidRPr="00F61FFD">
        <w:rPr>
          <w:rFonts w:ascii="Times New Roman" w:hAnsi="Times New Roman" w:cs="Times New Roman"/>
          <w:i/>
        </w:rPr>
        <w:t>apropriado da escrita e de suas práticas”. Soares, in: revista, o que é letramento e alfabetização. (1999)</w:t>
      </w:r>
    </w:p>
    <w:p w:rsidR="00F61FFD" w:rsidRPr="00F61FFD" w:rsidRDefault="00F61FFD" w:rsidP="00F61FFD">
      <w:pPr>
        <w:spacing w:after="0" w:line="360" w:lineRule="auto"/>
        <w:ind w:left="2124"/>
        <w:jc w:val="both"/>
        <w:rPr>
          <w:rFonts w:ascii="Times New Roman" w:hAnsi="Times New Roman" w:cs="Times New Roman"/>
        </w:rPr>
      </w:pPr>
    </w:p>
    <w:p w:rsidR="00A63BD1" w:rsidRPr="005D1CF0" w:rsidRDefault="001B3F8A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Diante dos estudos feitos, refletimos como tem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sido a alfabetização na escola sem termos formados cidadãos letrados ou alfabetizados; se temos preparado o aluno no sentido de grafar e perceber qual é o som apenas, percebemos que a escola ainda esta preparando aluno no conceito de alfabetização</w:t>
      </w:r>
      <w:r w:rsidR="00246352" w:rsidRPr="005D1CF0">
        <w:rPr>
          <w:rFonts w:ascii="Times New Roman" w:hAnsi="Times New Roman" w:cs="Times New Roman"/>
          <w:sz w:val="24"/>
          <w:szCs w:val="24"/>
        </w:rPr>
        <w:t>, pois</w:t>
      </w:r>
      <w:r w:rsidRPr="005D1CF0">
        <w:rPr>
          <w:rFonts w:ascii="Times New Roman" w:hAnsi="Times New Roman" w:cs="Times New Roman"/>
          <w:sz w:val="24"/>
          <w:szCs w:val="24"/>
        </w:rPr>
        <w:t xml:space="preserve"> está num processo lento, mas que não se esgota; é necessário sim ler e escrever, mas deve estar em um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processo de desenvolvimento a preparar cidadãos letrados, o ideal seria alfabetizar letrando, ou seja, ensinar a ler e escrever no contexto das práticas sócias da leitura e da escrita, de modo que o indivíduo se tornasse ao mesmo tempo</w:t>
      </w:r>
      <w:r w:rsidR="00A63BD1" w:rsidRPr="005D1CF0">
        <w:rPr>
          <w:rFonts w:ascii="Times New Roman" w:hAnsi="Times New Roman" w:cs="Times New Roman"/>
          <w:sz w:val="24"/>
          <w:szCs w:val="24"/>
        </w:rPr>
        <w:t>, alfabetizado e letrado, dotado de uma multiplicidade de habilidade, comportamentos e conhecimentos, para que haja interação do saber entre professor, aluno e pais e do mundo fora da educação, capaz de refletir e agir sobre situações do seu tempo.</w:t>
      </w:r>
    </w:p>
    <w:p w:rsidR="00A63BD1" w:rsidRDefault="00246352" w:rsidP="006C0CE9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CE9">
        <w:rPr>
          <w:rFonts w:ascii="Times New Roman" w:hAnsi="Times New Roman" w:cs="Times New Roman"/>
          <w:i/>
          <w:sz w:val="20"/>
          <w:szCs w:val="20"/>
        </w:rPr>
        <w:lastRenderedPageBreak/>
        <w:t>“</w:t>
      </w:r>
      <w:r w:rsidR="00A63BD1" w:rsidRPr="006C0CE9">
        <w:rPr>
          <w:rFonts w:ascii="Times New Roman" w:hAnsi="Times New Roman" w:cs="Times New Roman"/>
          <w:i/>
          <w:sz w:val="20"/>
          <w:szCs w:val="20"/>
        </w:rPr>
        <w:t>A escrita é um instrumento social e não uma técnica neutra. Não adianta fazer uma campanha de alfabetização sem</w:t>
      </w:r>
      <w:r w:rsidRPr="006C0C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3BD1" w:rsidRPr="006C0CE9">
        <w:rPr>
          <w:rFonts w:ascii="Times New Roman" w:hAnsi="Times New Roman" w:cs="Times New Roman"/>
          <w:i/>
          <w:sz w:val="20"/>
          <w:szCs w:val="20"/>
        </w:rPr>
        <w:t>mudar as condições de saúde, habitação e alimentação. Temos que fazer duas coisas: uma luta pela</w:t>
      </w:r>
      <w:r w:rsidRPr="006C0C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3BD1" w:rsidRPr="006C0CE9">
        <w:rPr>
          <w:rFonts w:ascii="Times New Roman" w:hAnsi="Times New Roman" w:cs="Times New Roman"/>
          <w:i/>
          <w:sz w:val="20"/>
          <w:szCs w:val="20"/>
        </w:rPr>
        <w:t xml:space="preserve">mudança das condições sociais e econômicas e utilizar a alfabetização como instrumento de mudança social.” </w:t>
      </w:r>
      <w:r w:rsidRPr="006C0CE9">
        <w:rPr>
          <w:rFonts w:ascii="Times New Roman" w:hAnsi="Times New Roman" w:cs="Times New Roman"/>
          <w:i/>
          <w:sz w:val="20"/>
          <w:szCs w:val="20"/>
        </w:rPr>
        <w:t>(</w:t>
      </w:r>
      <w:r w:rsidR="00A63BD1" w:rsidRPr="006C0CE9">
        <w:rPr>
          <w:rFonts w:ascii="Times New Roman" w:hAnsi="Times New Roman" w:cs="Times New Roman"/>
          <w:i/>
          <w:sz w:val="20"/>
          <w:szCs w:val="20"/>
        </w:rPr>
        <w:t>soares, in: revista Nova Escola, Mar, 1990).</w:t>
      </w:r>
    </w:p>
    <w:p w:rsidR="006C0CE9" w:rsidRPr="006C0CE9" w:rsidRDefault="006C0CE9" w:rsidP="006C0CE9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63BD1" w:rsidRPr="005D1CF0" w:rsidRDefault="00A63BD1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Form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ar alunos </w:t>
      </w:r>
      <w:r w:rsidR="006C0CE9" w:rsidRPr="005D1CF0">
        <w:rPr>
          <w:rFonts w:ascii="Times New Roman" w:hAnsi="Times New Roman" w:cs="Times New Roman"/>
          <w:sz w:val="24"/>
          <w:szCs w:val="24"/>
        </w:rPr>
        <w:t>competente para vive</w:t>
      </w:r>
      <w:r w:rsidR="006C0CE9">
        <w:rPr>
          <w:rFonts w:ascii="Times New Roman" w:hAnsi="Times New Roman" w:cs="Times New Roman"/>
          <w:sz w:val="24"/>
          <w:szCs w:val="24"/>
        </w:rPr>
        <w:t xml:space="preserve">r </w:t>
      </w:r>
      <w:r w:rsidR="006C0CE9" w:rsidRPr="005D1CF0">
        <w:rPr>
          <w:rFonts w:ascii="Times New Roman" w:hAnsi="Times New Roman" w:cs="Times New Roman"/>
          <w:sz w:val="24"/>
          <w:szCs w:val="24"/>
        </w:rPr>
        <w:t>n</w:t>
      </w:r>
      <w:r w:rsidR="006C0CE9">
        <w:rPr>
          <w:rFonts w:ascii="Times New Roman" w:hAnsi="Times New Roman" w:cs="Times New Roman"/>
          <w:sz w:val="24"/>
          <w:szCs w:val="24"/>
        </w:rPr>
        <w:t>o</w:t>
      </w:r>
      <w:r w:rsidR="006C0CE9" w:rsidRPr="005D1CF0">
        <w:rPr>
          <w:rFonts w:ascii="Times New Roman" w:hAnsi="Times New Roman" w:cs="Times New Roman"/>
          <w:sz w:val="24"/>
          <w:szCs w:val="24"/>
        </w:rPr>
        <w:t xml:space="preserve"> mundo contemporâneo</w:t>
      </w:r>
      <w:r w:rsidR="003D7C04" w:rsidRPr="005D1CF0">
        <w:rPr>
          <w:rFonts w:ascii="Times New Roman" w:hAnsi="Times New Roman" w:cs="Times New Roman"/>
          <w:sz w:val="24"/>
          <w:szCs w:val="24"/>
        </w:rPr>
        <w:t xml:space="preserve"> exige uma nova postura </w:t>
      </w:r>
      <w:r w:rsidR="006C0CE9" w:rsidRPr="005D1CF0">
        <w:rPr>
          <w:rFonts w:ascii="Times New Roman" w:hAnsi="Times New Roman" w:cs="Times New Roman"/>
          <w:sz w:val="24"/>
          <w:szCs w:val="24"/>
        </w:rPr>
        <w:t>do,</w:t>
      </w:r>
      <w:r w:rsidR="003D7C04" w:rsidRPr="005D1CF0">
        <w:rPr>
          <w:rFonts w:ascii="Times New Roman" w:hAnsi="Times New Roman" w:cs="Times New Roman"/>
          <w:sz w:val="24"/>
          <w:szCs w:val="24"/>
        </w:rPr>
        <w:t xml:space="preserve"> exige que ele desenvolva as competências acima descritas, que se torne apto, no que diz respeito à escolha e ao uso de materiais didáticos. Tudo que se ensina na escola está diretamente ligada à leitura e depende dela para se manter e se desenvolver. Assim como a maioria do que se deve aprender na vida terá grande influência, através de leitura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3D7C04" w:rsidRPr="005D1CF0">
        <w:rPr>
          <w:rFonts w:ascii="Times New Roman" w:hAnsi="Times New Roman" w:cs="Times New Roman"/>
          <w:sz w:val="24"/>
          <w:szCs w:val="24"/>
        </w:rPr>
        <w:t>fora da escola. Por isso, ler é uma atividade extremamente complexa e envolve problemas não só semânticos, culturais, ideológicos, filosóficos, mas até fonético. Sendo um processo de descoberta do saber científico.</w:t>
      </w:r>
    </w:p>
    <w:p w:rsidR="003D7C04" w:rsidRPr="005D1CF0" w:rsidRDefault="003D7C04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Desenvolver o processo de alfabetização na educação básica é formar alunos que saibam comparar, criticar, argumentar, estabelecer todo tipo de relações</w:t>
      </w:r>
      <w:r w:rsidR="00305A8C" w:rsidRPr="005D1CF0">
        <w:rPr>
          <w:rFonts w:ascii="Times New Roman" w:hAnsi="Times New Roman" w:cs="Times New Roman"/>
          <w:sz w:val="24"/>
          <w:szCs w:val="24"/>
        </w:rPr>
        <w:t xml:space="preserve">, pessoa apta a continuar aprendendo, a escolher e sustentar escolhas, a exercer seu papel de cidadão, capazes de saber seus direitos e deveres. </w:t>
      </w:r>
      <w:r w:rsidR="00F61FFD" w:rsidRPr="005D1CF0">
        <w:rPr>
          <w:rFonts w:ascii="Times New Roman" w:hAnsi="Times New Roman" w:cs="Times New Roman"/>
          <w:sz w:val="24"/>
          <w:szCs w:val="24"/>
        </w:rPr>
        <w:t>“</w:t>
      </w:r>
      <w:r w:rsidR="00305A8C" w:rsidRPr="005D1CF0">
        <w:rPr>
          <w:rFonts w:ascii="Times New Roman" w:hAnsi="Times New Roman" w:cs="Times New Roman"/>
          <w:sz w:val="24"/>
          <w:szCs w:val="24"/>
        </w:rPr>
        <w:t>É preciso alfabetizar letrando”. Mas o professor também considerar a alfabetização, no sentido de que aluno vai para a escola querendo precisando aprender os símbolos e códigos, possibilitando incluir no mundo letrado.</w:t>
      </w:r>
    </w:p>
    <w:p w:rsidR="00305A8C" w:rsidRDefault="00246352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“</w:t>
      </w:r>
      <w:r w:rsidR="00305A8C" w:rsidRPr="005D1CF0">
        <w:rPr>
          <w:rFonts w:ascii="Times New Roman" w:hAnsi="Times New Roman" w:cs="Times New Roman"/>
          <w:sz w:val="24"/>
          <w:szCs w:val="24"/>
        </w:rPr>
        <w:t xml:space="preserve">Não se deve atribuir significado demasiado abrangente à alfabetização, considerando-o um processo permanente que se estenderia por toda a vida, que não se esgotaria na aprendizagem da leitura e da escrita”. É verdade, que de certa forma a aprendizagem da língua materna, quer escrita quer oral, é um processo permanente, nunca interrompido. Entretanto, é preciso diferenciar um processo de aquisição da língua oral e escrita de um processo de desenvolvimento da língua </w:t>
      </w:r>
      <w:r w:rsidR="006C0CE9" w:rsidRPr="005D1CF0">
        <w:rPr>
          <w:rFonts w:ascii="Times New Roman" w:hAnsi="Times New Roman" w:cs="Times New Roman"/>
          <w:sz w:val="24"/>
          <w:szCs w:val="24"/>
        </w:rPr>
        <w:t>(</w:t>
      </w:r>
      <w:r w:rsidR="00305A8C" w:rsidRPr="005D1CF0">
        <w:rPr>
          <w:rFonts w:ascii="Times New Roman" w:hAnsi="Times New Roman" w:cs="Times New Roman"/>
          <w:sz w:val="24"/>
          <w:szCs w:val="24"/>
        </w:rPr>
        <w:t>oral</w:t>
      </w:r>
      <w:bookmarkStart w:id="0" w:name="_GoBack"/>
      <w:bookmarkEnd w:id="0"/>
      <w:r w:rsidR="00F61FF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61FFD" w:rsidRPr="005D1CF0" w:rsidRDefault="00F61FFD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A8C" w:rsidRPr="005D1CF0" w:rsidRDefault="00305A8C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A8C" w:rsidRDefault="009C29DE" w:rsidP="006C0CE9">
      <w:pPr>
        <w:pStyle w:val="PargrafodaLista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CF0">
        <w:rPr>
          <w:rFonts w:ascii="Times New Roman" w:hAnsi="Times New Roman" w:cs="Times New Roman"/>
          <w:b/>
          <w:sz w:val="24"/>
          <w:szCs w:val="24"/>
        </w:rPr>
        <w:t>AS CONCEPÇÕES DE LINGUAGENS</w:t>
      </w:r>
    </w:p>
    <w:p w:rsidR="00F61FFD" w:rsidRPr="005D1CF0" w:rsidRDefault="00F61FFD" w:rsidP="00F61FFD">
      <w:pPr>
        <w:pStyle w:val="PargrafodaLista"/>
        <w:spacing w:after="0" w:line="36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9DE" w:rsidRPr="005D1CF0" w:rsidRDefault="009C29DE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Diante da reflexão sobre o processo de alfabetização, a professora ao desenvolver sua prática pedagógica precisa ter como clareza sobre as concepções de linguagem</w:t>
      </w:r>
      <w:r w:rsidR="006C0CE9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a , pois educar é transmitir </w:t>
      </w:r>
      <w:r w:rsidR="005D1CF0" w:rsidRPr="005D1CF0">
        <w:rPr>
          <w:rFonts w:ascii="Times New Roman" w:hAnsi="Times New Roman" w:cs="Times New Roman"/>
          <w:sz w:val="24"/>
          <w:szCs w:val="24"/>
        </w:rPr>
        <w:t>ideias</w:t>
      </w:r>
      <w:r w:rsidRPr="005D1CF0">
        <w:rPr>
          <w:rFonts w:ascii="Times New Roman" w:hAnsi="Times New Roman" w:cs="Times New Roman"/>
          <w:sz w:val="24"/>
          <w:szCs w:val="24"/>
        </w:rPr>
        <w:t>, conhecimentos que através de uma prática podem transformar ou conservar a realidade. A educação é a mediação entre teoria e prática.</w:t>
      </w:r>
    </w:p>
    <w:p w:rsidR="009C29DE" w:rsidRDefault="009C29DE" w:rsidP="006C0CE9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CE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“A teoria em </w:t>
      </w:r>
      <w:r w:rsidR="00246352" w:rsidRPr="006C0CE9">
        <w:rPr>
          <w:rFonts w:ascii="Times New Roman" w:hAnsi="Times New Roman" w:cs="Times New Roman"/>
          <w:i/>
          <w:sz w:val="20"/>
          <w:szCs w:val="20"/>
        </w:rPr>
        <w:t xml:space="preserve">si... </w:t>
      </w:r>
      <w:r w:rsidRPr="006C0CE9">
        <w:rPr>
          <w:rFonts w:ascii="Times New Roman" w:hAnsi="Times New Roman" w:cs="Times New Roman"/>
          <w:i/>
          <w:sz w:val="20"/>
          <w:szCs w:val="20"/>
        </w:rPr>
        <w:t xml:space="preserve">não transforma o mundo. Pode contribuir para sua transformação, mas para isso tem que sair de si mesma, e em primeiro lugar, tem que ser assimilada pelos que vão ocasionar com seus atos reais, efetivos, tal transformação... uma teoria é a prática </w:t>
      </w:r>
      <w:r w:rsidR="00246352" w:rsidRPr="006C0CE9">
        <w:rPr>
          <w:rFonts w:ascii="Times New Roman" w:hAnsi="Times New Roman" w:cs="Times New Roman"/>
          <w:i/>
          <w:sz w:val="20"/>
          <w:szCs w:val="20"/>
        </w:rPr>
        <w:t>na medida em que</w:t>
      </w:r>
      <w:r w:rsidRPr="006C0CE9">
        <w:rPr>
          <w:rFonts w:ascii="Times New Roman" w:hAnsi="Times New Roman" w:cs="Times New Roman"/>
          <w:i/>
          <w:sz w:val="20"/>
          <w:szCs w:val="20"/>
        </w:rPr>
        <w:t xml:space="preserve"> materializa, através de uma série de mediações, o que antes só existia idealmente como conhecimento da realidade ou antecipação ideal de sua transformação.” </w:t>
      </w:r>
      <w:r w:rsidR="00246352" w:rsidRPr="006C0CE9">
        <w:rPr>
          <w:rFonts w:ascii="Times New Roman" w:hAnsi="Times New Roman" w:cs="Times New Roman"/>
          <w:i/>
          <w:sz w:val="20"/>
          <w:szCs w:val="20"/>
        </w:rPr>
        <w:t>(</w:t>
      </w:r>
      <w:r w:rsidRPr="006C0CE9">
        <w:rPr>
          <w:rFonts w:ascii="Times New Roman" w:hAnsi="Times New Roman" w:cs="Times New Roman"/>
          <w:i/>
          <w:sz w:val="20"/>
          <w:szCs w:val="20"/>
        </w:rPr>
        <w:t>Vasquez, 1968).</w:t>
      </w:r>
    </w:p>
    <w:p w:rsidR="006C0CE9" w:rsidRDefault="006C0CE9" w:rsidP="006C0CE9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0CE9" w:rsidRPr="006C0CE9" w:rsidRDefault="006C0CE9" w:rsidP="006C0CE9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C29DE" w:rsidRPr="005D1CF0" w:rsidRDefault="00BA4509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No caso do processo de alfabetização, uma resposta ao “para quê”, envolve tanto</w:t>
      </w:r>
      <w:r w:rsidR="00246352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uma “concepção de linguagem” quanto uma “postura</w:t>
      </w:r>
      <w:r w:rsidR="00246352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com relação </w:t>
      </w:r>
      <w:r w:rsidR="006C0CE9" w:rsidRPr="005D1CF0">
        <w:rPr>
          <w:rFonts w:ascii="Times New Roman" w:hAnsi="Times New Roman" w:cs="Times New Roman"/>
          <w:sz w:val="24"/>
          <w:szCs w:val="24"/>
        </w:rPr>
        <w:t>à</w:t>
      </w:r>
      <w:r w:rsidRPr="005D1CF0">
        <w:rPr>
          <w:rFonts w:ascii="Times New Roman" w:hAnsi="Times New Roman" w:cs="Times New Roman"/>
          <w:sz w:val="24"/>
          <w:szCs w:val="24"/>
        </w:rPr>
        <w:t xml:space="preserve"> educação”, uma e outra se fazem presentes na articulação metodológica. </w:t>
      </w:r>
    </w:p>
    <w:p w:rsidR="00BA4509" w:rsidRPr="005D1CF0" w:rsidRDefault="00BA4509" w:rsidP="005D1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Considerando a questão da concepção de linguagem, apesar dos riscos da generalização, três concepções são apontadas:</w:t>
      </w:r>
    </w:p>
    <w:p w:rsidR="00BA4509" w:rsidRPr="005D1CF0" w:rsidRDefault="00BA4509" w:rsidP="005D1C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  <w:u w:val="single"/>
        </w:rPr>
        <w:t>A linguagem como expressão do pensamento</w:t>
      </w:r>
      <w:r w:rsidRPr="005D1CF0">
        <w:rPr>
          <w:rFonts w:ascii="Times New Roman" w:hAnsi="Times New Roman" w:cs="Times New Roman"/>
          <w:sz w:val="24"/>
          <w:szCs w:val="24"/>
        </w:rPr>
        <w:t>:</w:t>
      </w:r>
      <w:r w:rsidR="00246352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esta concepção ilumina basicamente os estudos tradicionais. Se concebermos a linguagem como tal, somos levados a afirmações correntes de que pessoas que não conseguem expressar-se bem </w:t>
      </w:r>
      <w:r w:rsidR="00BC1862" w:rsidRPr="005D1CF0">
        <w:rPr>
          <w:rFonts w:ascii="Times New Roman" w:hAnsi="Times New Roman" w:cs="Times New Roman"/>
          <w:sz w:val="24"/>
          <w:szCs w:val="24"/>
        </w:rPr>
        <w:t xml:space="preserve">não pensam. O ensino tradicional ou prescritivo tem como suporte a concepção que identifica linguagem como expressão de pensamento, como um ato puramente individual, sem levar em conta diferentes variedades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linguísticas</w:t>
      </w:r>
      <w:r w:rsidR="00BC1862" w:rsidRPr="005D1CF0">
        <w:rPr>
          <w:rFonts w:ascii="Times New Roman" w:hAnsi="Times New Roman" w:cs="Times New Roman"/>
          <w:sz w:val="24"/>
          <w:szCs w:val="24"/>
        </w:rPr>
        <w:t xml:space="preserve">. Ex. o professor tem sua prática baseada no sentido de ensinar os alunos a substituírem seus padrões de atividades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linguísticas</w:t>
      </w:r>
      <w:r w:rsidR="00BC1862" w:rsidRPr="005D1CF0">
        <w:rPr>
          <w:rFonts w:ascii="Times New Roman" w:hAnsi="Times New Roman" w:cs="Times New Roman"/>
          <w:sz w:val="24"/>
          <w:szCs w:val="24"/>
        </w:rPr>
        <w:t xml:space="preserve"> por outras consideradas certas ou erradas.</w:t>
      </w:r>
    </w:p>
    <w:p w:rsidR="0030503C" w:rsidRPr="005D1CF0" w:rsidRDefault="00BC1862" w:rsidP="005D1C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  <w:u w:val="single"/>
        </w:rPr>
        <w:t>A linguagem como meio objetivo para comunicação</w:t>
      </w:r>
      <w:r w:rsidRPr="005D1CF0">
        <w:rPr>
          <w:rFonts w:ascii="Times New Roman" w:hAnsi="Times New Roman" w:cs="Times New Roman"/>
          <w:sz w:val="24"/>
          <w:szCs w:val="24"/>
        </w:rPr>
        <w:t>- esta concepção está ligada</w:t>
      </w:r>
      <w:r w:rsidR="006C0CE9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à teoria da comunicação e vê a língua como código (conjunto de signos que se combinam segundo regras) capaz de transmitir ao receptor uma certa mensagem. Em livros didáticos, esta é a concepção confessada nas instruções ao professor, nas instruções, nos títulos, embora em geral seja abandonada nos exercícios gramaticais. O ensino, a gramática estrutural busca seus fundamentos na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</w:t>
      </w:r>
      <w:r w:rsidRPr="005D1CF0">
        <w:rPr>
          <w:rFonts w:ascii="Times New Roman" w:hAnsi="Times New Roman" w:cs="Times New Roman"/>
          <w:sz w:val="24"/>
          <w:szCs w:val="24"/>
        </w:rPr>
        <w:t xml:space="preserve"> estrutural e na gerativa transformacional, tendo, presente</w:t>
      </w:r>
      <w:r w:rsidR="00246352" w:rsidRPr="005D1CF0">
        <w:rPr>
          <w:rFonts w:ascii="Times New Roman" w:hAnsi="Times New Roman" w:cs="Times New Roman"/>
          <w:sz w:val="24"/>
          <w:szCs w:val="24"/>
        </w:rPr>
        <w:t>, portanto</w:t>
      </w:r>
      <w:r w:rsidR="0030503C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246352" w:rsidRPr="005D1CF0">
        <w:rPr>
          <w:rFonts w:ascii="Times New Roman" w:hAnsi="Times New Roman" w:cs="Times New Roman"/>
          <w:sz w:val="24"/>
          <w:szCs w:val="24"/>
        </w:rPr>
        <w:t>a questão da variedade linguística em nível teórico</w:t>
      </w:r>
      <w:r w:rsidR="0030503C" w:rsidRPr="005D1CF0">
        <w:rPr>
          <w:rFonts w:ascii="Times New Roman" w:hAnsi="Times New Roman" w:cs="Times New Roman"/>
          <w:sz w:val="24"/>
          <w:szCs w:val="24"/>
        </w:rPr>
        <w:t xml:space="preserve">. A gramática preocupa-se em descrever e revelar relações que se estabelecem entre os elementos do sistema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linguístico</w:t>
      </w:r>
      <w:r w:rsidR="0030503C" w:rsidRPr="005D1CF0">
        <w:rPr>
          <w:rFonts w:ascii="Times New Roman" w:hAnsi="Times New Roman" w:cs="Times New Roman"/>
          <w:sz w:val="24"/>
          <w:szCs w:val="24"/>
        </w:rPr>
        <w:t>, nos seus diversos níveis (</w:t>
      </w:r>
      <w:r w:rsidR="00246352" w:rsidRPr="005D1CF0">
        <w:rPr>
          <w:rFonts w:ascii="Times New Roman" w:hAnsi="Times New Roman" w:cs="Times New Roman"/>
          <w:sz w:val="24"/>
          <w:szCs w:val="24"/>
        </w:rPr>
        <w:t>fonológico sintático</w:t>
      </w:r>
      <w:r w:rsidR="0030503C" w:rsidRPr="005D1CF0">
        <w:rPr>
          <w:rFonts w:ascii="Times New Roman" w:hAnsi="Times New Roman" w:cs="Times New Roman"/>
          <w:sz w:val="24"/>
          <w:szCs w:val="24"/>
        </w:rPr>
        <w:t xml:space="preserve"> e morfológico).</w:t>
      </w:r>
    </w:p>
    <w:p w:rsidR="0030503C" w:rsidRPr="005D1CF0" w:rsidRDefault="0030503C" w:rsidP="005D1CF0">
      <w:pPr>
        <w:pStyle w:val="PargrafodaLista"/>
        <w:spacing w:after="0" w:line="360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Ex. exercícios, siga o modelo.</w:t>
      </w:r>
    </w:p>
    <w:p w:rsidR="0030503C" w:rsidRPr="005D1CF0" w:rsidRDefault="0030503C" w:rsidP="005D1CF0">
      <w:pPr>
        <w:pStyle w:val="PargrafodaLista"/>
        <w:spacing w:after="0" w:line="360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</w:p>
    <w:p w:rsidR="0030503C" w:rsidRPr="005D1CF0" w:rsidRDefault="0030503C" w:rsidP="005D1C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CF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 linguagem como processo de </w:t>
      </w:r>
      <w:r w:rsidR="005D1CF0" w:rsidRPr="005D1CF0">
        <w:rPr>
          <w:rFonts w:ascii="Times New Roman" w:hAnsi="Times New Roman" w:cs="Times New Roman"/>
          <w:sz w:val="24"/>
          <w:szCs w:val="24"/>
          <w:u w:val="single"/>
        </w:rPr>
        <w:t>interação</w:t>
      </w:r>
      <w:r w:rsidRPr="005D1CF0">
        <w:rPr>
          <w:rFonts w:ascii="Times New Roman" w:hAnsi="Times New Roman" w:cs="Times New Roman"/>
          <w:sz w:val="24"/>
          <w:szCs w:val="24"/>
          <w:u w:val="single"/>
        </w:rPr>
        <w:t xml:space="preserve"> verbal –</w:t>
      </w:r>
      <w:r w:rsidRPr="005D1CF0">
        <w:rPr>
          <w:rFonts w:ascii="Times New Roman" w:hAnsi="Times New Roman" w:cs="Times New Roman"/>
          <w:sz w:val="24"/>
          <w:szCs w:val="24"/>
        </w:rPr>
        <w:t xml:space="preserve"> mais do que possibilitar uma transmissão de informação de um emissor a um receptor, a linguagem é vista como um lugar de interação humana:</w:t>
      </w:r>
    </w:p>
    <w:p w:rsidR="0030503C" w:rsidRPr="005D1CF0" w:rsidRDefault="0030503C" w:rsidP="005D1CF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O</w:t>
      </w:r>
      <w:r w:rsidR="006C0CE9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ensino produtivo tem como pressuposto os fundamentos da linguagem enquanto processo de interação verbal e, por </w:t>
      </w:r>
      <w:r w:rsidR="005D1CF0" w:rsidRPr="005D1CF0">
        <w:rPr>
          <w:rFonts w:ascii="Times New Roman" w:hAnsi="Times New Roman" w:cs="Times New Roman"/>
          <w:sz w:val="24"/>
          <w:szCs w:val="24"/>
        </w:rPr>
        <w:t>consequência</w:t>
      </w:r>
      <w:r w:rsidRPr="005D1CF0">
        <w:rPr>
          <w:rFonts w:ascii="Times New Roman" w:hAnsi="Times New Roman" w:cs="Times New Roman"/>
          <w:sz w:val="24"/>
          <w:szCs w:val="24"/>
        </w:rPr>
        <w:t>, embasamento em diferentes gramáticas.</w:t>
      </w:r>
    </w:p>
    <w:p w:rsidR="0030503C" w:rsidRPr="005D1CF0" w:rsidRDefault="0030503C" w:rsidP="005D1CF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 xml:space="preserve">Esse ensino busca colocar o aluno em situações efetivas de uso da linguagem. A escola deve dar oportunidade para aluno aprender uma variedade de língua, sempre tendo em </w:t>
      </w:r>
      <w:r w:rsidR="006C0CE9" w:rsidRPr="005D1CF0">
        <w:rPr>
          <w:rFonts w:ascii="Times New Roman" w:hAnsi="Times New Roman" w:cs="Times New Roman"/>
          <w:sz w:val="24"/>
          <w:szCs w:val="24"/>
        </w:rPr>
        <w:t>vistas diferentes desafiadoras vividas pelo aluno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 e este deve adequar-se conforme necessidade a esta situações. Como aponta Magna Soares (1983), “de um lado há os que pretendem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que a escola deva respeitar e preservar a variedade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 das classes populares, e sua peculiar relação com a linguagem, consideradas tão validas e eficientes, para a comunicação, quanto a variedade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 socialmente privilegiada. Neste caso, a escola deveria assumir a variedade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 das classes populares como instrumento legitimo do discurso escolar (dos professores, alunos e do material didático). Por outro lado, há os que afirmam a necessidade de que as classes populares</w:t>
      </w:r>
      <w:r w:rsidR="00402D0F" w:rsidRPr="005D1CF0">
        <w:rPr>
          <w:rFonts w:ascii="Times New Roman" w:hAnsi="Times New Roman" w:cs="Times New Roman"/>
          <w:sz w:val="24"/>
          <w:szCs w:val="24"/>
        </w:rPr>
        <w:t xml:space="preserve"> apre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ndam usar a variedade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</w:t>
      </w:r>
      <w:r w:rsidR="004E660C" w:rsidRPr="005D1CF0">
        <w:rPr>
          <w:rFonts w:ascii="Times New Roman" w:hAnsi="Times New Roman" w:cs="Times New Roman"/>
          <w:sz w:val="24"/>
          <w:szCs w:val="24"/>
        </w:rPr>
        <w:t xml:space="preserve"> a manter com a linguagem, a relação com a classe dominantes, e ela mantém, porque</w:t>
      </w:r>
      <w:r w:rsidR="00402D0F" w:rsidRPr="005D1CF0">
        <w:rPr>
          <w:rFonts w:ascii="Times New Roman" w:hAnsi="Times New Roman" w:cs="Times New Roman"/>
          <w:sz w:val="24"/>
          <w:szCs w:val="24"/>
        </w:rPr>
        <w:t xml:space="preserve"> a posse da variedade constitui instrumento fundamental e indispensável na luta pela superação das desigualdades sociais”.</w:t>
      </w:r>
    </w:p>
    <w:p w:rsidR="00402D0F" w:rsidRPr="005D1CF0" w:rsidRDefault="00402D0F" w:rsidP="005D1CF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>Entretanto, uma coisa é saber a língua; isto é, dominar as habilidades de uso da língua em situações concretas de interação, entendendo e produzindo enunciados, percebendo as diferenças entre uma forma de expressão e outra, e outra coisa é saber analisar uma língua dominando conceitos e metalinguagens a partir dos quais se fala sobre a língua se apresentam suas características  estrutura,  de uso. Entre estes dois tipos de atividades, é preciso optar pelo predomínio de um sobre o outro.</w:t>
      </w:r>
    </w:p>
    <w:p w:rsidR="00402D0F" w:rsidRPr="005D1CF0" w:rsidRDefault="00402D0F" w:rsidP="005D1CF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 xml:space="preserve">No território brasileiro convivem diferentes grupos sociais, com </w:t>
      </w:r>
      <w:r w:rsidR="005D1CF0" w:rsidRPr="005D1CF0">
        <w:rPr>
          <w:rFonts w:ascii="Times New Roman" w:hAnsi="Times New Roman" w:cs="Times New Roman"/>
          <w:sz w:val="24"/>
          <w:szCs w:val="24"/>
        </w:rPr>
        <w:t>características</w:t>
      </w:r>
      <w:r w:rsidRPr="005D1CF0">
        <w:rPr>
          <w:rFonts w:ascii="Times New Roman" w:hAnsi="Times New Roman" w:cs="Times New Roman"/>
          <w:sz w:val="24"/>
          <w:szCs w:val="24"/>
        </w:rPr>
        <w:t xml:space="preserve"> étnicas e culturais distintas, permeadas por grandes desigualdades socioeconômicas. Vivemos </w:t>
      </w:r>
      <w:r w:rsidR="00EF32B8" w:rsidRPr="005D1CF0">
        <w:rPr>
          <w:rFonts w:ascii="Times New Roman" w:hAnsi="Times New Roman" w:cs="Times New Roman"/>
          <w:sz w:val="24"/>
          <w:szCs w:val="24"/>
        </w:rPr>
        <w:t xml:space="preserve">num país que se apresenta cheio de contradições sociais discriminatórias, aliadas </w:t>
      </w:r>
      <w:r w:rsidR="00246352" w:rsidRPr="005D1CF0">
        <w:rPr>
          <w:rFonts w:ascii="Times New Roman" w:hAnsi="Times New Roman" w:cs="Times New Roman"/>
          <w:sz w:val="24"/>
          <w:szCs w:val="24"/>
        </w:rPr>
        <w:t>a prática excludente, gerando injustiça social e violência</w:t>
      </w:r>
      <w:r w:rsidR="00EF32B8" w:rsidRPr="005D1CF0">
        <w:rPr>
          <w:rFonts w:ascii="Times New Roman" w:hAnsi="Times New Roman" w:cs="Times New Roman"/>
          <w:sz w:val="24"/>
          <w:szCs w:val="24"/>
        </w:rPr>
        <w:t xml:space="preserve">. País que também se apresenta com grande riqueza, a escola pública tem neste momento uma função muito importante, primeiro porque é o espaço em que podem conviver crianças jovens de origens e níveis socioeconômicos diferentes, com costumes e visões de mundo diferentes, e também o espaço publico para a vivência democrática com a diferença e </w:t>
      </w:r>
      <w:r w:rsidR="00EF32B8" w:rsidRPr="005D1CF0">
        <w:rPr>
          <w:rFonts w:ascii="Times New Roman" w:hAnsi="Times New Roman" w:cs="Times New Roman"/>
          <w:sz w:val="24"/>
          <w:szCs w:val="24"/>
        </w:rPr>
        <w:lastRenderedPageBreak/>
        <w:t>finalmente porque é  a escola a instituição criada para apresentar ás crianças jovens os conhecimentos acumulados e sistematizados da  história do país e da humanidade democratizando assim o acesso ao saber produzindo pela classe dominante.</w:t>
      </w:r>
    </w:p>
    <w:p w:rsidR="0030503C" w:rsidRPr="005D1CF0" w:rsidRDefault="0030503C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03C" w:rsidRPr="005D1CF0" w:rsidRDefault="0030503C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03C" w:rsidRPr="005D1CF0" w:rsidRDefault="0030503C" w:rsidP="005D1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1FFD" w:rsidRDefault="00EF32B8" w:rsidP="00F61FFD">
      <w:pPr>
        <w:pStyle w:val="PargrafodaLista"/>
        <w:numPr>
          <w:ilvl w:val="0"/>
          <w:numId w:val="1"/>
        </w:num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FFD">
        <w:rPr>
          <w:rFonts w:ascii="Times New Roman" w:hAnsi="Times New Roman" w:cs="Times New Roman"/>
          <w:b/>
          <w:sz w:val="24"/>
          <w:szCs w:val="24"/>
        </w:rPr>
        <w:t>REFLETINDO E ANALISANDO O LIVRO DIDÁTICO</w:t>
      </w:r>
    </w:p>
    <w:p w:rsidR="00F61FFD" w:rsidRPr="00F61FFD" w:rsidRDefault="00F61FFD" w:rsidP="00F61FFD">
      <w:pPr>
        <w:pStyle w:val="PargrafodaLista"/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FFD" w:rsidRDefault="00F61FFD" w:rsidP="00F61FFD">
      <w:pPr>
        <w:pStyle w:val="PargrafodaLista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F32B8" w:rsidRPr="00F61FFD" w:rsidRDefault="00EF32B8" w:rsidP="00F61FF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1FFD">
        <w:rPr>
          <w:rFonts w:ascii="Times New Roman" w:hAnsi="Times New Roman" w:cs="Times New Roman"/>
          <w:sz w:val="24"/>
          <w:szCs w:val="24"/>
        </w:rPr>
        <w:t>Como profissionais da educação preocupadas com o ensino e aprendizagem nas séries iniciais, principalmente das crianças que residem no campo,</w:t>
      </w:r>
      <w:r w:rsidR="001670CB" w:rsidRPr="00F61FFD">
        <w:rPr>
          <w:rFonts w:ascii="Times New Roman" w:hAnsi="Times New Roman" w:cs="Times New Roman"/>
          <w:sz w:val="24"/>
          <w:szCs w:val="24"/>
        </w:rPr>
        <w:t xml:space="preserve"> procuramos analisar fundamentado em leitura e através de questionário escrito como é feito a escolha de material do material de apoio pedagógico pela professora do 1º ciclo, 1ª fase e 2ª fase da E.E. Palmital que se localiza numa comunidade rural, situada a 65Km (sessenta e cinco quilômetros) da sede de Colider, onde a mesma apresenta uma estrutura física que comporta </w:t>
      </w:r>
      <w:r w:rsidR="00F61FFD" w:rsidRPr="00F61FFD">
        <w:rPr>
          <w:rFonts w:ascii="Times New Roman" w:hAnsi="Times New Roman" w:cs="Times New Roman"/>
          <w:sz w:val="24"/>
          <w:szCs w:val="24"/>
        </w:rPr>
        <w:t>8</w:t>
      </w:r>
      <w:r w:rsidR="001670CB" w:rsidRPr="00F61FFD">
        <w:rPr>
          <w:rFonts w:ascii="Times New Roman" w:hAnsi="Times New Roman" w:cs="Times New Roman"/>
          <w:sz w:val="24"/>
          <w:szCs w:val="24"/>
        </w:rPr>
        <w:t xml:space="preserve"> (</w:t>
      </w:r>
      <w:r w:rsidR="00F61FFD" w:rsidRPr="00F61FFD">
        <w:rPr>
          <w:rFonts w:ascii="Times New Roman" w:hAnsi="Times New Roman" w:cs="Times New Roman"/>
          <w:sz w:val="24"/>
          <w:szCs w:val="24"/>
        </w:rPr>
        <w:t>oit</w:t>
      </w:r>
      <w:r w:rsidR="001670CB" w:rsidRPr="00F61FFD">
        <w:rPr>
          <w:rFonts w:ascii="Times New Roman" w:hAnsi="Times New Roman" w:cs="Times New Roman"/>
          <w:sz w:val="24"/>
          <w:szCs w:val="24"/>
        </w:rPr>
        <w:t>o) salas de alvenaria.  A mesma beneficia alunos que residem até 30 Km ao seu redor.</w:t>
      </w:r>
    </w:p>
    <w:p w:rsidR="001670CB" w:rsidRPr="005D1CF0" w:rsidRDefault="001670CB" w:rsidP="00F61FF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Após analisarmos o questionamento de como é feita a análise para adotar um livro. Percebemos que esta escolha é feita através da capa, título, editora, autora, tipo de papel, grau de estudos das autoras, objetivos em escrever, tipo de linguagem e concepção que o livro oferece.</w:t>
      </w:r>
    </w:p>
    <w:p w:rsidR="001670CB" w:rsidRPr="005D1CF0" w:rsidRDefault="001670CB" w:rsidP="006C0CE9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Para nós, ao adotarmos um livro temos que ter muita clara as concepções de linguagem percebemos que a análise </w:t>
      </w:r>
      <w:r w:rsidR="00A7744D" w:rsidRPr="005D1CF0">
        <w:rPr>
          <w:rFonts w:ascii="Times New Roman" w:hAnsi="Times New Roman" w:cs="Times New Roman"/>
          <w:sz w:val="24"/>
          <w:szCs w:val="24"/>
        </w:rPr>
        <w:t>do livro se torna muito complexa, pois ainda não estamos muito preocupadas para tal. Por outro lado, para que se faça uma boa análise deve-se dialogar em equipe, no coletivo que integram a Escola. Discutir o assunto e principalmente com tempo suficiente, porque o importante não é só a beleza exterior, mas sim o que os textos oferecem para trabalhar o contexto da criança.</w:t>
      </w:r>
    </w:p>
    <w:p w:rsidR="00A7744D" w:rsidRPr="005D1CF0" w:rsidRDefault="00A7744D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Sobre a seleção do livro didático, foi feita juntamente com a assessora</w:t>
      </w:r>
      <w:r w:rsidR="00D245F1" w:rsidRPr="005D1CF0">
        <w:rPr>
          <w:rFonts w:ascii="Times New Roman" w:hAnsi="Times New Roman" w:cs="Times New Roman"/>
          <w:sz w:val="24"/>
          <w:szCs w:val="24"/>
        </w:rPr>
        <w:t xml:space="preserve"> pedagógica, coordenadora e os professores que estão envolvidos no processo de escola </w:t>
      </w:r>
      <w:r w:rsidR="005D1CF0" w:rsidRPr="005D1CF0">
        <w:rPr>
          <w:rFonts w:ascii="Times New Roman" w:hAnsi="Times New Roman" w:cs="Times New Roman"/>
          <w:sz w:val="24"/>
          <w:szCs w:val="24"/>
        </w:rPr>
        <w:t>citada</w:t>
      </w:r>
      <w:r w:rsidR="00D245F1" w:rsidRPr="005D1CF0">
        <w:rPr>
          <w:rFonts w:ascii="Times New Roman" w:hAnsi="Times New Roman" w:cs="Times New Roman"/>
          <w:sz w:val="24"/>
          <w:szCs w:val="24"/>
        </w:rPr>
        <w:t>, embora ocorreu de forma coletiva em grupo.</w:t>
      </w:r>
    </w:p>
    <w:p w:rsidR="00D245F1" w:rsidRPr="005D1CF0" w:rsidRDefault="00D245F1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Sabemos que a escolha do livro didático nem sempre vem de acordo </w:t>
      </w:r>
      <w:r w:rsidR="005A7062" w:rsidRPr="005D1CF0">
        <w:rPr>
          <w:rFonts w:ascii="Times New Roman" w:hAnsi="Times New Roman" w:cs="Times New Roman"/>
          <w:sz w:val="24"/>
          <w:szCs w:val="24"/>
        </w:rPr>
        <w:t>às</w:t>
      </w:r>
      <w:r w:rsidRPr="005D1CF0">
        <w:rPr>
          <w:rFonts w:ascii="Times New Roman" w:hAnsi="Times New Roman" w:cs="Times New Roman"/>
          <w:sz w:val="24"/>
          <w:szCs w:val="24"/>
        </w:rPr>
        <w:t xml:space="preserve"> necessidades dos alunos, pois são feitas através de um grupo de pessoas que muitas vezes não estão inseridas no processo que é a sala de aula: assessores, coordenadores, MEC,</w:t>
      </w:r>
      <w:r w:rsidR="005A7062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distribuidoras etc.</w:t>
      </w:r>
    </w:p>
    <w:p w:rsidR="00D245F1" w:rsidRPr="005D1CF0" w:rsidRDefault="00D245F1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lastRenderedPageBreak/>
        <w:t>Às vezes os professores titulares não tem opções de escolha, pois nos exemplares que vem (para a escolha), na verdade já estão escolhidos. Por este motivo é difícil escolher aquilo que julga favorável a sua prática.</w:t>
      </w:r>
    </w:p>
    <w:p w:rsidR="00D245F1" w:rsidRPr="005D1CF0" w:rsidRDefault="00D245F1" w:rsidP="005A70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5A7062" w:rsidRPr="005D1CF0">
        <w:rPr>
          <w:rFonts w:ascii="Times New Roman" w:hAnsi="Times New Roman" w:cs="Times New Roman"/>
          <w:sz w:val="24"/>
          <w:szCs w:val="24"/>
        </w:rPr>
        <w:t>às</w:t>
      </w:r>
      <w:r w:rsidRPr="005D1CF0">
        <w:rPr>
          <w:rFonts w:ascii="Times New Roman" w:hAnsi="Times New Roman" w:cs="Times New Roman"/>
          <w:sz w:val="24"/>
          <w:szCs w:val="24"/>
        </w:rPr>
        <w:t xml:space="preserve"> concepções de linguagem no livro didático de alfabetização “Vida Nova”, na visão de professora está em duas concepções de linguagem. Expressão de pensamento</w:t>
      </w:r>
      <w:r w:rsidR="00E56000" w:rsidRPr="005D1CF0">
        <w:rPr>
          <w:rFonts w:ascii="Times New Roman" w:hAnsi="Times New Roman" w:cs="Times New Roman"/>
          <w:sz w:val="24"/>
          <w:szCs w:val="24"/>
        </w:rPr>
        <w:t xml:space="preserve"> e linguagem como processo de interação.</w:t>
      </w:r>
    </w:p>
    <w:p w:rsidR="00E56000" w:rsidRPr="005D1CF0" w:rsidRDefault="00E56000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Após analisarmos o mesmo livro “Vida Nova”, percebemos que ele está embasado na concepção de linguagem como processo de interação verbal, os textos apresentados em partes, dá a oportunidades para que se trabalhe o contexto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linguístico</w:t>
      </w:r>
      <w:r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5D1CF0" w:rsidRPr="005D1CF0">
        <w:rPr>
          <w:rFonts w:ascii="Times New Roman" w:hAnsi="Times New Roman" w:cs="Times New Roman"/>
          <w:sz w:val="24"/>
          <w:szCs w:val="24"/>
        </w:rPr>
        <w:t>extralinguístico</w:t>
      </w:r>
      <w:r w:rsidRPr="005D1CF0">
        <w:rPr>
          <w:rFonts w:ascii="Times New Roman" w:hAnsi="Times New Roman" w:cs="Times New Roman"/>
          <w:sz w:val="24"/>
          <w:szCs w:val="24"/>
        </w:rPr>
        <w:t xml:space="preserve"> do aluno. </w:t>
      </w:r>
    </w:p>
    <w:p w:rsidR="00E56000" w:rsidRPr="005D1CF0" w:rsidRDefault="00E56000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56000" w:rsidRDefault="00E56000" w:rsidP="005B7CEA">
      <w:pPr>
        <w:spacing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1FFD">
        <w:rPr>
          <w:rFonts w:ascii="Times New Roman" w:hAnsi="Times New Roman" w:cs="Times New Roman"/>
          <w:i/>
          <w:sz w:val="20"/>
          <w:szCs w:val="20"/>
        </w:rPr>
        <w:t xml:space="preserve">“Em termos gerais, a luz da teoria que se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elabora</w:t>
      </w:r>
      <w:r w:rsidRPr="00F61FFD">
        <w:rPr>
          <w:rFonts w:ascii="Times New Roman" w:hAnsi="Times New Roman" w:cs="Times New Roman"/>
          <w:i/>
          <w:sz w:val="20"/>
          <w:szCs w:val="20"/>
        </w:rPr>
        <w:t xml:space="preserve"> sobre o ensino-aprendizagem da leitura e escrita diminui a defasagem entre aquilo que se sabe sobre alfabetização em sala de aula; na discussão corrente entre abordagem filosófica e históricas, psicológicas  e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psicolinguísticas</w:t>
      </w:r>
      <w:r w:rsidRPr="00F61FFD">
        <w:rPr>
          <w:rFonts w:ascii="Times New Roman" w:hAnsi="Times New Roman" w:cs="Times New Roman"/>
          <w:i/>
          <w:sz w:val="20"/>
          <w:szCs w:val="20"/>
        </w:rPr>
        <w:t>, estaria faltando o crivo da análise pedagógica. “ (Kramer, 1986:30-7)</w:t>
      </w:r>
    </w:p>
    <w:p w:rsidR="00F61FFD" w:rsidRPr="00F61FFD" w:rsidRDefault="00F61FFD" w:rsidP="00F61FFD">
      <w:pPr>
        <w:spacing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6000" w:rsidRDefault="00E56000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Sobre a relação da teoria do livro com prática da professora, segundo ela utiliza o livro só para ter uma orientação, pois diversifica sua prática relacionado as atividades do livro didático com o cotidiano dos alunos, sempre em busca de objetivos que interessa aos alunos, não só para trabalhar em sala, mas também para levar o grupo aquilo que não conhecem.</w:t>
      </w:r>
    </w:p>
    <w:p w:rsidR="00F61FFD" w:rsidRPr="005D1CF0" w:rsidRDefault="00F61FFD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124" w:rsidRPr="00F61FFD" w:rsidRDefault="00EC3124" w:rsidP="005D1CF0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FFD">
        <w:rPr>
          <w:rFonts w:ascii="Times New Roman" w:hAnsi="Times New Roman" w:cs="Times New Roman"/>
          <w:b/>
          <w:sz w:val="24"/>
          <w:szCs w:val="24"/>
        </w:rPr>
        <w:tab/>
      </w:r>
      <w:r w:rsidR="00F61FFD" w:rsidRPr="00F61FFD">
        <w:rPr>
          <w:rFonts w:ascii="Times New Roman" w:hAnsi="Times New Roman" w:cs="Times New Roman"/>
          <w:b/>
          <w:sz w:val="24"/>
          <w:szCs w:val="24"/>
        </w:rPr>
        <w:t>A EDUCAÇÃO É A MEDIAÇÃO ENTRE TEORIA E PRÁTICA.</w:t>
      </w:r>
    </w:p>
    <w:p w:rsidR="00EC3124" w:rsidRPr="005D1CF0" w:rsidRDefault="00EC3124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3124" w:rsidRPr="00F61FFD" w:rsidRDefault="005A7062" w:rsidP="00F61FFD">
      <w:pPr>
        <w:spacing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1FFD">
        <w:rPr>
          <w:rFonts w:ascii="Times New Roman" w:hAnsi="Times New Roman" w:cs="Times New Roman"/>
          <w:i/>
          <w:sz w:val="20"/>
          <w:szCs w:val="20"/>
        </w:rPr>
        <w:t>“</w:t>
      </w:r>
      <w:r w:rsidR="00EC3124" w:rsidRPr="00F61FFD">
        <w:rPr>
          <w:rFonts w:ascii="Times New Roman" w:hAnsi="Times New Roman" w:cs="Times New Roman"/>
          <w:i/>
          <w:sz w:val="20"/>
          <w:szCs w:val="20"/>
        </w:rPr>
        <w:t>a teoria m si... não transforma o mundo. Pode contribuir para sua transformação, mas para isso tem que sair de si mesma, e em primeiro lugar, tem que ser assimilada pelos que vão ocasionar, com seus atos reais, efetivos, tal transformação... uma teoria é prática na medida que materializa, através de uma série  de mediações que antes só existia idealmente, como conhecimento da realidade o antecipação ideal de sua transformação.”  (Vasquez,1968)</w:t>
      </w:r>
    </w:p>
    <w:p w:rsidR="00F61FFD" w:rsidRDefault="00F61FFD" w:rsidP="00F61F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91D" w:rsidRPr="005D1CF0" w:rsidRDefault="00BB091D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lastRenderedPageBreak/>
        <w:t>Entendemos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que o livro didático é</w:t>
      </w:r>
      <w:r w:rsidR="005A7062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apenas  um </w:t>
      </w:r>
      <w:r w:rsidR="00E24CAA" w:rsidRPr="005D1CF0">
        <w:rPr>
          <w:rFonts w:ascii="Times New Roman" w:hAnsi="Times New Roman" w:cs="Times New Roman"/>
          <w:sz w:val="24"/>
          <w:szCs w:val="24"/>
        </w:rPr>
        <w:t xml:space="preserve"> material  de  apoio pedagógico, q</w:t>
      </w:r>
      <w:r w:rsidRPr="005D1CF0">
        <w:rPr>
          <w:rFonts w:ascii="Times New Roman" w:hAnsi="Times New Roman" w:cs="Times New Roman"/>
          <w:sz w:val="24"/>
          <w:szCs w:val="24"/>
        </w:rPr>
        <w:t>ue o professor  utiliza  para  ministra seu  trabalho,mas que deve ser</w:t>
      </w:r>
      <w:r w:rsidR="00E24CAA" w:rsidRPr="005D1CF0">
        <w:rPr>
          <w:rFonts w:ascii="Times New Roman" w:hAnsi="Times New Roman" w:cs="Times New Roman"/>
          <w:sz w:val="24"/>
          <w:szCs w:val="24"/>
        </w:rPr>
        <w:t xml:space="preserve">  complementado com outros meios revistas, jornais, TV, vídeos, fitas, etc. </w:t>
      </w:r>
    </w:p>
    <w:p w:rsidR="00E24CAA" w:rsidRPr="005D1CF0" w:rsidRDefault="00E24CAA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Segundo a professora entrevistada, quanto </w:t>
      </w:r>
      <w:r w:rsidR="00DC7EB6" w:rsidRPr="005D1CF0">
        <w:rPr>
          <w:rFonts w:ascii="Times New Roman" w:hAnsi="Times New Roman" w:cs="Times New Roman"/>
          <w:sz w:val="24"/>
          <w:szCs w:val="24"/>
        </w:rPr>
        <w:t>à</w:t>
      </w:r>
      <w:r w:rsidRPr="005D1CF0">
        <w:rPr>
          <w:rFonts w:ascii="Times New Roman" w:hAnsi="Times New Roman" w:cs="Times New Roman"/>
          <w:sz w:val="24"/>
          <w:szCs w:val="24"/>
        </w:rPr>
        <w:t xml:space="preserve"> interlocução dos alunos e, </w:t>
      </w:r>
      <w:r w:rsidR="00DC7EB6" w:rsidRPr="005D1CF0">
        <w:rPr>
          <w:rFonts w:ascii="Times New Roman" w:hAnsi="Times New Roman" w:cs="Times New Roman"/>
          <w:sz w:val="24"/>
          <w:szCs w:val="24"/>
        </w:rPr>
        <w:t>relação aos textos verbal</w:t>
      </w:r>
      <w:r w:rsidRPr="005D1CF0">
        <w:rPr>
          <w:rFonts w:ascii="Times New Roman" w:hAnsi="Times New Roman" w:cs="Times New Roman"/>
          <w:sz w:val="24"/>
          <w:szCs w:val="24"/>
        </w:rPr>
        <w:t xml:space="preserve"> presentes no livro didático, é parcial, pois só será possível a interlocução por parte dos alunos, se os professores tiverem conhecimento dos elementos e </w:t>
      </w:r>
      <w:r w:rsidR="005D1CF0" w:rsidRPr="005D1CF0">
        <w:rPr>
          <w:rFonts w:ascii="Times New Roman" w:hAnsi="Times New Roman" w:cs="Times New Roman"/>
          <w:sz w:val="24"/>
          <w:szCs w:val="24"/>
        </w:rPr>
        <w:t>características</w:t>
      </w:r>
      <w:r w:rsidRPr="005D1CF0">
        <w:rPr>
          <w:rFonts w:ascii="Times New Roman" w:hAnsi="Times New Roman" w:cs="Times New Roman"/>
          <w:sz w:val="24"/>
          <w:szCs w:val="24"/>
        </w:rPr>
        <w:t xml:space="preserve"> da comunicação oral, explorando dos alunos tudo o que eles sabem à respeito do assunto, num processo de interação, porque isso se dá no jogo da interlocução e nesta troca efetiva de informações e experiências que consegue trabalhar, porque o texto, as vezes, trás uma linguagem distante da realidade dos alunos.</w:t>
      </w:r>
    </w:p>
    <w:p w:rsidR="00E24CAA" w:rsidRDefault="00E24CAA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Acreditamos que só haverá interlocução por parte dos alunos em relação aos textos  apresentados no livro, após a sua exploração juntamente com o professor, que deve traze</w:t>
      </w:r>
      <w:r w:rsidR="00572869" w:rsidRPr="005D1CF0">
        <w:rPr>
          <w:rFonts w:ascii="Times New Roman" w:hAnsi="Times New Roman" w:cs="Times New Roman"/>
          <w:sz w:val="24"/>
          <w:szCs w:val="24"/>
        </w:rPr>
        <w:t>r os textos , r</w:t>
      </w:r>
      <w:r w:rsidRPr="005D1CF0">
        <w:rPr>
          <w:rFonts w:ascii="Times New Roman" w:hAnsi="Times New Roman" w:cs="Times New Roman"/>
          <w:sz w:val="24"/>
          <w:szCs w:val="24"/>
        </w:rPr>
        <w:t>ealidade dos aluno, inserido-os em seu contexto.</w:t>
      </w:r>
    </w:p>
    <w:p w:rsidR="00F61FFD" w:rsidRPr="005D1CF0" w:rsidRDefault="00F61FFD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CAA" w:rsidRDefault="00572869" w:rsidP="00F61FFD">
      <w:pPr>
        <w:spacing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1FFD">
        <w:rPr>
          <w:rFonts w:ascii="Times New Roman" w:hAnsi="Times New Roman" w:cs="Times New Roman"/>
          <w:i/>
          <w:sz w:val="20"/>
          <w:szCs w:val="20"/>
        </w:rPr>
        <w:t xml:space="preserve">“...é já um adquirido da </w:t>
      </w:r>
      <w:r w:rsidR="005D1CF0" w:rsidRPr="00F61FFD">
        <w:rPr>
          <w:rFonts w:ascii="Times New Roman" w:hAnsi="Times New Roman" w:cs="Times New Roman"/>
          <w:i/>
          <w:sz w:val="20"/>
          <w:szCs w:val="20"/>
        </w:rPr>
        <w:t>linguística</w:t>
      </w:r>
      <w:r w:rsidRPr="00F61FFD">
        <w:rPr>
          <w:rFonts w:ascii="Times New Roman" w:hAnsi="Times New Roman" w:cs="Times New Roman"/>
          <w:i/>
          <w:sz w:val="20"/>
          <w:szCs w:val="20"/>
        </w:rPr>
        <w:t xml:space="preserve"> se dizer que é um modo de ação, interacional, portanto, social e com características próprias, mas que se relacionam com as ações sociais em geral”. (Orlandi, 1987)</w:t>
      </w:r>
    </w:p>
    <w:p w:rsidR="00F61FFD" w:rsidRPr="00F61FFD" w:rsidRDefault="00F61FFD" w:rsidP="00F61FFD">
      <w:pPr>
        <w:spacing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72869" w:rsidRPr="005D1CF0" w:rsidRDefault="00572869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Por este motivo, sugerimos a formação continuada do professor, pois percebemos que nossos conhecimentos ainda são um pouco limitados quanto aas concepções de linguagem.</w:t>
      </w:r>
    </w:p>
    <w:p w:rsidR="00D245F1" w:rsidRPr="005D1CF0" w:rsidRDefault="00572869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Também foi perguntado ao professor como o texto verbal é trabalho, e ele </w:t>
      </w:r>
      <w:r w:rsidR="00F61FFD" w:rsidRPr="005D1CF0">
        <w:rPr>
          <w:rFonts w:ascii="Times New Roman" w:hAnsi="Times New Roman" w:cs="Times New Roman"/>
          <w:sz w:val="24"/>
          <w:szCs w:val="24"/>
        </w:rPr>
        <w:t>responderam</w:t>
      </w:r>
      <w:r w:rsidRPr="005D1CF0">
        <w:rPr>
          <w:rFonts w:ascii="Times New Roman" w:hAnsi="Times New Roman" w:cs="Times New Roman"/>
          <w:sz w:val="24"/>
          <w:szCs w:val="24"/>
        </w:rPr>
        <w:t xml:space="preserve"> que faz sua exploração com conto, lenda e notícias, instigando dos alunos o que eles sabem ou já ouviram alguém contar. Propondo diversos tipos de textos como</w:t>
      </w:r>
      <w:r w:rsidR="00F61FFD" w:rsidRPr="005D1CF0">
        <w:rPr>
          <w:rFonts w:ascii="Times New Roman" w:hAnsi="Times New Roman" w:cs="Times New Roman"/>
          <w:sz w:val="24"/>
          <w:szCs w:val="24"/>
        </w:rPr>
        <w:t>, por exemplo</w:t>
      </w:r>
      <w:r w:rsidRPr="005D1CF0">
        <w:rPr>
          <w:rFonts w:ascii="Times New Roman" w:hAnsi="Times New Roman" w:cs="Times New Roman"/>
          <w:sz w:val="24"/>
          <w:szCs w:val="24"/>
        </w:rPr>
        <w:t xml:space="preserve">: Jornais, receitas culinárias, bula de remédios, </w:t>
      </w:r>
      <w:r w:rsidR="005D1CF0" w:rsidRPr="005D1CF0">
        <w:rPr>
          <w:rFonts w:ascii="Times New Roman" w:hAnsi="Times New Roman" w:cs="Times New Roman"/>
          <w:sz w:val="24"/>
          <w:szCs w:val="24"/>
        </w:rPr>
        <w:t>etc.</w:t>
      </w:r>
      <w:r w:rsidRPr="005D1CF0">
        <w:rPr>
          <w:rFonts w:ascii="Times New Roman" w:hAnsi="Times New Roman" w:cs="Times New Roman"/>
          <w:sz w:val="24"/>
          <w:szCs w:val="24"/>
        </w:rPr>
        <w:t xml:space="preserve"> para favorecer a comunicação, pois acredita que </w:t>
      </w:r>
      <w:r w:rsidR="00F61FFD" w:rsidRPr="005D1CF0">
        <w:rPr>
          <w:rFonts w:ascii="Times New Roman" w:hAnsi="Times New Roman" w:cs="Times New Roman"/>
          <w:sz w:val="24"/>
          <w:szCs w:val="24"/>
        </w:rPr>
        <w:t>estes tipos de textos estimulam</w:t>
      </w:r>
      <w:r w:rsidRPr="005D1CF0">
        <w:rPr>
          <w:rFonts w:ascii="Times New Roman" w:hAnsi="Times New Roman" w:cs="Times New Roman"/>
          <w:sz w:val="24"/>
          <w:szCs w:val="24"/>
        </w:rPr>
        <w:t xml:space="preserve"> a criatividade dos alunos em contar histórias de imaginação e produzir seus próprios textos, seja oral ou escrito.</w:t>
      </w:r>
    </w:p>
    <w:p w:rsidR="00572869" w:rsidRPr="005D1CF0" w:rsidRDefault="00572869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Após os alunos terem feito esta interlocução</w:t>
      </w:r>
      <w:r w:rsidR="00992B88" w:rsidRPr="005D1CF0">
        <w:rPr>
          <w:rFonts w:ascii="Times New Roman" w:hAnsi="Times New Roman" w:cs="Times New Roman"/>
          <w:sz w:val="24"/>
          <w:szCs w:val="24"/>
        </w:rPr>
        <w:t>, prepara-se atividades com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992B88" w:rsidRPr="005D1CF0">
        <w:rPr>
          <w:rFonts w:ascii="Times New Roman" w:hAnsi="Times New Roman" w:cs="Times New Roman"/>
          <w:sz w:val="24"/>
          <w:szCs w:val="24"/>
        </w:rPr>
        <w:t>o próprio texto para despertar atenção do que eles aprenderam.</w:t>
      </w:r>
    </w:p>
    <w:p w:rsidR="00992B88" w:rsidRPr="005D1CF0" w:rsidRDefault="00992B88" w:rsidP="00F61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Observamos que </w:t>
      </w:r>
      <w:r w:rsidR="005B7CEA" w:rsidRPr="005D1CF0">
        <w:rPr>
          <w:rFonts w:ascii="Times New Roman" w:hAnsi="Times New Roman" w:cs="Times New Roman"/>
          <w:sz w:val="24"/>
          <w:szCs w:val="24"/>
        </w:rPr>
        <w:t>os textos verbais apresentados nos livros didáticos sejam</w:t>
      </w:r>
      <w:r w:rsidRPr="005D1CF0">
        <w:rPr>
          <w:rFonts w:ascii="Times New Roman" w:hAnsi="Times New Roman" w:cs="Times New Roman"/>
          <w:sz w:val="24"/>
          <w:szCs w:val="24"/>
        </w:rPr>
        <w:t xml:space="preserve"> trabalhados com os alunos oralmente todas as possibilidades em </w:t>
      </w:r>
      <w:r w:rsidR="005B7CEA" w:rsidRPr="005D1CF0">
        <w:rPr>
          <w:rFonts w:ascii="Times New Roman" w:hAnsi="Times New Roman" w:cs="Times New Roman"/>
          <w:sz w:val="24"/>
          <w:szCs w:val="24"/>
        </w:rPr>
        <w:t>seus contextos</w:t>
      </w:r>
      <w:r w:rsidRPr="005D1CF0">
        <w:rPr>
          <w:rFonts w:ascii="Times New Roman" w:hAnsi="Times New Roman" w:cs="Times New Roman"/>
          <w:sz w:val="24"/>
          <w:szCs w:val="24"/>
        </w:rPr>
        <w:t>.</w:t>
      </w:r>
    </w:p>
    <w:p w:rsidR="00992B88" w:rsidRPr="005D1CF0" w:rsidRDefault="00992B88" w:rsidP="00F61F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Após explorar todas as possibilidades </w:t>
      </w:r>
      <w:r w:rsidR="005B7CEA" w:rsidRPr="005D1CF0">
        <w:rPr>
          <w:rFonts w:ascii="Times New Roman" w:hAnsi="Times New Roman" w:cs="Times New Roman"/>
          <w:sz w:val="24"/>
          <w:szCs w:val="24"/>
        </w:rPr>
        <w:t>lingüísticas</w:t>
      </w:r>
      <w:r w:rsidRPr="005D1CF0">
        <w:rPr>
          <w:rFonts w:ascii="Times New Roman" w:hAnsi="Times New Roman" w:cs="Times New Roman"/>
          <w:sz w:val="24"/>
          <w:szCs w:val="24"/>
        </w:rPr>
        <w:t xml:space="preserve"> e situacionais do texto e seguindo palavras chaves, através de pesquisa, visitas enfim, de se falar e até ver desenhos, filmes, </w:t>
      </w:r>
      <w:r w:rsidRPr="005D1CF0">
        <w:rPr>
          <w:rFonts w:ascii="Times New Roman" w:hAnsi="Times New Roman" w:cs="Times New Roman"/>
          <w:sz w:val="24"/>
          <w:szCs w:val="24"/>
        </w:rPr>
        <w:lastRenderedPageBreak/>
        <w:t>pode-se repetir as sílabas apenas como uma experiência de fixação e reforço do código escrito.</w:t>
      </w:r>
    </w:p>
    <w:p w:rsidR="00992B88" w:rsidRPr="005D1CF0" w:rsidRDefault="00992B88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92B88" w:rsidRPr="00F61FFD" w:rsidRDefault="005B7CEA" w:rsidP="00F61FFD">
      <w:pPr>
        <w:spacing w:line="36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1FFD">
        <w:rPr>
          <w:rFonts w:ascii="Times New Roman" w:hAnsi="Times New Roman" w:cs="Times New Roman"/>
          <w:i/>
          <w:sz w:val="20"/>
          <w:szCs w:val="20"/>
        </w:rPr>
        <w:t>“</w:t>
      </w:r>
      <w:r w:rsidR="00992B88" w:rsidRPr="00F61FFD">
        <w:rPr>
          <w:rFonts w:ascii="Times New Roman" w:hAnsi="Times New Roman" w:cs="Times New Roman"/>
          <w:i/>
          <w:sz w:val="20"/>
          <w:szCs w:val="20"/>
        </w:rPr>
        <w:t>Ao se estabelecer este troca entre ambos, aconteceu o exercício que é inerente, próprio, da linguagem: o diálogo que confere o ato do discurso dupla função: para o locutor (escritor) representa a realidade, para o ouvinte (leitor) recria a realidade. Isso faz da linguagem o próprio instrumento da comunicação intersubjetiva.</w:t>
      </w:r>
      <w:r w:rsidRPr="00F61FFD">
        <w:rPr>
          <w:rFonts w:ascii="Times New Roman" w:hAnsi="Times New Roman" w:cs="Times New Roman"/>
          <w:i/>
          <w:sz w:val="20"/>
          <w:szCs w:val="20"/>
        </w:rPr>
        <w:t>”</w:t>
      </w:r>
      <w:r w:rsidR="00992B88" w:rsidRPr="00F61F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61FFD">
        <w:rPr>
          <w:rFonts w:ascii="Times New Roman" w:hAnsi="Times New Roman" w:cs="Times New Roman"/>
          <w:i/>
          <w:sz w:val="20"/>
          <w:szCs w:val="20"/>
        </w:rPr>
        <w:t>(</w:t>
      </w:r>
      <w:r w:rsidR="00992B88" w:rsidRPr="00F61FFD">
        <w:rPr>
          <w:rFonts w:ascii="Times New Roman" w:hAnsi="Times New Roman" w:cs="Times New Roman"/>
          <w:i/>
          <w:sz w:val="20"/>
          <w:szCs w:val="20"/>
        </w:rPr>
        <w:t>Bankhin, 1986)</w:t>
      </w:r>
    </w:p>
    <w:p w:rsidR="00992B88" w:rsidRPr="005D1CF0" w:rsidRDefault="00992B88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92B88" w:rsidRPr="005D1CF0" w:rsidRDefault="00992B88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Certamente é importante o acesso dos alunos a bons livros, porém, é </w:t>
      </w:r>
      <w:r w:rsidR="00E006F4" w:rsidRPr="005D1CF0">
        <w:rPr>
          <w:rFonts w:ascii="Times New Roman" w:hAnsi="Times New Roman" w:cs="Times New Roman"/>
          <w:sz w:val="24"/>
          <w:szCs w:val="24"/>
        </w:rPr>
        <w:t>preciso</w:t>
      </w:r>
      <w:r w:rsidRPr="005D1CF0">
        <w:rPr>
          <w:rFonts w:ascii="Times New Roman" w:hAnsi="Times New Roman" w:cs="Times New Roman"/>
          <w:sz w:val="24"/>
          <w:szCs w:val="24"/>
        </w:rPr>
        <w:t>, uma seleção criteriosa deste material, evitando se livros que discutam conteúdos e conceitos fragmentados, que apresentam</w:t>
      </w:r>
      <w:r w:rsidR="00E006F4" w:rsidRPr="005D1CF0">
        <w:rPr>
          <w:rFonts w:ascii="Times New Roman" w:hAnsi="Times New Roman" w:cs="Times New Roman"/>
          <w:sz w:val="24"/>
          <w:szCs w:val="24"/>
        </w:rPr>
        <w:t xml:space="preserve"> estereótipos e conceitos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desvinculados da vida do aluno</w:t>
      </w:r>
      <w:r w:rsidR="00E006F4" w:rsidRPr="005D1CF0">
        <w:rPr>
          <w:rFonts w:ascii="Times New Roman" w:hAnsi="Times New Roman" w:cs="Times New Roman"/>
          <w:sz w:val="24"/>
          <w:szCs w:val="24"/>
        </w:rPr>
        <w:t>.</w:t>
      </w:r>
      <w:r w:rsidRPr="005D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6F4" w:rsidRPr="005D1CF0" w:rsidRDefault="00E006F4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Por outro lado, os livros didáticos não devem se constituir no único material de apoio de alunos e professores. A consulta a periódicos como jornais e revistas, o apoio de vídeos e construção e materiais próprios por professores e alunos são fundamentais.</w:t>
      </w:r>
    </w:p>
    <w:p w:rsidR="00D938EB" w:rsidRPr="005D1CF0" w:rsidRDefault="00E006F4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Considerando que a linguagem verbal (falar, ouvir, ler e escrever) não pode ocorrer desvinculada das outras linguagens e que através dela o ser homem expressa e comunica, este visa também ao enriquecimento desse processo com a linguagem </w:t>
      </w:r>
      <w:r w:rsidR="005D1CF0" w:rsidRPr="005D1CF0">
        <w:rPr>
          <w:rFonts w:ascii="Times New Roman" w:hAnsi="Times New Roman" w:cs="Times New Roman"/>
          <w:sz w:val="24"/>
          <w:szCs w:val="24"/>
        </w:rPr>
        <w:t>não verbal</w:t>
      </w:r>
      <w:r w:rsidRPr="005D1CF0">
        <w:rPr>
          <w:rFonts w:ascii="Times New Roman" w:hAnsi="Times New Roman" w:cs="Times New Roman"/>
          <w:sz w:val="24"/>
          <w:szCs w:val="24"/>
        </w:rPr>
        <w:t xml:space="preserve"> (</w:t>
      </w:r>
      <w:r w:rsidR="00F61FFD" w:rsidRPr="005D1CF0">
        <w:rPr>
          <w:rFonts w:ascii="Times New Roman" w:hAnsi="Times New Roman" w:cs="Times New Roman"/>
          <w:sz w:val="24"/>
          <w:szCs w:val="24"/>
        </w:rPr>
        <w:t>audiovisual expressa</w:t>
      </w:r>
      <w:r w:rsidRPr="005D1CF0">
        <w:rPr>
          <w:rFonts w:ascii="Times New Roman" w:hAnsi="Times New Roman" w:cs="Times New Roman"/>
          <w:sz w:val="24"/>
          <w:szCs w:val="24"/>
        </w:rPr>
        <w:t xml:space="preserve"> corporal, filmes, painéis, colagens, músicas, teatro, dança, gesto</w:t>
      </w:r>
      <w:r w:rsidR="005D1CF0" w:rsidRPr="005D1CF0">
        <w:rPr>
          <w:rFonts w:ascii="Times New Roman" w:hAnsi="Times New Roman" w:cs="Times New Roman"/>
          <w:sz w:val="24"/>
          <w:szCs w:val="24"/>
        </w:rPr>
        <w:t>s,</w:t>
      </w:r>
      <w:r w:rsidR="00F61FFD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5D1CF0" w:rsidRPr="005D1CF0">
        <w:rPr>
          <w:rFonts w:ascii="Times New Roman" w:hAnsi="Times New Roman" w:cs="Times New Roman"/>
          <w:sz w:val="24"/>
          <w:szCs w:val="24"/>
        </w:rPr>
        <w:t>pintura, desenhos, harmonia</w:t>
      </w:r>
      <w:r w:rsidRPr="005D1CF0">
        <w:rPr>
          <w:rFonts w:ascii="Times New Roman" w:hAnsi="Times New Roman" w:cs="Times New Roman"/>
          <w:sz w:val="24"/>
          <w:szCs w:val="24"/>
        </w:rPr>
        <w:t>s, etc...)</w:t>
      </w:r>
      <w:r w:rsidR="00D938EB" w:rsidRPr="00F61FFD">
        <w:rPr>
          <w:rFonts w:ascii="Times New Roman" w:hAnsi="Times New Roman" w:cs="Times New Roman"/>
          <w:i/>
          <w:sz w:val="20"/>
          <w:szCs w:val="20"/>
        </w:rPr>
        <w:t>Como expressa Martins (1994:111), “somando-se aos sons e palavras, essas outras linguagens</w:t>
      </w:r>
      <w:r w:rsidR="00F61FFD" w:rsidRPr="00F61F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38EB" w:rsidRPr="00F61FFD">
        <w:rPr>
          <w:rFonts w:ascii="Times New Roman" w:hAnsi="Times New Roman" w:cs="Times New Roman"/>
          <w:i/>
          <w:sz w:val="20"/>
          <w:szCs w:val="20"/>
        </w:rPr>
        <w:t>são linguagens criadas na tentativa de compreender o mundo, de construir significados</w:t>
      </w:r>
      <w:r w:rsidR="00D938EB" w:rsidRPr="005D1CF0">
        <w:rPr>
          <w:rFonts w:ascii="Times New Roman" w:hAnsi="Times New Roman" w:cs="Times New Roman"/>
          <w:sz w:val="24"/>
          <w:szCs w:val="24"/>
        </w:rPr>
        <w:t>”.</w:t>
      </w:r>
    </w:p>
    <w:p w:rsidR="00F94734" w:rsidRPr="005D1CF0" w:rsidRDefault="00F94734" w:rsidP="00F61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Isso não significa</w:t>
      </w:r>
      <w:r w:rsidR="006019BE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que não se trabalhe  com palavras  e frases; elas apenas deixam ser tratados  como se fossem unidades em tornos dos quais o ensino da língua se realiza.</w:t>
      </w:r>
    </w:p>
    <w:p w:rsidR="00992B88" w:rsidRPr="005D1CF0" w:rsidRDefault="00F94734" w:rsidP="00F61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6019BE">
        <w:rPr>
          <w:rFonts w:ascii="Times New Roman" w:hAnsi="Times New Roman" w:cs="Times New Roman"/>
          <w:sz w:val="24"/>
          <w:szCs w:val="24"/>
        </w:rPr>
        <w:tab/>
      </w:r>
      <w:r w:rsidRPr="005D1CF0">
        <w:rPr>
          <w:rFonts w:ascii="Times New Roman" w:hAnsi="Times New Roman" w:cs="Times New Roman"/>
          <w:sz w:val="24"/>
          <w:szCs w:val="24"/>
        </w:rPr>
        <w:t xml:space="preserve">Analisando os textos que costumam ser </w:t>
      </w:r>
      <w:r w:rsidR="005B7CEA" w:rsidRPr="005D1CF0">
        <w:rPr>
          <w:rFonts w:ascii="Times New Roman" w:hAnsi="Times New Roman" w:cs="Times New Roman"/>
          <w:sz w:val="24"/>
          <w:szCs w:val="24"/>
        </w:rPr>
        <w:t>considerados adequados para os leitores iniciantes</w:t>
      </w:r>
      <w:r w:rsidRPr="005D1CF0">
        <w:rPr>
          <w:rFonts w:ascii="Times New Roman" w:hAnsi="Times New Roman" w:cs="Times New Roman"/>
          <w:sz w:val="24"/>
          <w:szCs w:val="24"/>
        </w:rPr>
        <w:t>, novamente aparece a confusão</w:t>
      </w:r>
      <w:r w:rsidR="002B68A1" w:rsidRPr="005D1CF0">
        <w:rPr>
          <w:rFonts w:ascii="Times New Roman" w:hAnsi="Times New Roman" w:cs="Times New Roman"/>
          <w:sz w:val="24"/>
          <w:szCs w:val="24"/>
        </w:rPr>
        <w:t xml:space="preserve"> entre a capacidade de ler sozinho e escrever de próprio punho. Ao aluno são oferecidos textos curtos, de poucas frases, simplificados e </w:t>
      </w:r>
      <w:r w:rsidR="005B7CEA" w:rsidRPr="005D1CF0">
        <w:rPr>
          <w:rFonts w:ascii="Times New Roman" w:hAnsi="Times New Roman" w:cs="Times New Roman"/>
          <w:sz w:val="24"/>
          <w:szCs w:val="24"/>
        </w:rPr>
        <w:t>às</w:t>
      </w:r>
      <w:r w:rsidR="002B68A1" w:rsidRPr="005D1CF0">
        <w:rPr>
          <w:rFonts w:ascii="Times New Roman" w:hAnsi="Times New Roman" w:cs="Times New Roman"/>
          <w:sz w:val="24"/>
          <w:szCs w:val="24"/>
        </w:rPr>
        <w:t xml:space="preserve"> vezes, até o limite de inteligência.</w:t>
      </w:r>
    </w:p>
    <w:p w:rsidR="002B68A1" w:rsidRPr="005D1CF0" w:rsidRDefault="002B68A1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Ao </w:t>
      </w:r>
      <w:r w:rsidR="005D1CF0" w:rsidRPr="005D1CF0">
        <w:rPr>
          <w:rFonts w:ascii="Times New Roman" w:hAnsi="Times New Roman" w:cs="Times New Roman"/>
          <w:sz w:val="24"/>
          <w:szCs w:val="24"/>
        </w:rPr>
        <w:t>abalizarmos</w:t>
      </w:r>
      <w:r w:rsidRPr="005D1CF0">
        <w:rPr>
          <w:rFonts w:ascii="Times New Roman" w:hAnsi="Times New Roman" w:cs="Times New Roman"/>
          <w:sz w:val="24"/>
          <w:szCs w:val="24"/>
        </w:rPr>
        <w:t xml:space="preserve"> os materiais de alfabetização expostos ao nosso alcance, percebemos que não existe ainda o material de apoio pedagógico adequado, que traga todas as informações a ponto de atender toda a realidade inserida ao contexto do aluno, principalmente na zona rural.</w:t>
      </w:r>
    </w:p>
    <w:p w:rsidR="002B68A1" w:rsidRPr="005D1CF0" w:rsidRDefault="002B68A1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Sabemos que a sociedade é dividida em duas classes sociais ( a</w:t>
      </w:r>
      <w:r w:rsidR="005D1CF0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classe dominantes que detém o poder econômico político, e a classe dominada- a que é explorada0, não há </w:t>
      </w:r>
      <w:r w:rsidRPr="005D1CF0">
        <w:rPr>
          <w:rFonts w:ascii="Times New Roman" w:hAnsi="Times New Roman" w:cs="Times New Roman"/>
          <w:sz w:val="24"/>
          <w:szCs w:val="24"/>
        </w:rPr>
        <w:lastRenderedPageBreak/>
        <w:t>absolutamente, preocupação com a grande maioria da população. Isso se reflete na estrutura educacional, desta mesma sociedade, onde os livro didáticos oferecem em grande parte textos de leitura, baseadas na ideologias de classes dominantes.</w:t>
      </w:r>
    </w:p>
    <w:p w:rsidR="002B68A1" w:rsidRPr="005D1CF0" w:rsidRDefault="002B68A1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O professor deve estar preparado para </w:t>
      </w:r>
      <w:r w:rsidR="00E4688C" w:rsidRPr="005D1CF0">
        <w:rPr>
          <w:rFonts w:ascii="Times New Roman" w:hAnsi="Times New Roman" w:cs="Times New Roman"/>
          <w:sz w:val="24"/>
          <w:szCs w:val="24"/>
        </w:rPr>
        <w:t>trabalhar</w:t>
      </w:r>
      <w:r w:rsidRPr="005D1CF0">
        <w:rPr>
          <w:rFonts w:ascii="Times New Roman" w:hAnsi="Times New Roman" w:cs="Times New Roman"/>
          <w:sz w:val="24"/>
          <w:szCs w:val="24"/>
        </w:rPr>
        <w:t xml:space="preserve"> estas ideologias, </w:t>
      </w:r>
      <w:r w:rsidR="00E4688C" w:rsidRPr="005D1CF0">
        <w:rPr>
          <w:rFonts w:ascii="Times New Roman" w:hAnsi="Times New Roman" w:cs="Times New Roman"/>
          <w:sz w:val="24"/>
          <w:szCs w:val="24"/>
        </w:rPr>
        <w:t>adaptando</w:t>
      </w:r>
      <w:r w:rsidRPr="005D1CF0">
        <w:rPr>
          <w:rFonts w:ascii="Times New Roman" w:hAnsi="Times New Roman" w:cs="Times New Roman"/>
          <w:sz w:val="24"/>
          <w:szCs w:val="24"/>
        </w:rPr>
        <w:t xml:space="preserve"> ao contexto do aluno e do meio em que vive. Dependendo da sua metodologia, se ela ( professor ) tiver </w:t>
      </w:r>
      <w:r w:rsidR="00E4688C" w:rsidRPr="005D1CF0">
        <w:rPr>
          <w:rFonts w:ascii="Times New Roman" w:hAnsi="Times New Roman" w:cs="Times New Roman"/>
          <w:sz w:val="24"/>
          <w:szCs w:val="24"/>
        </w:rPr>
        <w:t>conhecimento</w:t>
      </w:r>
      <w:r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6019BE">
        <w:rPr>
          <w:rFonts w:ascii="Times New Roman" w:hAnsi="Times New Roman" w:cs="Times New Roman"/>
          <w:sz w:val="24"/>
          <w:szCs w:val="24"/>
        </w:rPr>
        <w:t xml:space="preserve">enquanto fundamentação teórica </w:t>
      </w:r>
      <w:r w:rsidRPr="005D1CF0">
        <w:rPr>
          <w:rFonts w:ascii="Times New Roman" w:hAnsi="Times New Roman" w:cs="Times New Roman"/>
          <w:sz w:val="24"/>
          <w:szCs w:val="24"/>
        </w:rPr>
        <w:t>eu embasa a prática</w:t>
      </w:r>
      <w:r w:rsidR="00E4688C" w:rsidRPr="005D1CF0">
        <w:rPr>
          <w:rFonts w:ascii="Times New Roman" w:hAnsi="Times New Roman" w:cs="Times New Roman"/>
          <w:sz w:val="24"/>
          <w:szCs w:val="24"/>
        </w:rPr>
        <w:t>, pode ser qualquer material na mão que ela vai dar conta de explorar numa concepção que atenda as necessidades dos alunos. Acreditamos que estas concepções só terão importância, se o professor tiver clareza sobre elas, alguns textos do livro didático “Nova Vida” nem sempre dá oportunidade de compreensão e de estabelecer a interlocução entre leitor e autor, mas a professora pode fazer com que o texto se transforme em um texto interativo e adequado.</w:t>
      </w:r>
    </w:p>
    <w:p w:rsidR="00E4688C" w:rsidRPr="005D1CF0" w:rsidRDefault="00E4688C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Nos textos verbais </w:t>
      </w:r>
      <w:r w:rsidR="005B7CEA" w:rsidRPr="005D1CF0">
        <w:rPr>
          <w:rFonts w:ascii="Times New Roman" w:hAnsi="Times New Roman" w:cs="Times New Roman"/>
          <w:sz w:val="24"/>
          <w:szCs w:val="24"/>
        </w:rPr>
        <w:t>apresentados,</w:t>
      </w:r>
      <w:r w:rsidRPr="005D1CF0">
        <w:rPr>
          <w:rFonts w:ascii="Times New Roman" w:hAnsi="Times New Roman" w:cs="Times New Roman"/>
          <w:sz w:val="24"/>
          <w:szCs w:val="24"/>
        </w:rPr>
        <w:t xml:space="preserve"> o objetivo expostos pala autora está no sentido de fixar, soar uma leitura agradável, por isso trabalhamos através de rimas e ritmos, onde leva os alunos a primeiro momento, fixar com mais facilidade, tornando a leitura prazerosa.</w:t>
      </w:r>
    </w:p>
    <w:p w:rsidR="00E4688C" w:rsidRPr="005D1CF0" w:rsidRDefault="00E4688C" w:rsidP="006019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Neste mesmo livro existem outros textos que oferecem possibilidades ao aluno de ampliar seu conhecimento, é possível explorar o contexto, partindo do texto:</w:t>
      </w:r>
    </w:p>
    <w:p w:rsidR="00E4688C" w:rsidRPr="005D1CF0" w:rsidRDefault="00E4688C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>“</w:t>
      </w:r>
      <w:r w:rsidR="00FE1739" w:rsidRPr="005D1CF0">
        <w:rPr>
          <w:rFonts w:ascii="Times New Roman" w:hAnsi="Times New Roman" w:cs="Times New Roman"/>
          <w:sz w:val="24"/>
          <w:szCs w:val="24"/>
        </w:rPr>
        <w:t>a á</w:t>
      </w:r>
      <w:r w:rsidRPr="005D1CF0">
        <w:rPr>
          <w:rFonts w:ascii="Times New Roman" w:hAnsi="Times New Roman" w:cs="Times New Roman"/>
          <w:sz w:val="24"/>
          <w:szCs w:val="24"/>
        </w:rPr>
        <w:t>rvore nos dá sombra,</w:t>
      </w:r>
    </w:p>
    <w:p w:rsidR="00FE1739" w:rsidRPr="005D1CF0" w:rsidRDefault="00FE173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>Flores, frutos, alimentos,</w:t>
      </w:r>
    </w:p>
    <w:p w:rsidR="00FE1739" w:rsidRPr="005D1CF0" w:rsidRDefault="00FE173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 xml:space="preserve"> E torna mais puro o ar.</w:t>
      </w:r>
    </w:p>
    <w:p w:rsidR="00FE1739" w:rsidRPr="005D1CF0" w:rsidRDefault="00FE173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>Mas para isso acontecer</w:t>
      </w:r>
    </w:p>
    <w:p w:rsidR="00FE1739" w:rsidRPr="005D1CF0" w:rsidRDefault="00FE173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>Nunca esqueça que é preciso</w:t>
      </w:r>
    </w:p>
    <w:p w:rsidR="00E4688C" w:rsidRPr="005D1CF0" w:rsidRDefault="00FE173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  <w:t xml:space="preserve">Plantar, regar e amar! </w:t>
      </w:r>
      <w:r w:rsidR="005B7CEA" w:rsidRPr="005D1CF0">
        <w:rPr>
          <w:rFonts w:ascii="Times New Roman" w:hAnsi="Times New Roman" w:cs="Times New Roman"/>
          <w:sz w:val="24"/>
          <w:szCs w:val="24"/>
        </w:rPr>
        <w:t>“</w:t>
      </w:r>
      <w:r w:rsidRPr="005D1CF0">
        <w:rPr>
          <w:rFonts w:ascii="Times New Roman" w:hAnsi="Times New Roman" w:cs="Times New Roman"/>
          <w:sz w:val="24"/>
          <w:szCs w:val="24"/>
        </w:rPr>
        <w:t>Cristina Porto</w:t>
      </w:r>
    </w:p>
    <w:p w:rsidR="00FE1739" w:rsidRPr="005D1CF0" w:rsidRDefault="00FE173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O livro em si proporciona, ou </w:t>
      </w:r>
      <w:r w:rsidR="005B7CEA" w:rsidRPr="005D1CF0">
        <w:rPr>
          <w:rFonts w:ascii="Times New Roman" w:hAnsi="Times New Roman" w:cs="Times New Roman"/>
          <w:sz w:val="24"/>
          <w:szCs w:val="24"/>
        </w:rPr>
        <w:t xml:space="preserve">seja, </w:t>
      </w:r>
      <w:r w:rsidRPr="005D1CF0">
        <w:rPr>
          <w:rFonts w:ascii="Times New Roman" w:hAnsi="Times New Roman" w:cs="Times New Roman"/>
          <w:sz w:val="24"/>
          <w:szCs w:val="24"/>
        </w:rPr>
        <w:t>orienta o professor a desenvolver o trabalho da contextualização explorando a significação.</w:t>
      </w:r>
    </w:p>
    <w:p w:rsidR="00FE1739" w:rsidRPr="005D1CF0" w:rsidRDefault="00FE173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Desse modo, orienta o professor para não correr o risco </w:t>
      </w:r>
      <w:r w:rsidR="005B7CEA" w:rsidRPr="005D1CF0">
        <w:rPr>
          <w:rFonts w:ascii="Times New Roman" w:hAnsi="Times New Roman" w:cs="Times New Roman"/>
          <w:sz w:val="24"/>
          <w:szCs w:val="24"/>
        </w:rPr>
        <w:t>de o texto ficar</w:t>
      </w:r>
      <w:r w:rsidRPr="005D1CF0">
        <w:rPr>
          <w:rFonts w:ascii="Times New Roman" w:hAnsi="Times New Roman" w:cs="Times New Roman"/>
          <w:sz w:val="24"/>
          <w:szCs w:val="24"/>
        </w:rPr>
        <w:t xml:space="preserve"> simplesmente como </w:t>
      </w:r>
      <w:r w:rsidR="005B7CEA" w:rsidRPr="005D1CF0">
        <w:rPr>
          <w:rFonts w:ascii="Times New Roman" w:hAnsi="Times New Roman" w:cs="Times New Roman"/>
          <w:sz w:val="24"/>
          <w:szCs w:val="24"/>
        </w:rPr>
        <w:t>seqüencia</w:t>
      </w:r>
      <w:r w:rsidR="005B7CEA">
        <w:rPr>
          <w:rFonts w:ascii="Times New Roman" w:hAnsi="Times New Roman" w:cs="Times New Roman"/>
          <w:sz w:val="24"/>
          <w:szCs w:val="24"/>
        </w:rPr>
        <w:t>ç</w:t>
      </w:r>
      <w:r w:rsidR="005B7CEA" w:rsidRPr="005D1CF0">
        <w:rPr>
          <w:rFonts w:ascii="Times New Roman" w:hAnsi="Times New Roman" w:cs="Times New Roman"/>
          <w:sz w:val="24"/>
          <w:szCs w:val="24"/>
        </w:rPr>
        <w:t>ão</w:t>
      </w:r>
      <w:r w:rsidRPr="005D1CF0">
        <w:rPr>
          <w:rFonts w:ascii="Times New Roman" w:hAnsi="Times New Roman" w:cs="Times New Roman"/>
          <w:sz w:val="24"/>
          <w:szCs w:val="24"/>
        </w:rPr>
        <w:t xml:space="preserve"> de frases.</w:t>
      </w:r>
    </w:p>
    <w:p w:rsidR="00FE1739" w:rsidRPr="005D1CF0" w:rsidRDefault="00FE173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Percebemos então, que, as vezes, não estamos aptos para a escolha de tais materiais, vistos </w:t>
      </w:r>
      <w:r w:rsidR="00272657" w:rsidRPr="005D1CF0">
        <w:rPr>
          <w:rFonts w:ascii="Times New Roman" w:hAnsi="Times New Roman" w:cs="Times New Roman"/>
          <w:sz w:val="24"/>
          <w:szCs w:val="24"/>
        </w:rPr>
        <w:t xml:space="preserve"> que não esta sendo feita somente com a professora da sala, mas sim de uma equipe, sendo que esta equipe também faz parte do MEC ou distribuidora de livros, pois as professoras, os coordenadores e assessoria pedagógicas escolhem juntos.</w:t>
      </w:r>
    </w:p>
    <w:p w:rsidR="00FE1739" w:rsidRPr="005D1CF0" w:rsidRDefault="00272657" w:rsidP="006019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lastRenderedPageBreak/>
        <w:t>Analisando o livro didático, podemos observar que depende da professora em conhecer as concepções de linguagem para não</w:t>
      </w:r>
      <w:r w:rsidR="005B7CEA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>tornar-se, e não utilizar esse recurso como um simples repassar</w:t>
      </w:r>
      <w:r w:rsidR="006E7BCF" w:rsidRPr="005D1CF0">
        <w:rPr>
          <w:rFonts w:ascii="Times New Roman" w:hAnsi="Times New Roman" w:cs="Times New Roman"/>
          <w:sz w:val="24"/>
          <w:szCs w:val="24"/>
        </w:rPr>
        <w:t xml:space="preserve"> de conteúdos prontos e acabados, pois o grande problema é que a escola ensina escrever, sem ensinar o que é escrever, joga com as crianças, sem lhes dizer a regra do jogo.</w:t>
      </w:r>
    </w:p>
    <w:p w:rsidR="00F16465" w:rsidRPr="005D1CF0" w:rsidRDefault="00F16465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Os textos não tem significados nenhum, é fácil reproduzir a escrita, o difícil é compreender, entender para tornar signo na vida da pessoa da criança, textos estes que padronizam a capacidade de pensar com que todos alunos pensassem iguais.</w:t>
      </w:r>
    </w:p>
    <w:p w:rsidR="00F16465" w:rsidRPr="005D1CF0" w:rsidRDefault="00F16465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Há textos que não se refletem a realidade do aluno, muito menos questionam, apresenta algo como pronto e acabado, sem possibilidades de interferência humana</w:t>
      </w:r>
      <w:r w:rsidR="008A0C2B" w:rsidRPr="005D1CF0">
        <w:rPr>
          <w:rFonts w:ascii="Times New Roman" w:hAnsi="Times New Roman" w:cs="Times New Roman"/>
          <w:sz w:val="24"/>
          <w:szCs w:val="24"/>
        </w:rPr>
        <w:t>. É por essa razão, que o professor deve ter claras as concepções, para que em seu plano possa optar por uma que supra a necessidade dos alunos e de si próprio como educador.</w:t>
      </w:r>
    </w:p>
    <w:p w:rsidR="008A0C2B" w:rsidRPr="005D1CF0" w:rsidRDefault="008A0C2B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Analisando o livro de alfabetização</w:t>
      </w:r>
      <w:r w:rsidR="005B7CEA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“Vida Nova”, contextualizando a escrita, das autoras Angiolina Bragança e Isabella Carpaneda, consideramos que a tendência é orientar para que o professor e o aluno envolvam </w:t>
      </w:r>
      <w:r w:rsidR="005B7CEA" w:rsidRPr="005D1CF0">
        <w:rPr>
          <w:rFonts w:ascii="Times New Roman" w:hAnsi="Times New Roman" w:cs="Times New Roman"/>
          <w:sz w:val="24"/>
          <w:szCs w:val="24"/>
        </w:rPr>
        <w:t>junto o processo de alfabetização, levando-o a apropriar-se do conhecimento sistematizado, partindo da concepção</w:t>
      </w:r>
      <w:r w:rsidRPr="005D1CF0">
        <w:rPr>
          <w:rFonts w:ascii="Times New Roman" w:hAnsi="Times New Roman" w:cs="Times New Roman"/>
          <w:sz w:val="24"/>
          <w:szCs w:val="24"/>
        </w:rPr>
        <w:t xml:space="preserve"> interacionista, ela faz uma preparação para explorar a letra, o objetivo que deseja alcançar com seus alunos.</w:t>
      </w:r>
    </w:p>
    <w:p w:rsidR="008A0C2B" w:rsidRPr="005D1CF0" w:rsidRDefault="008A0C2B" w:rsidP="006019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Assim, propõe-se a trabalhar através de textos, sem a preocupação de apresentar palavras fixar determinadas letras.</w:t>
      </w:r>
    </w:p>
    <w:p w:rsidR="008A0C2B" w:rsidRPr="005D1CF0" w:rsidRDefault="008A0C2B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ab/>
      </w:r>
    </w:p>
    <w:p w:rsidR="008A0C2B" w:rsidRPr="005D1CF0" w:rsidRDefault="008A0C2B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A0C2B" w:rsidRDefault="008A0C2B" w:rsidP="006019BE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BE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6019BE" w:rsidRPr="006019BE" w:rsidRDefault="006019BE" w:rsidP="006019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C2B" w:rsidRPr="005D1CF0" w:rsidRDefault="008A0C2B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A </w:t>
      </w:r>
      <w:r w:rsidRPr="005D1CF0">
        <w:rPr>
          <w:rFonts w:ascii="Times New Roman" w:hAnsi="Times New Roman" w:cs="Times New Roman"/>
          <w:sz w:val="24"/>
          <w:szCs w:val="24"/>
        </w:rPr>
        <w:tab/>
        <w:t>seleção e o uso de materiais didáticos constituem assuntos de muitas importâncias, seja do ponto de vista da formação inicial como da formação continuada de professores. A discussão sobre o tema se torna urgente, quando se compara o tradicionalmente praticado nas escolas, ao desejável e necessário desde a perspectiva do que hoje se coloca como desafio para a educação geral. O professor, concebido como profissional reflexivo</w:t>
      </w:r>
      <w:r w:rsidR="00D25CE6" w:rsidRPr="005D1CF0">
        <w:rPr>
          <w:rFonts w:ascii="Times New Roman" w:hAnsi="Times New Roman" w:cs="Times New Roman"/>
          <w:sz w:val="24"/>
          <w:szCs w:val="24"/>
        </w:rPr>
        <w:t xml:space="preserve"> e autor de sua prática, deve ter o compromisso de identificar e selecionar materiais que podem contribuir para reflexão </w:t>
      </w:r>
      <w:r w:rsidR="005D1CF0" w:rsidRPr="005D1CF0">
        <w:rPr>
          <w:rFonts w:ascii="Times New Roman" w:hAnsi="Times New Roman" w:cs="Times New Roman"/>
          <w:sz w:val="24"/>
          <w:szCs w:val="24"/>
        </w:rPr>
        <w:t>sobre</w:t>
      </w:r>
      <w:r w:rsidR="00D25CE6" w:rsidRPr="005D1CF0">
        <w:rPr>
          <w:rFonts w:ascii="Times New Roman" w:hAnsi="Times New Roman" w:cs="Times New Roman"/>
          <w:sz w:val="24"/>
          <w:szCs w:val="24"/>
        </w:rPr>
        <w:t xml:space="preserve"> o assunto a ser desenvolvido com os alunos.</w:t>
      </w:r>
    </w:p>
    <w:p w:rsidR="00F16465" w:rsidRPr="005D1CF0" w:rsidRDefault="00D25CE6" w:rsidP="006019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lastRenderedPageBreak/>
        <w:t xml:space="preserve">Nossa preocupação com o ensino da linguagem ao que se refere à alfabetização é as dimensões que privilegia o processo de interação e a relação da criança com o mundo pela linguagem; o mais importante, portanto, é o domínio do processo de significação, que implica não só as formas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linguísticas</w:t>
      </w:r>
      <w:r w:rsidRPr="005D1CF0">
        <w:rPr>
          <w:rFonts w:ascii="Times New Roman" w:hAnsi="Times New Roman" w:cs="Times New Roman"/>
          <w:sz w:val="24"/>
          <w:szCs w:val="24"/>
        </w:rPr>
        <w:t xml:space="preserve">, mas também elementos </w:t>
      </w:r>
      <w:r w:rsidR="005D1CF0" w:rsidRPr="005D1CF0">
        <w:rPr>
          <w:rFonts w:ascii="Times New Roman" w:hAnsi="Times New Roman" w:cs="Times New Roman"/>
          <w:sz w:val="24"/>
          <w:szCs w:val="24"/>
        </w:rPr>
        <w:t>extralinguísticos</w:t>
      </w:r>
      <w:r w:rsidRPr="005D1CF0">
        <w:rPr>
          <w:rFonts w:ascii="Times New Roman" w:hAnsi="Times New Roman" w:cs="Times New Roman"/>
          <w:sz w:val="24"/>
          <w:szCs w:val="24"/>
        </w:rPr>
        <w:t>, ligados não só a uma determinada situação imediata, mas também através dela, ao contexto social mais amplo.</w:t>
      </w:r>
    </w:p>
    <w:p w:rsidR="006F1D2E" w:rsidRPr="005D1CF0" w:rsidRDefault="00D25CE6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Percebemos que há material farto e de qualidade dormindo nas prateleiras oficiais a que boa parte dos professores se quer sabem como ter acesso e cuja discussão se faz importante em mais de um sentido: faz parte do exercício da cidadania </w:t>
      </w:r>
      <w:r w:rsidR="005B7CEA" w:rsidRPr="005D1CF0">
        <w:rPr>
          <w:rFonts w:ascii="Times New Roman" w:hAnsi="Times New Roman" w:cs="Times New Roman"/>
          <w:sz w:val="24"/>
          <w:szCs w:val="24"/>
        </w:rPr>
        <w:t>as discussões das propostas publica</w:t>
      </w:r>
      <w:r w:rsidR="005B7CEA">
        <w:rPr>
          <w:rFonts w:ascii="Times New Roman" w:hAnsi="Times New Roman" w:cs="Times New Roman"/>
          <w:sz w:val="24"/>
          <w:szCs w:val="24"/>
        </w:rPr>
        <w:t>s</w:t>
      </w:r>
      <w:r w:rsidR="006F1D2E" w:rsidRPr="005D1CF0">
        <w:rPr>
          <w:rFonts w:ascii="Times New Roman" w:hAnsi="Times New Roman" w:cs="Times New Roman"/>
          <w:sz w:val="24"/>
          <w:szCs w:val="24"/>
        </w:rPr>
        <w:t xml:space="preserve"> de educação, seja para referendá-los, seja para criticá-las, obrigar a revisões eventuais correções de rumo, além disso, é impossível pensar-se na formação de profissionais da Educação deslocadas da política do país, como se entre ambos não houvesse nexo obrigatório. É preciso explicitar esse comprometimento, discuti-lo para</w:t>
      </w:r>
      <w:r w:rsidR="006019BE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6F1D2E" w:rsidRPr="005D1CF0">
        <w:rPr>
          <w:rFonts w:ascii="Times New Roman" w:hAnsi="Times New Roman" w:cs="Times New Roman"/>
          <w:sz w:val="24"/>
          <w:szCs w:val="24"/>
        </w:rPr>
        <w:t xml:space="preserve">tornar explícita também a responsabilidade do professor com relação às orientações sobre escolha do </w:t>
      </w:r>
      <w:r w:rsidR="00140764" w:rsidRPr="005D1CF0">
        <w:rPr>
          <w:rFonts w:ascii="Times New Roman" w:hAnsi="Times New Roman" w:cs="Times New Roman"/>
          <w:sz w:val="24"/>
          <w:szCs w:val="24"/>
        </w:rPr>
        <w:t>materi</w:t>
      </w:r>
      <w:r w:rsidR="006F1D2E" w:rsidRPr="005D1CF0">
        <w:rPr>
          <w:rFonts w:ascii="Times New Roman" w:hAnsi="Times New Roman" w:cs="Times New Roman"/>
          <w:sz w:val="24"/>
          <w:szCs w:val="24"/>
        </w:rPr>
        <w:t>a</w:t>
      </w:r>
      <w:r w:rsidR="00140764" w:rsidRPr="005D1CF0">
        <w:rPr>
          <w:rFonts w:ascii="Times New Roman" w:hAnsi="Times New Roman" w:cs="Times New Roman"/>
          <w:sz w:val="24"/>
          <w:szCs w:val="24"/>
        </w:rPr>
        <w:t>l</w:t>
      </w:r>
      <w:r w:rsidR="006F1D2E" w:rsidRPr="005D1CF0">
        <w:rPr>
          <w:rFonts w:ascii="Times New Roman" w:hAnsi="Times New Roman" w:cs="Times New Roman"/>
          <w:sz w:val="24"/>
          <w:szCs w:val="24"/>
        </w:rPr>
        <w:t xml:space="preserve"> didático-pedagógico.</w:t>
      </w:r>
    </w:p>
    <w:p w:rsidR="00140764" w:rsidRPr="005D1CF0" w:rsidRDefault="00140764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Não se deve apropriar dos materiais como único recurso, é preciso que se realize constantemente um levantamento e análise dos materiais utilizados; livros didáticos, livros de consulta; textos literários e não literários; o material em si para verificar se estão de acordo com as intenções definidas pela escola e realidade dos alunos, aproveitando o seu conhecimento e não esvaziando sobre o que sabe, para que perceba o que não sabe e aprender o que a escola deseja que ele aprenda.</w:t>
      </w:r>
    </w:p>
    <w:p w:rsidR="00140764" w:rsidRPr="005D1CF0" w:rsidRDefault="00140764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Por isso, os professores alfabetizadores têm uma grande preocupação na hora da escolha do material didático, isto é, se este contribui para a aprendizagem do aluno quanto ao Ler e a escrever (reconhecer a grafia e o som)</w:t>
      </w:r>
      <w:r w:rsidR="005B7CEA" w:rsidRPr="005D1CF0">
        <w:rPr>
          <w:rFonts w:ascii="Times New Roman" w:hAnsi="Times New Roman" w:cs="Times New Roman"/>
          <w:sz w:val="24"/>
          <w:szCs w:val="24"/>
        </w:rPr>
        <w:t>, pois</w:t>
      </w:r>
      <w:r w:rsidRPr="005D1CF0">
        <w:rPr>
          <w:rFonts w:ascii="Times New Roman" w:hAnsi="Times New Roman" w:cs="Times New Roman"/>
          <w:sz w:val="24"/>
          <w:szCs w:val="24"/>
        </w:rPr>
        <w:t xml:space="preserve"> isso é uma grande uma preocupação da maioria dos pais que não entendem ainda a importância de trabalhar de modo a explorar o entorno, a significação que envolve o ato de alfabetizar e isso implica no valor que é dado ao professor, garantindo ou não seu emprego, deixando-os muitas vezes a correr o risco, principalmente se for contratado.</w:t>
      </w:r>
    </w:p>
    <w:p w:rsidR="00140764" w:rsidRPr="005D1CF0" w:rsidRDefault="000B295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Sendo assim, é preciso que o professor busque uma prática fundamentada teoricamente sendo possível argumentar, discutir e convencer a comunidade do processo desenvolvido em sala de aula.</w:t>
      </w:r>
    </w:p>
    <w:p w:rsidR="000B2959" w:rsidRPr="005D1CF0" w:rsidRDefault="000B295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A pesquisa levou a descobrir que hoje no Brasil o livro didático tem forte influencia na prática de ensino; influência esta que deve ser reconhecida como necessária para suporte de trabalho realizado em sala de aula, no entanto, é preciso que os professores estejam alertas as </w:t>
      </w:r>
      <w:r w:rsidRPr="005D1CF0">
        <w:rPr>
          <w:rFonts w:ascii="Times New Roman" w:hAnsi="Times New Roman" w:cs="Times New Roman"/>
          <w:sz w:val="24"/>
          <w:szCs w:val="24"/>
        </w:rPr>
        <w:lastRenderedPageBreak/>
        <w:t>qualidades, à coerência, à coesão e à restrição que apresenta em relação aos objetivos educacionais propostos.</w:t>
      </w:r>
    </w:p>
    <w:p w:rsidR="006F1D2E" w:rsidRPr="005D1CF0" w:rsidRDefault="000B2959" w:rsidP="006019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É importante pensar que </w:t>
      </w:r>
      <w:r w:rsidR="006019BE" w:rsidRPr="005D1CF0">
        <w:rPr>
          <w:rFonts w:ascii="Times New Roman" w:hAnsi="Times New Roman" w:cs="Times New Roman"/>
          <w:sz w:val="24"/>
          <w:szCs w:val="24"/>
        </w:rPr>
        <w:t>as possibilidades de trabalho estão</w:t>
      </w:r>
      <w:r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="006019BE" w:rsidRPr="005D1CF0">
        <w:rPr>
          <w:rFonts w:ascii="Times New Roman" w:hAnsi="Times New Roman" w:cs="Times New Roman"/>
          <w:sz w:val="24"/>
          <w:szCs w:val="24"/>
        </w:rPr>
        <w:t>vinculadas</w:t>
      </w:r>
      <w:r w:rsidRPr="005D1CF0">
        <w:rPr>
          <w:rFonts w:ascii="Times New Roman" w:hAnsi="Times New Roman" w:cs="Times New Roman"/>
          <w:sz w:val="24"/>
          <w:szCs w:val="24"/>
        </w:rPr>
        <w:t xml:space="preserve"> diretamente à escolha e disponibilidade de materiais possíveis na escola ou não.</w:t>
      </w:r>
    </w:p>
    <w:p w:rsidR="000B2959" w:rsidRPr="005D1CF0" w:rsidRDefault="000B2959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Os cursos de formação têm também adotado a prática no que diz respeito ao uso do materiais didáticos de modo a criar uma referência, trabalhar com a </w:t>
      </w:r>
      <w:r w:rsidR="006E6850" w:rsidRPr="005D1CF0">
        <w:rPr>
          <w:rFonts w:ascii="Times New Roman" w:hAnsi="Times New Roman" w:cs="Times New Roman"/>
          <w:sz w:val="24"/>
          <w:szCs w:val="24"/>
        </w:rPr>
        <w:t>pluralidade</w:t>
      </w:r>
      <w:r w:rsidRPr="005D1CF0">
        <w:rPr>
          <w:rFonts w:ascii="Times New Roman" w:hAnsi="Times New Roman" w:cs="Times New Roman"/>
          <w:sz w:val="24"/>
          <w:szCs w:val="24"/>
        </w:rPr>
        <w:t xml:space="preserve">, com textos diferentes, de fontes, gêneros e naturezas diversas, que é, aliás, como lemos cotidianamente o mundo: estabelecendo relações entre os </w:t>
      </w:r>
      <w:r w:rsidR="006E6850" w:rsidRPr="005D1CF0">
        <w:rPr>
          <w:rFonts w:ascii="Times New Roman" w:hAnsi="Times New Roman" w:cs="Times New Roman"/>
          <w:sz w:val="24"/>
          <w:szCs w:val="24"/>
        </w:rPr>
        <w:t>“</w:t>
      </w:r>
      <w:r w:rsidRPr="005D1CF0">
        <w:rPr>
          <w:rFonts w:ascii="Times New Roman" w:hAnsi="Times New Roman" w:cs="Times New Roman"/>
          <w:sz w:val="24"/>
          <w:szCs w:val="24"/>
        </w:rPr>
        <w:t>textos</w:t>
      </w:r>
      <w:r w:rsidR="006E6850" w:rsidRPr="005D1CF0">
        <w:rPr>
          <w:rFonts w:ascii="Times New Roman" w:hAnsi="Times New Roman" w:cs="Times New Roman"/>
          <w:sz w:val="24"/>
          <w:szCs w:val="24"/>
        </w:rPr>
        <w:t>”, os quais nos deparamos o tempo todo.</w:t>
      </w:r>
    </w:p>
    <w:p w:rsidR="006E6850" w:rsidRPr="005D1CF0" w:rsidRDefault="006E6850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Consideramos que apenas contextualizando a discussão sobre a seleção e uso de materiais didáticos no âmbito do gerenciamento de situações didáticas eficazes para o aprendizado, ampliando-a, incluindo nela o questionamento e revisão do conceito de “livro didático”, enfatizando o uso e a multiplicidade, mas se não se proporcionar ao professor a oportunidade de aprender, assim, poucas serão as chances de mudanças e o material didático continuará restrito basicamente ao livro didático. Usado mecanicamente pelo professor, que muitas vezes nem percebe em qual concepção está embasado, em nada, contribuindo para a formação plena do estudante.</w:t>
      </w:r>
    </w:p>
    <w:p w:rsidR="006E6850" w:rsidRPr="005D1CF0" w:rsidRDefault="004E4FEF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Segundo o professor Paulo Nunes de Almeida, autor de cartilhas construtivistas “os caminhos podem não ser adequados, de acordo com as habilidades do alfabetizador”, diz ele “para quem se prepara para o trabalho, qualquer método trarás bons resultados”.</w:t>
      </w:r>
    </w:p>
    <w:p w:rsidR="004E4FEF" w:rsidRPr="005D1CF0" w:rsidRDefault="004E4FEF" w:rsidP="006019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>Após a análise dos textos livro didáticos adotados para a II fase do I ciclo chegamos a perceber que os mesmos estão embasados na concepção de linguagem como processo de “</w:t>
      </w:r>
      <w:r w:rsidR="006019BE" w:rsidRPr="005D1CF0">
        <w:rPr>
          <w:rFonts w:ascii="Times New Roman" w:hAnsi="Times New Roman" w:cs="Times New Roman"/>
          <w:sz w:val="24"/>
          <w:szCs w:val="24"/>
        </w:rPr>
        <w:t>interação</w:t>
      </w:r>
      <w:r w:rsidRPr="005D1CF0">
        <w:rPr>
          <w:rFonts w:ascii="Times New Roman" w:hAnsi="Times New Roman" w:cs="Times New Roman"/>
          <w:sz w:val="24"/>
          <w:szCs w:val="24"/>
        </w:rPr>
        <w:t>” verbal</w:t>
      </w:r>
      <w:r w:rsidR="006019BE" w:rsidRPr="005D1CF0">
        <w:rPr>
          <w:rFonts w:ascii="Times New Roman" w:hAnsi="Times New Roman" w:cs="Times New Roman"/>
          <w:sz w:val="24"/>
          <w:szCs w:val="24"/>
        </w:rPr>
        <w:t>, pois</w:t>
      </w:r>
      <w:r w:rsidRPr="005D1CF0">
        <w:rPr>
          <w:rFonts w:ascii="Times New Roman" w:hAnsi="Times New Roman" w:cs="Times New Roman"/>
          <w:sz w:val="24"/>
          <w:szCs w:val="24"/>
        </w:rPr>
        <w:t xml:space="preserve"> a professora pode trabalhar o texto envolvendo-o num contexto </w:t>
      </w:r>
      <w:r w:rsidR="005D1CF0" w:rsidRPr="005D1CF0">
        <w:rPr>
          <w:rFonts w:ascii="Times New Roman" w:hAnsi="Times New Roman" w:cs="Times New Roman"/>
          <w:sz w:val="24"/>
          <w:szCs w:val="24"/>
        </w:rPr>
        <w:t>linguístico</w:t>
      </w:r>
      <w:r w:rsidRPr="005D1CF0">
        <w:rPr>
          <w:rFonts w:ascii="Times New Roman" w:hAnsi="Times New Roman" w:cs="Times New Roman"/>
          <w:sz w:val="24"/>
          <w:szCs w:val="24"/>
        </w:rPr>
        <w:t xml:space="preserve"> e </w:t>
      </w:r>
      <w:r w:rsidR="005D1CF0" w:rsidRPr="005D1CF0">
        <w:rPr>
          <w:rFonts w:ascii="Times New Roman" w:hAnsi="Times New Roman" w:cs="Times New Roman"/>
          <w:sz w:val="24"/>
          <w:szCs w:val="24"/>
        </w:rPr>
        <w:t>extralinguístico</w:t>
      </w:r>
      <w:r w:rsidR="006019BE" w:rsidRPr="005D1CF0">
        <w:rPr>
          <w:rFonts w:ascii="Times New Roman" w:hAnsi="Times New Roman" w:cs="Times New Roman"/>
          <w:sz w:val="24"/>
          <w:szCs w:val="24"/>
        </w:rPr>
        <w:t xml:space="preserve"> </w:t>
      </w:r>
      <w:r w:rsidRPr="005D1CF0">
        <w:rPr>
          <w:rFonts w:ascii="Times New Roman" w:hAnsi="Times New Roman" w:cs="Times New Roman"/>
          <w:sz w:val="24"/>
          <w:szCs w:val="24"/>
        </w:rPr>
        <w:t xml:space="preserve">ato da fala e escrita, mas não deixa de estar presentes </w:t>
      </w:r>
      <w:r w:rsidR="006C0CE9" w:rsidRPr="005D1CF0">
        <w:rPr>
          <w:rFonts w:ascii="Times New Roman" w:hAnsi="Times New Roman" w:cs="Times New Roman"/>
          <w:sz w:val="24"/>
          <w:szCs w:val="24"/>
        </w:rPr>
        <w:t>a outra concepção</w:t>
      </w:r>
      <w:r w:rsidRPr="005D1CF0">
        <w:rPr>
          <w:rFonts w:ascii="Times New Roman" w:hAnsi="Times New Roman" w:cs="Times New Roman"/>
          <w:sz w:val="24"/>
          <w:szCs w:val="24"/>
        </w:rPr>
        <w:t xml:space="preserve"> pelos encaminhamentos que </w:t>
      </w:r>
      <w:r w:rsidR="006C0CE9" w:rsidRPr="005D1CF0">
        <w:rPr>
          <w:rFonts w:ascii="Times New Roman" w:hAnsi="Times New Roman" w:cs="Times New Roman"/>
          <w:sz w:val="24"/>
          <w:szCs w:val="24"/>
        </w:rPr>
        <w:t>são dados</w:t>
      </w:r>
      <w:r w:rsidRPr="005D1CF0">
        <w:rPr>
          <w:rFonts w:ascii="Times New Roman" w:hAnsi="Times New Roman" w:cs="Times New Roman"/>
          <w:sz w:val="24"/>
          <w:szCs w:val="24"/>
        </w:rPr>
        <w:t xml:space="preserve"> as atividades de fixar a aprendizagem.</w:t>
      </w:r>
    </w:p>
    <w:p w:rsidR="004E4FEF" w:rsidRPr="005D1CF0" w:rsidRDefault="004E4FEF" w:rsidP="0060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CF0">
        <w:rPr>
          <w:rFonts w:ascii="Times New Roman" w:hAnsi="Times New Roman" w:cs="Times New Roman"/>
          <w:sz w:val="24"/>
          <w:szCs w:val="24"/>
        </w:rPr>
        <w:t xml:space="preserve">Mas é valido constatar que os livros de alfabetização já não são mais os mesmos e que nós professores estamos numa fase de mudança de mentalidade por começar a assimilar mesmo num plano </w:t>
      </w:r>
      <w:r w:rsidR="006019BE" w:rsidRPr="005D1CF0">
        <w:rPr>
          <w:rFonts w:ascii="Times New Roman" w:hAnsi="Times New Roman" w:cs="Times New Roman"/>
          <w:sz w:val="24"/>
          <w:szCs w:val="24"/>
        </w:rPr>
        <w:t>teórico novo objetivo</w:t>
      </w:r>
      <w:r w:rsidRPr="005D1CF0">
        <w:rPr>
          <w:rFonts w:ascii="Times New Roman" w:hAnsi="Times New Roman" w:cs="Times New Roman"/>
          <w:sz w:val="24"/>
          <w:szCs w:val="24"/>
        </w:rPr>
        <w:t xml:space="preserve"> para ensino e </w:t>
      </w:r>
      <w:r w:rsidR="005D1CF0" w:rsidRPr="005D1CF0">
        <w:rPr>
          <w:rFonts w:ascii="Times New Roman" w:hAnsi="Times New Roman" w:cs="Times New Roman"/>
          <w:sz w:val="24"/>
          <w:szCs w:val="24"/>
        </w:rPr>
        <w:t>consequentemente</w:t>
      </w:r>
      <w:r w:rsidRPr="005D1CF0">
        <w:rPr>
          <w:rFonts w:ascii="Times New Roman" w:hAnsi="Times New Roman" w:cs="Times New Roman"/>
          <w:sz w:val="24"/>
          <w:szCs w:val="24"/>
        </w:rPr>
        <w:t xml:space="preserve"> partindo de um novo olhar sobre </w:t>
      </w:r>
      <w:r w:rsidR="006019BE" w:rsidRPr="005D1CF0">
        <w:rPr>
          <w:rFonts w:ascii="Times New Roman" w:hAnsi="Times New Roman" w:cs="Times New Roman"/>
          <w:sz w:val="24"/>
          <w:szCs w:val="24"/>
        </w:rPr>
        <w:t>o livro</w:t>
      </w:r>
      <w:r w:rsidRPr="005D1CF0">
        <w:rPr>
          <w:rFonts w:ascii="Times New Roman" w:hAnsi="Times New Roman" w:cs="Times New Roman"/>
          <w:sz w:val="24"/>
          <w:szCs w:val="24"/>
        </w:rPr>
        <w:t xml:space="preserve"> didático.</w:t>
      </w:r>
    </w:p>
    <w:p w:rsidR="00A94F57" w:rsidRPr="005D1CF0" w:rsidRDefault="00A94F57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4149E" w:rsidRDefault="00B4149E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C0CE9" w:rsidRDefault="006C0CE9" w:rsidP="005D1CF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4149E" w:rsidRPr="005D1CF0" w:rsidRDefault="00B4149E" w:rsidP="005D1C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49E" w:rsidRPr="005D1CF0" w:rsidRDefault="0083500F" w:rsidP="006C0CE9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CF0">
        <w:rPr>
          <w:rFonts w:ascii="Times New Roman" w:hAnsi="Times New Roman" w:cs="Times New Roman"/>
          <w:b/>
          <w:sz w:val="24"/>
          <w:szCs w:val="24"/>
        </w:rPr>
        <w:lastRenderedPageBreak/>
        <w:t>REFERENCIAL BIBLIOGRÁFICO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Boletim</w:t>
      </w:r>
      <w:r w:rsidR="001B3668">
        <w:rPr>
          <w:rFonts w:ascii="Times New Roman" w:hAnsi="Times New Roman" w:cs="Times New Roman"/>
          <w:sz w:val="24"/>
          <w:szCs w:val="24"/>
        </w:rPr>
        <w:t>.</w:t>
      </w:r>
      <w:r w:rsidRPr="006C0CE9">
        <w:rPr>
          <w:rFonts w:ascii="Times New Roman" w:hAnsi="Times New Roman" w:cs="Times New Roman"/>
          <w:sz w:val="24"/>
          <w:szCs w:val="24"/>
        </w:rPr>
        <w:t xml:space="preserve"> </w:t>
      </w:r>
      <w:r w:rsidR="001B3668" w:rsidRPr="006C0CE9">
        <w:rPr>
          <w:rFonts w:ascii="Times New Roman" w:hAnsi="Times New Roman" w:cs="Times New Roman"/>
          <w:sz w:val="24"/>
          <w:szCs w:val="24"/>
        </w:rPr>
        <w:t>Salto</w:t>
      </w:r>
      <w:r w:rsidRPr="006C0CE9">
        <w:rPr>
          <w:rFonts w:ascii="Times New Roman" w:hAnsi="Times New Roman" w:cs="Times New Roman"/>
          <w:sz w:val="24"/>
          <w:szCs w:val="24"/>
        </w:rPr>
        <w:t xml:space="preserve"> para o futuro. Literatura e temas transversais, TV. Escola. Setembro, 2001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BRAGANÇA, Angiliona Domanico e Carpaneda, Isabella Pessoa de melo. Alfabetização: Vida Nova: Contextualizando a escrita&gt; São Paulo: FTD, 1998.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CAGLIARI, Luiz Carlos. Alfabetização e linguistica. Edt. Scipione, 1989-189p.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FARIA, Ana LúciaO. de. Ideologia do livro didático, 11ª ed. São Paulo: cortez Editora, 1994. (Coleção questão da nova época: v-37)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FEIL, Iselda Terezinha Sausen. Alfabetização- Um desafio nvo para um novo tempo. Ijuí, Vozes/FIDENE, 1986.168p.il.21 cm.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FRANCO, Angela. ALVES, Angela Cristina Souza. ANDRADE, Rosda Maria Calds de. Construtivismo. Uma ajuda ao professor. Belo Horizonte, MG. ED. LÊ; 1994.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FRANCHI, Eglê pontes. Pedagogia da alfabetização: da oralidade à escrita. 7ª ed. São Paulo: Cortez, 2001.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MOLL, Jaqueline Alfabetização possível: reinventando o ensinar e o aprender POA. Mediação. 1996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lastRenderedPageBreak/>
        <w:t xml:space="preserve">NOSELLA, Maria de Lourdes Cjagas Deiró. As belas mentiras: </w:t>
      </w:r>
      <w:r w:rsidR="001B3668" w:rsidRPr="006C0CE9">
        <w:rPr>
          <w:rFonts w:ascii="Times New Roman" w:hAnsi="Times New Roman" w:cs="Times New Roman"/>
          <w:sz w:val="24"/>
          <w:szCs w:val="24"/>
        </w:rPr>
        <w:t>as ideologias subjacentes aos textos didáticos</w:t>
      </w:r>
      <w:r w:rsidRPr="006C0CE9">
        <w:rPr>
          <w:rFonts w:ascii="Times New Roman" w:hAnsi="Times New Roman" w:cs="Times New Roman"/>
          <w:sz w:val="24"/>
          <w:szCs w:val="24"/>
        </w:rPr>
        <w:t>. ED. Moraes, 1978.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Pr="006C0CE9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PERSONA, Rosa Maria Jorge e Ana Arlinda de Oliveira. Caderno do alfabetizador. Cuiabá MT: Secretaria de Estado de Educação de Mato Grosso, 1997. 196 p. il...(série alfabetização e cidadania).</w:t>
      </w:r>
    </w:p>
    <w:p w:rsidR="0083500F" w:rsidRPr="005D1CF0" w:rsidRDefault="0083500F" w:rsidP="005D1C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3500F" w:rsidRDefault="0083500F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 xml:space="preserve">POSSARI, Lucia Helena Vendrúsculo e NEDER, Maria Lucia Cavalli. Linguagem ( o ensino: o entorno, o percurso) </w:t>
      </w:r>
      <w:r w:rsidR="00C82634" w:rsidRPr="006C0CE9">
        <w:rPr>
          <w:rFonts w:ascii="Times New Roman" w:hAnsi="Times New Roman" w:cs="Times New Roman"/>
          <w:sz w:val="24"/>
          <w:szCs w:val="24"/>
        </w:rPr>
        <w:t xml:space="preserve"> Fascículo 3. Cuiabá </w:t>
      </w:r>
      <w:r w:rsidR="001B3668" w:rsidRPr="006C0CE9">
        <w:rPr>
          <w:rFonts w:ascii="Times New Roman" w:hAnsi="Times New Roman" w:cs="Times New Roman"/>
          <w:sz w:val="24"/>
          <w:szCs w:val="24"/>
        </w:rPr>
        <w:t>MT.</w:t>
      </w:r>
      <w:r w:rsidR="00C82634" w:rsidRPr="006C0CE9">
        <w:rPr>
          <w:rFonts w:ascii="Times New Roman" w:hAnsi="Times New Roman" w:cs="Times New Roman"/>
          <w:sz w:val="24"/>
          <w:szCs w:val="24"/>
        </w:rPr>
        <w:t xml:space="preserve"> ED. UFMT, 2001. 73 p.il.</w:t>
      </w:r>
    </w:p>
    <w:p w:rsidR="001B3668" w:rsidRPr="006C0CE9" w:rsidRDefault="001B3668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9E" w:rsidRPr="006C0CE9" w:rsidRDefault="00C82634" w:rsidP="006C0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E9">
        <w:rPr>
          <w:rFonts w:ascii="Times New Roman" w:hAnsi="Times New Roman" w:cs="Times New Roman"/>
          <w:sz w:val="24"/>
          <w:szCs w:val="24"/>
        </w:rPr>
        <w:t>SOARES, Magda Becker. In: apostila, 1998. O que é letramento e alfabetização. Belo Horizonte MG. ED. Autêntico. http/moderna.com.br.escola prof art 53 htm.</w:t>
      </w:r>
    </w:p>
    <w:p w:rsidR="00B4149E" w:rsidRPr="005D1CF0" w:rsidRDefault="00B4149E" w:rsidP="005D1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9E" w:rsidRPr="005D1CF0" w:rsidRDefault="00B4149E" w:rsidP="005D1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9E" w:rsidRPr="005D1CF0" w:rsidRDefault="00B4149E" w:rsidP="005D1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149E" w:rsidRPr="005D1CF0" w:rsidSect="00F61FF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AF" w:rsidRDefault="005027AF" w:rsidP="003C151B">
      <w:pPr>
        <w:spacing w:after="0" w:line="240" w:lineRule="auto"/>
      </w:pPr>
      <w:r>
        <w:separator/>
      </w:r>
    </w:p>
  </w:endnote>
  <w:endnote w:type="continuationSeparator" w:id="1">
    <w:p w:rsidR="005027AF" w:rsidRDefault="005027AF" w:rsidP="003C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AF" w:rsidRDefault="005027AF" w:rsidP="003C151B">
      <w:pPr>
        <w:spacing w:after="0" w:line="240" w:lineRule="auto"/>
      </w:pPr>
      <w:r>
        <w:separator/>
      </w:r>
    </w:p>
  </w:footnote>
  <w:footnote w:type="continuationSeparator" w:id="1">
    <w:p w:rsidR="005027AF" w:rsidRDefault="005027AF" w:rsidP="003C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1766"/>
      <w:docPartObj>
        <w:docPartGallery w:val="Page Numbers (Top of Page)"/>
        <w:docPartUnique/>
      </w:docPartObj>
    </w:sdtPr>
    <w:sdtContent>
      <w:p w:rsidR="006C0CE9" w:rsidRDefault="00CF3A40">
        <w:pPr>
          <w:pStyle w:val="Cabealho"/>
          <w:jc w:val="right"/>
        </w:pPr>
        <w:fldSimple w:instr=" PAGE   \* MERGEFORMAT ">
          <w:r w:rsidR="001B3668">
            <w:rPr>
              <w:noProof/>
            </w:rPr>
            <w:t>18</w:t>
          </w:r>
        </w:fldSimple>
      </w:p>
    </w:sdtContent>
  </w:sdt>
  <w:p w:rsidR="006C0CE9" w:rsidRDefault="006C0C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141F"/>
    <w:multiLevelType w:val="hybridMultilevel"/>
    <w:tmpl w:val="901E5F26"/>
    <w:lvl w:ilvl="0" w:tplc="F2984FBE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8" w:hanging="360"/>
      </w:pPr>
    </w:lvl>
    <w:lvl w:ilvl="2" w:tplc="0416001B" w:tentative="1">
      <w:start w:val="1"/>
      <w:numFmt w:val="lowerRoman"/>
      <w:lvlText w:val="%3."/>
      <w:lvlJc w:val="right"/>
      <w:pPr>
        <w:ind w:left="2538" w:hanging="180"/>
      </w:pPr>
    </w:lvl>
    <w:lvl w:ilvl="3" w:tplc="0416000F" w:tentative="1">
      <w:start w:val="1"/>
      <w:numFmt w:val="decimal"/>
      <w:lvlText w:val="%4."/>
      <w:lvlJc w:val="left"/>
      <w:pPr>
        <w:ind w:left="3258" w:hanging="360"/>
      </w:pPr>
    </w:lvl>
    <w:lvl w:ilvl="4" w:tplc="04160019" w:tentative="1">
      <w:start w:val="1"/>
      <w:numFmt w:val="lowerLetter"/>
      <w:lvlText w:val="%5."/>
      <w:lvlJc w:val="left"/>
      <w:pPr>
        <w:ind w:left="3978" w:hanging="360"/>
      </w:pPr>
    </w:lvl>
    <w:lvl w:ilvl="5" w:tplc="0416001B" w:tentative="1">
      <w:start w:val="1"/>
      <w:numFmt w:val="lowerRoman"/>
      <w:lvlText w:val="%6."/>
      <w:lvlJc w:val="right"/>
      <w:pPr>
        <w:ind w:left="4698" w:hanging="180"/>
      </w:pPr>
    </w:lvl>
    <w:lvl w:ilvl="6" w:tplc="0416000F" w:tentative="1">
      <w:start w:val="1"/>
      <w:numFmt w:val="decimal"/>
      <w:lvlText w:val="%7."/>
      <w:lvlJc w:val="left"/>
      <w:pPr>
        <w:ind w:left="5418" w:hanging="360"/>
      </w:pPr>
    </w:lvl>
    <w:lvl w:ilvl="7" w:tplc="04160019" w:tentative="1">
      <w:start w:val="1"/>
      <w:numFmt w:val="lowerLetter"/>
      <w:lvlText w:val="%8."/>
      <w:lvlJc w:val="left"/>
      <w:pPr>
        <w:ind w:left="6138" w:hanging="360"/>
      </w:pPr>
    </w:lvl>
    <w:lvl w:ilvl="8" w:tplc="0416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>
    <w:nsid w:val="73984E72"/>
    <w:multiLevelType w:val="multilevel"/>
    <w:tmpl w:val="34C83E4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49E"/>
    <w:rsid w:val="000913B1"/>
    <w:rsid w:val="000B2959"/>
    <w:rsid w:val="00140764"/>
    <w:rsid w:val="001670CB"/>
    <w:rsid w:val="00192FC1"/>
    <w:rsid w:val="001B3668"/>
    <w:rsid w:val="001B3F8A"/>
    <w:rsid w:val="00246352"/>
    <w:rsid w:val="00272657"/>
    <w:rsid w:val="002B68A1"/>
    <w:rsid w:val="0030503C"/>
    <w:rsid w:val="00305A8C"/>
    <w:rsid w:val="00307163"/>
    <w:rsid w:val="003A5FA5"/>
    <w:rsid w:val="003C151B"/>
    <w:rsid w:val="003D7C04"/>
    <w:rsid w:val="003F75E3"/>
    <w:rsid w:val="00402D0F"/>
    <w:rsid w:val="00411C88"/>
    <w:rsid w:val="00414E6D"/>
    <w:rsid w:val="004445D9"/>
    <w:rsid w:val="004E31B6"/>
    <w:rsid w:val="004E4FEF"/>
    <w:rsid w:val="004E660C"/>
    <w:rsid w:val="005027AF"/>
    <w:rsid w:val="00572869"/>
    <w:rsid w:val="0059682B"/>
    <w:rsid w:val="005A7062"/>
    <w:rsid w:val="005B7CEA"/>
    <w:rsid w:val="005D1CF0"/>
    <w:rsid w:val="006019BE"/>
    <w:rsid w:val="00621BF5"/>
    <w:rsid w:val="00677326"/>
    <w:rsid w:val="006C0CE9"/>
    <w:rsid w:val="006E6850"/>
    <w:rsid w:val="006E7BCF"/>
    <w:rsid w:val="006F1D2E"/>
    <w:rsid w:val="007A1AC5"/>
    <w:rsid w:val="0083500F"/>
    <w:rsid w:val="00836C47"/>
    <w:rsid w:val="0087753E"/>
    <w:rsid w:val="008A0C2B"/>
    <w:rsid w:val="00983559"/>
    <w:rsid w:val="0099064B"/>
    <w:rsid w:val="00992B88"/>
    <w:rsid w:val="009A0CF3"/>
    <w:rsid w:val="009C29DE"/>
    <w:rsid w:val="00A63BD1"/>
    <w:rsid w:val="00A7744D"/>
    <w:rsid w:val="00A80326"/>
    <w:rsid w:val="00A94F57"/>
    <w:rsid w:val="00AD631D"/>
    <w:rsid w:val="00B4149E"/>
    <w:rsid w:val="00B54EDF"/>
    <w:rsid w:val="00BA4509"/>
    <w:rsid w:val="00BB091D"/>
    <w:rsid w:val="00BC1862"/>
    <w:rsid w:val="00C550C9"/>
    <w:rsid w:val="00C82634"/>
    <w:rsid w:val="00CF3A40"/>
    <w:rsid w:val="00D14E4C"/>
    <w:rsid w:val="00D245F1"/>
    <w:rsid w:val="00D25CE6"/>
    <w:rsid w:val="00D262F0"/>
    <w:rsid w:val="00D5662E"/>
    <w:rsid w:val="00D938EB"/>
    <w:rsid w:val="00DB0658"/>
    <w:rsid w:val="00DC7EB6"/>
    <w:rsid w:val="00E006F4"/>
    <w:rsid w:val="00E24CAA"/>
    <w:rsid w:val="00E4688C"/>
    <w:rsid w:val="00E56000"/>
    <w:rsid w:val="00E92863"/>
    <w:rsid w:val="00EC3124"/>
    <w:rsid w:val="00EF32B8"/>
    <w:rsid w:val="00F00D20"/>
    <w:rsid w:val="00F16465"/>
    <w:rsid w:val="00F249C2"/>
    <w:rsid w:val="00F61FFD"/>
    <w:rsid w:val="00F62CF6"/>
    <w:rsid w:val="00F94734"/>
    <w:rsid w:val="00FE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1D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0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5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1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51B"/>
  </w:style>
  <w:style w:type="paragraph" w:styleId="Rodap">
    <w:name w:val="footer"/>
    <w:basedOn w:val="Normal"/>
    <w:link w:val="RodapChar"/>
    <w:uiPriority w:val="99"/>
    <w:semiHidden/>
    <w:unhideWhenUsed/>
    <w:rsid w:val="003C1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151B"/>
  </w:style>
  <w:style w:type="character" w:customStyle="1" w:styleId="Ttulo2Char">
    <w:name w:val="Título 2 Char"/>
    <w:basedOn w:val="Fontepargpadro"/>
    <w:link w:val="Ttulo2"/>
    <w:uiPriority w:val="9"/>
    <w:rsid w:val="00BB0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8F7F89-B1C2-4C9B-A1F1-61AC3B6F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18</Pages>
  <Words>5304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23</cp:revision>
  <dcterms:created xsi:type="dcterms:W3CDTF">2013-04-10T18:44:00Z</dcterms:created>
  <dcterms:modified xsi:type="dcterms:W3CDTF">2013-10-30T15:47:00Z</dcterms:modified>
</cp:coreProperties>
</file>