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80" w:rsidRPr="004841B5" w:rsidRDefault="00C93080" w:rsidP="004841B5">
      <w:pPr>
        <w:rPr>
          <w:rFonts w:ascii="Arial" w:hAnsi="Arial" w:cs="Arial"/>
          <w:b/>
          <w:sz w:val="24"/>
          <w:szCs w:val="24"/>
        </w:rPr>
      </w:pPr>
    </w:p>
    <w:p w:rsidR="00B26780" w:rsidRPr="004841B5" w:rsidRDefault="00C93080" w:rsidP="004841B5">
      <w:pPr>
        <w:jc w:val="center"/>
        <w:rPr>
          <w:rFonts w:ascii="Arial" w:hAnsi="Arial" w:cs="Arial"/>
          <w:b/>
          <w:sz w:val="24"/>
          <w:szCs w:val="24"/>
        </w:rPr>
      </w:pPr>
      <w:r w:rsidRPr="004841B5">
        <w:rPr>
          <w:rFonts w:ascii="Arial" w:hAnsi="Arial" w:cs="Arial"/>
          <w:b/>
          <w:sz w:val="24"/>
          <w:szCs w:val="24"/>
        </w:rPr>
        <w:t>ES</w:t>
      </w:r>
      <w:r w:rsidR="00B26780" w:rsidRPr="004841B5">
        <w:rPr>
          <w:rFonts w:ascii="Arial" w:hAnsi="Arial" w:cs="Arial"/>
          <w:b/>
          <w:sz w:val="24"/>
          <w:szCs w:val="24"/>
        </w:rPr>
        <w:t>TUDO DE CASO: SOMAI NORDESTE S/A, SITUADA EM MONTES CLAROS-MG</w:t>
      </w:r>
    </w:p>
    <w:p w:rsidR="004841B5" w:rsidRPr="004841B5" w:rsidRDefault="004841B5" w:rsidP="004841B5">
      <w:pPr>
        <w:jc w:val="center"/>
        <w:rPr>
          <w:rFonts w:ascii="Arial" w:hAnsi="Arial" w:cs="Arial"/>
          <w:b/>
          <w:sz w:val="28"/>
          <w:szCs w:val="28"/>
        </w:rPr>
      </w:pPr>
    </w:p>
    <w:p w:rsidR="004841B5" w:rsidRPr="004841B5" w:rsidRDefault="004841B5" w:rsidP="004841B5">
      <w:pPr>
        <w:pStyle w:val="SemEspaamento"/>
        <w:rPr>
          <w:b/>
        </w:rPr>
      </w:pPr>
      <w:r w:rsidRPr="004841B5">
        <w:rPr>
          <w:b/>
        </w:rPr>
        <w:t>Amanda Raquel Pereira Leal</w:t>
      </w:r>
    </w:p>
    <w:p w:rsidR="00B26780" w:rsidRDefault="004841B5" w:rsidP="004841B5">
      <w:pPr>
        <w:pStyle w:val="SemEspaamento"/>
      </w:pPr>
      <w:r>
        <w:t xml:space="preserve">Acadêmica </w:t>
      </w:r>
      <w:proofErr w:type="gramStart"/>
      <w:r>
        <w:t>do 5</w:t>
      </w:r>
      <w:proofErr w:type="gramEnd"/>
      <w:r>
        <w:t xml:space="preserve"> º Período de Administração das Faculdades Santo Agostinho </w:t>
      </w:r>
      <w:r>
        <w:tab/>
      </w:r>
    </w:p>
    <w:p w:rsidR="004841B5" w:rsidRPr="004841B5" w:rsidRDefault="004841B5" w:rsidP="004841B5">
      <w:pPr>
        <w:pStyle w:val="SemEspaamento"/>
      </w:pPr>
    </w:p>
    <w:p w:rsidR="00E3287F" w:rsidRDefault="00F862C5" w:rsidP="00DC0AC3">
      <w:pPr>
        <w:jc w:val="both"/>
        <w:rPr>
          <w:rFonts w:ascii="Arial" w:hAnsi="Arial" w:cs="Arial"/>
          <w:sz w:val="20"/>
          <w:szCs w:val="20"/>
        </w:rPr>
      </w:pPr>
      <w:r w:rsidRPr="00F862C5">
        <w:rPr>
          <w:rFonts w:ascii="Arial" w:hAnsi="Arial" w:cs="Arial"/>
          <w:b/>
          <w:sz w:val="20"/>
          <w:szCs w:val="20"/>
        </w:rPr>
        <w:t>RESUMO: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objetivo do presente estudo foi verificar o retorno econômico </w:t>
      </w:r>
      <w:r w:rsidR="00DC0AC3">
        <w:rPr>
          <w:rFonts w:ascii="Arial" w:hAnsi="Arial" w:cs="Arial"/>
          <w:sz w:val="20"/>
          <w:szCs w:val="20"/>
        </w:rPr>
        <w:t xml:space="preserve">da Empresa Somai S/A, considerando as receitas obtidas com a venda de ovos, esterco e galinhas em fase de descarte. A coleta de dados ocorreu no mês de maio de 2012. O principal foco do estudo foi </w:t>
      </w:r>
      <w:proofErr w:type="gramStart"/>
      <w:r w:rsidR="00DC0AC3">
        <w:rPr>
          <w:rFonts w:ascii="Arial" w:hAnsi="Arial" w:cs="Arial"/>
          <w:sz w:val="20"/>
          <w:szCs w:val="20"/>
        </w:rPr>
        <w:t>a</w:t>
      </w:r>
      <w:proofErr w:type="gramEnd"/>
      <w:r w:rsidR="00DC0AC3">
        <w:rPr>
          <w:rFonts w:ascii="Arial" w:hAnsi="Arial" w:cs="Arial"/>
          <w:sz w:val="20"/>
          <w:szCs w:val="20"/>
        </w:rPr>
        <w:t xml:space="preserve"> receita proveniente da venda do esterco, este que é tido como um subproduto, e os custos de produção.</w:t>
      </w:r>
    </w:p>
    <w:p w:rsidR="00DC0AC3" w:rsidRDefault="00DC0AC3" w:rsidP="00DC0AC3">
      <w:pPr>
        <w:jc w:val="both"/>
        <w:rPr>
          <w:rFonts w:ascii="Arial" w:hAnsi="Arial" w:cs="Arial"/>
          <w:sz w:val="20"/>
          <w:szCs w:val="20"/>
        </w:rPr>
      </w:pPr>
      <w:r w:rsidRPr="00DC0AC3">
        <w:rPr>
          <w:rFonts w:ascii="Arial" w:hAnsi="Arial" w:cs="Arial"/>
          <w:b/>
          <w:sz w:val="20"/>
          <w:szCs w:val="20"/>
        </w:rPr>
        <w:t>Palavras Chave: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Receita, custos, esterco.</w:t>
      </w:r>
    </w:p>
    <w:p w:rsidR="00DC0AC3" w:rsidRDefault="00DC0AC3" w:rsidP="00DC0AC3">
      <w:pPr>
        <w:jc w:val="both"/>
        <w:rPr>
          <w:rFonts w:ascii="Arial" w:hAnsi="Arial" w:cs="Arial"/>
          <w:b/>
          <w:sz w:val="20"/>
          <w:szCs w:val="20"/>
        </w:rPr>
      </w:pPr>
      <w:r w:rsidRPr="00DC0AC3">
        <w:rPr>
          <w:rFonts w:ascii="Arial" w:hAnsi="Arial" w:cs="Arial"/>
          <w:b/>
          <w:sz w:val="20"/>
          <w:szCs w:val="20"/>
        </w:rPr>
        <w:t>INTRODUÇÃO</w:t>
      </w:r>
    </w:p>
    <w:p w:rsidR="00DC0AC3" w:rsidRDefault="00DC0AC3" w:rsidP="00DC0AC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C0AC3">
        <w:rPr>
          <w:rFonts w:ascii="Arial" w:hAnsi="Arial" w:cs="Arial"/>
          <w:sz w:val="20"/>
          <w:szCs w:val="20"/>
        </w:rPr>
        <w:t>O agronegócio é o segmento econômico de maior valor em termos mundiais, e sua importância relativa varia para cada país. No Brasil, o agronegócio foi estimado, para o ano de 2009, em pouco mais de R$ 700 bilhões, significando algo em torno de 25% do PIB. O agronegócio brasileiro tem grande importância na balança comercial, participando com mais de 36% da pauta de exportações e sendo altamente superavitário, de modo a contribuir sensivelmente para evitar os déficits comerciais do Brasil. (ARAÚJO, 2010)</w:t>
      </w:r>
    </w:p>
    <w:p w:rsidR="00F70C1C" w:rsidRDefault="00DC0AC3" w:rsidP="00F70C1C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C0AC3">
        <w:rPr>
          <w:rStyle w:val="apple-style-span"/>
          <w:rFonts w:ascii="Arial" w:hAnsi="Arial" w:cs="Arial"/>
          <w:sz w:val="20"/>
          <w:szCs w:val="20"/>
        </w:rPr>
        <w:t xml:space="preserve">O PIB do agronegócio estadual atingiu R$ 118 bilhões em 2011. O valor é o maior já registrado durante um ano e representa a soma das riquezas do setor relativas a quatro grupos: produção básica, insumos, agroindústria e distribuição. O valor recorde de 2011 foi alcançado por causa de um crescimento do PIB de 1,7% em relação ao ano anterior. O destaque foi </w:t>
      </w:r>
      <w:proofErr w:type="gramStart"/>
      <w:r w:rsidRPr="00DC0AC3">
        <w:rPr>
          <w:rStyle w:val="apple-style-span"/>
          <w:rFonts w:ascii="Arial" w:hAnsi="Arial" w:cs="Arial"/>
          <w:sz w:val="20"/>
          <w:szCs w:val="20"/>
        </w:rPr>
        <w:t>a</w:t>
      </w:r>
      <w:proofErr w:type="gramEnd"/>
      <w:r w:rsidRPr="00DC0AC3">
        <w:rPr>
          <w:rStyle w:val="apple-style-span"/>
          <w:rFonts w:ascii="Arial" w:hAnsi="Arial" w:cs="Arial"/>
          <w:sz w:val="20"/>
          <w:szCs w:val="20"/>
        </w:rPr>
        <w:t xml:space="preserve"> agricultura, que apresentou desempenho positivo nos quatro grupos analisados. Levando em consideração apenas o agronegócio da agricultura, houve um crescimento de 8% em relação ao ano de 2010. O número representa uma continuidade do bom desempenho já registrado há dois anos. Entre as atividades pecuárias, a produção de carne de frango, de suínos e de ovos registrou os maiores crescimentos de receita dentro das propriedades. A avicultura apresentou queda no volume produzido, que foi compensada pela variação positiva dos preços.</w:t>
      </w:r>
      <w:r w:rsidRPr="00DC0AC3">
        <w:rPr>
          <w:rStyle w:val="apple-converted-space"/>
          <w:rFonts w:ascii="Arial" w:hAnsi="Arial" w:cs="Arial"/>
          <w:sz w:val="20"/>
          <w:szCs w:val="20"/>
        </w:rPr>
        <w:t> (TV GERAIS, 2012</w:t>
      </w:r>
      <w:proofErr w:type="gramStart"/>
      <w:r w:rsidRPr="00DC0AC3">
        <w:rPr>
          <w:rStyle w:val="apple-converted-space"/>
          <w:rFonts w:ascii="Arial" w:hAnsi="Arial" w:cs="Arial"/>
          <w:sz w:val="20"/>
          <w:szCs w:val="20"/>
        </w:rPr>
        <w:t>)</w:t>
      </w:r>
      <w:proofErr w:type="gramEnd"/>
      <w:r w:rsidRPr="00DC0AC3">
        <w:rPr>
          <w:rFonts w:ascii="Arial" w:hAnsi="Arial" w:cs="Arial"/>
          <w:sz w:val="20"/>
          <w:szCs w:val="20"/>
        </w:rPr>
        <w:tab/>
      </w:r>
    </w:p>
    <w:p w:rsidR="00F70C1C" w:rsidRDefault="00DC0AC3" w:rsidP="00F70C1C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C0AC3">
        <w:rPr>
          <w:rFonts w:ascii="Arial" w:hAnsi="Arial" w:cs="Arial"/>
          <w:sz w:val="20"/>
          <w:szCs w:val="20"/>
        </w:rPr>
        <w:t>Montes Claros, situada no norte de Minas Gerais apresenta junto à economia do Brasil um grande potencial. Possuindo varias agroindústrias de vários segmentos diferentes, movimenta a eco</w:t>
      </w:r>
      <w:r>
        <w:rPr>
          <w:rFonts w:ascii="Arial" w:hAnsi="Arial" w:cs="Arial"/>
          <w:sz w:val="20"/>
          <w:szCs w:val="20"/>
        </w:rPr>
        <w:t>nomia da cidade, além de gerar emprego e renda.</w:t>
      </w:r>
    </w:p>
    <w:p w:rsidR="00DC0AC3" w:rsidRDefault="00F70C1C" w:rsidP="00F70C1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E MÉTODOS</w:t>
      </w:r>
    </w:p>
    <w:p w:rsidR="00ED688D" w:rsidRDefault="00F70C1C" w:rsidP="00ED688D">
      <w:pPr>
        <w:ind w:firstLine="113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SOMAI</w:t>
      </w:r>
      <w:proofErr w:type="gramEnd"/>
      <w:r>
        <w:rPr>
          <w:rFonts w:ascii="Arial" w:hAnsi="Arial" w:cs="Arial"/>
          <w:sz w:val="20"/>
          <w:szCs w:val="20"/>
        </w:rPr>
        <w:t xml:space="preserve"> NORDESTE S/A, está situada no município de Montes </w:t>
      </w:r>
      <w:proofErr w:type="spellStart"/>
      <w:r>
        <w:rPr>
          <w:rFonts w:ascii="Arial" w:hAnsi="Arial" w:cs="Arial"/>
          <w:sz w:val="20"/>
          <w:szCs w:val="20"/>
        </w:rPr>
        <w:t>Claros-MG</w:t>
      </w:r>
      <w:proofErr w:type="spellEnd"/>
      <w:r>
        <w:rPr>
          <w:rFonts w:ascii="Arial" w:hAnsi="Arial" w:cs="Arial"/>
          <w:sz w:val="20"/>
          <w:szCs w:val="20"/>
        </w:rPr>
        <w:t xml:space="preserve"> apresenta as seguintes atividades: produção de ovos</w:t>
      </w:r>
      <w:r w:rsidR="00722CD8">
        <w:rPr>
          <w:rFonts w:ascii="Arial" w:hAnsi="Arial" w:cs="Arial"/>
          <w:sz w:val="20"/>
          <w:szCs w:val="20"/>
        </w:rPr>
        <w:t xml:space="preserve"> brancos e vermelhos, ovos líquido e pasteurizado e esterco para a comercialização que é o objeto de estudo. A localização da </w:t>
      </w:r>
      <w:r w:rsidR="00722CD8">
        <w:rPr>
          <w:rFonts w:ascii="Arial" w:hAnsi="Arial" w:cs="Arial"/>
          <w:sz w:val="20"/>
          <w:szCs w:val="20"/>
        </w:rPr>
        <w:lastRenderedPageBreak/>
        <w:t>granja é as margens da BR 365- km 14, na saída para Pirapora permitindo fácil acesso aos clientes.</w:t>
      </w:r>
    </w:p>
    <w:p w:rsidR="00ED688D" w:rsidRDefault="00722CD8" w:rsidP="00ED688D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atividade engloba uma grande área a qual são instalados 16 galpões</w:t>
      </w:r>
      <w:r w:rsidR="00F27A73">
        <w:rPr>
          <w:rFonts w:ascii="Arial" w:hAnsi="Arial" w:cs="Arial"/>
          <w:sz w:val="20"/>
          <w:szCs w:val="20"/>
        </w:rPr>
        <w:t>, alguns desses chegam a comportar cerca de 350 mil aves. Possui cerca</w:t>
      </w:r>
      <w:r>
        <w:rPr>
          <w:rFonts w:ascii="Arial" w:hAnsi="Arial" w:cs="Arial"/>
          <w:sz w:val="20"/>
          <w:szCs w:val="20"/>
        </w:rPr>
        <w:t xml:space="preserve"> de </w:t>
      </w:r>
      <w:r w:rsidR="00ED688D">
        <w:rPr>
          <w:rFonts w:ascii="Arial" w:hAnsi="Arial" w:cs="Arial"/>
          <w:sz w:val="20"/>
          <w:szCs w:val="20"/>
        </w:rPr>
        <w:t>2</w:t>
      </w:r>
      <w:r w:rsidR="00ED688D" w:rsidRPr="00ED688D">
        <w:rPr>
          <w:rFonts w:ascii="Arial" w:hAnsi="Arial" w:cs="Arial"/>
          <w:sz w:val="20"/>
          <w:szCs w:val="20"/>
        </w:rPr>
        <w:t xml:space="preserve">.500,000, 00 (Dois milhões e quinhentas mil) aves, sendo </w:t>
      </w:r>
      <w:proofErr w:type="gramStart"/>
      <w:r w:rsidR="00ED688D" w:rsidRPr="00ED688D">
        <w:rPr>
          <w:rFonts w:ascii="Arial" w:hAnsi="Arial" w:cs="Arial"/>
          <w:sz w:val="20"/>
          <w:szCs w:val="20"/>
        </w:rPr>
        <w:t>1.800,000,</w:t>
      </w:r>
      <w:proofErr w:type="gramEnd"/>
      <w:r w:rsidR="00ED688D" w:rsidRPr="00ED688D">
        <w:rPr>
          <w:rFonts w:ascii="Arial" w:hAnsi="Arial" w:cs="Arial"/>
          <w:sz w:val="20"/>
          <w:szCs w:val="20"/>
        </w:rPr>
        <w:t>00 (Hum milhão e oitocentos mil) aves em produção.</w:t>
      </w:r>
    </w:p>
    <w:p w:rsidR="00F27A73" w:rsidRDefault="00ED688D" w:rsidP="00F27A73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produção é feita sob um sistema intensivo de criação, onde as aves ficam presas em gaiolas e se alimentam o tempo todo. As poedeiras produzem ovos brancos e vermelhos</w:t>
      </w:r>
      <w:r w:rsidRPr="00ED688D">
        <w:rPr>
          <w:rFonts w:ascii="Arial" w:hAnsi="Arial" w:cs="Arial"/>
          <w:sz w:val="20"/>
          <w:szCs w:val="20"/>
        </w:rPr>
        <w:t>, sendo que</w:t>
      </w:r>
      <w:r w:rsidR="00F27A73">
        <w:rPr>
          <w:rFonts w:ascii="Arial" w:hAnsi="Arial" w:cs="Arial"/>
          <w:sz w:val="20"/>
          <w:szCs w:val="20"/>
        </w:rPr>
        <w:t xml:space="preserve"> a produção dos ovos brancos é</w:t>
      </w:r>
      <w:r w:rsidRPr="00ED688D">
        <w:rPr>
          <w:rFonts w:ascii="Arial" w:hAnsi="Arial" w:cs="Arial"/>
          <w:sz w:val="20"/>
          <w:szCs w:val="20"/>
        </w:rPr>
        <w:t xml:space="preserve"> bem </w:t>
      </w:r>
      <w:r w:rsidR="00F27A73" w:rsidRPr="00ED688D">
        <w:rPr>
          <w:rFonts w:ascii="Arial" w:hAnsi="Arial" w:cs="Arial"/>
          <w:sz w:val="20"/>
          <w:szCs w:val="20"/>
        </w:rPr>
        <w:t>maior</w:t>
      </w:r>
      <w:r w:rsidRPr="00ED688D">
        <w:rPr>
          <w:rFonts w:ascii="Arial" w:hAnsi="Arial" w:cs="Arial"/>
          <w:sz w:val="20"/>
          <w:szCs w:val="20"/>
        </w:rPr>
        <w:t xml:space="preserve"> que a dos ovos vermelhos. A produção dos ovos vermelhos se dá, devido uma parte da população ter em sua cultura que os mesmos são melhores, devido parecer com o ovo caipira ou levá-los a imaginação de que são caipiras. A empresa conta com a tecnologia em mais de 70% da produção, isto leva a uma rápida retira</w:t>
      </w:r>
      <w:r w:rsidR="00782F7A">
        <w:rPr>
          <w:rFonts w:ascii="Arial" w:hAnsi="Arial" w:cs="Arial"/>
          <w:sz w:val="20"/>
          <w:szCs w:val="20"/>
        </w:rPr>
        <w:t>da</w:t>
      </w:r>
      <w:r w:rsidRPr="00ED688D">
        <w:rPr>
          <w:rFonts w:ascii="Arial" w:hAnsi="Arial" w:cs="Arial"/>
          <w:sz w:val="20"/>
          <w:szCs w:val="20"/>
        </w:rPr>
        <w:t xml:space="preserve"> do ovo, passando pelo processo de seleção e embalagem. O ovo líquido pasteurizado é produzido a partir dos pequenos defeitos apresentados na produção de um ovo In natura. Na fiscalização feita pela empresa, todos os ovos que contem pequenas rachaduras são retirados e passados pelo processo de pasteurização. Efetuando assim um novo produto, vendido principalmente para redes de padarias locais.</w:t>
      </w:r>
    </w:p>
    <w:p w:rsidR="00F27A73" w:rsidRDefault="00F27A73" w:rsidP="00F27A73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F27A73">
        <w:rPr>
          <w:rFonts w:ascii="Arial" w:hAnsi="Arial" w:cs="Arial"/>
          <w:sz w:val="20"/>
          <w:szCs w:val="20"/>
        </w:rPr>
        <w:t xml:space="preserve">Em boa parte da produção é utilizado máquinas, estas produzidas especialmente para a atividade, onde as mesmas que se utilizam de grandes esteiras, levam os ovos para unidade de seleção. Não necessitando da intervenção humana. Porém a empresa ainda não possui maquinário suficiente para toda a granja, sendo efetuado em cerca de 30% o recolhimento manual do ovo. Nesse processo manual, uma funcionária (isto porque a empresa utiliza-se da mão-de-obra feminina devido ser </w:t>
      </w:r>
      <w:r w:rsidR="00B22CD1" w:rsidRPr="00F27A73">
        <w:rPr>
          <w:rFonts w:ascii="Arial" w:hAnsi="Arial" w:cs="Arial"/>
          <w:sz w:val="20"/>
          <w:szCs w:val="20"/>
        </w:rPr>
        <w:t>considerado mais sensível</w:t>
      </w:r>
      <w:r w:rsidRPr="00F27A73">
        <w:rPr>
          <w:rFonts w:ascii="Arial" w:hAnsi="Arial" w:cs="Arial"/>
          <w:sz w:val="20"/>
          <w:szCs w:val="20"/>
        </w:rPr>
        <w:t xml:space="preserve">) recolhe cerca de </w:t>
      </w:r>
      <w:r w:rsidRPr="00B22CD1">
        <w:rPr>
          <w:rFonts w:ascii="Arial" w:hAnsi="Arial" w:cs="Arial"/>
          <w:i/>
          <w:color w:val="000000" w:themeColor="text1"/>
          <w:sz w:val="20"/>
          <w:szCs w:val="20"/>
        </w:rPr>
        <w:t>600 pente</w:t>
      </w:r>
      <w:r w:rsidR="00B22CD1" w:rsidRPr="00B22CD1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B22CD1">
        <w:rPr>
          <w:rFonts w:ascii="Arial" w:hAnsi="Arial" w:cs="Arial"/>
          <w:i/>
          <w:color w:val="000000" w:themeColor="text1"/>
          <w:sz w:val="20"/>
          <w:szCs w:val="20"/>
        </w:rPr>
        <w:t xml:space="preserve"> de ovos por dia.</w:t>
      </w:r>
      <w:r w:rsidRPr="00F27A7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D688D" w:rsidRDefault="00F27A73" w:rsidP="00ED688D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levantamento do controle dos custos foi feito levando-se em consideração os custos variáveis: energia elétrica, farelo de arroz, milho e soja (preparo da ração), embalagens, manutenção, frete, vacinas E os custos fixos, mão de obra, reposição de pintainhas e depreciação</w:t>
      </w:r>
      <w:r w:rsidR="00782F7A">
        <w:rPr>
          <w:rFonts w:ascii="Arial" w:hAnsi="Arial" w:cs="Arial"/>
          <w:sz w:val="20"/>
          <w:szCs w:val="20"/>
        </w:rPr>
        <w:t>.</w:t>
      </w:r>
    </w:p>
    <w:p w:rsidR="00782F7A" w:rsidRPr="00ED688D" w:rsidRDefault="00782F7A" w:rsidP="00ED688D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poedeira produz em</w:t>
      </w:r>
      <w:r w:rsidRPr="00ED688D">
        <w:rPr>
          <w:rFonts w:ascii="Arial" w:hAnsi="Arial" w:cs="Arial"/>
          <w:sz w:val="20"/>
          <w:szCs w:val="20"/>
        </w:rPr>
        <w:t xml:space="preserve"> média 360 ovo</w:t>
      </w:r>
      <w:r>
        <w:rPr>
          <w:rFonts w:ascii="Arial" w:hAnsi="Arial" w:cs="Arial"/>
          <w:sz w:val="20"/>
          <w:szCs w:val="20"/>
        </w:rPr>
        <w:t xml:space="preserve">s em sua vida, sendo a vida útil da mesma calculada em aproximadamente 80 semanas. </w:t>
      </w:r>
    </w:p>
    <w:p w:rsidR="00722CD8" w:rsidRDefault="00782F7A" w:rsidP="00782F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RESULTADOS E DISCUSÃO</w:t>
      </w:r>
    </w:p>
    <w:p w:rsidR="00782F7A" w:rsidRDefault="00782F7A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composição dos custos variáveis </w:t>
      </w:r>
      <w:r w:rsidR="00553508">
        <w:rPr>
          <w:rFonts w:ascii="Arial" w:hAnsi="Arial" w:cs="Arial"/>
          <w:sz w:val="20"/>
          <w:szCs w:val="20"/>
        </w:rPr>
        <w:t xml:space="preserve">consideramos os custos referentes </w:t>
      </w:r>
      <w:proofErr w:type="gramStart"/>
      <w:r w:rsidR="00553508">
        <w:rPr>
          <w:rFonts w:ascii="Arial" w:hAnsi="Arial" w:cs="Arial"/>
          <w:sz w:val="20"/>
          <w:szCs w:val="20"/>
        </w:rPr>
        <w:t>a</w:t>
      </w:r>
      <w:proofErr w:type="gramEnd"/>
      <w:r w:rsidR="00553508">
        <w:rPr>
          <w:rFonts w:ascii="Arial" w:hAnsi="Arial" w:cs="Arial"/>
          <w:sz w:val="20"/>
          <w:szCs w:val="20"/>
        </w:rPr>
        <w:t xml:space="preserve"> alimentação das aves, energia elétrica e medicação. A ração é elaborada na empresa utilizando farelos de arroz, milho e soja. A energia é indispensável para o funcionamento das máquinas, além de ser utilizada durante a noite para as aves completarem o ciclo de produção.</w:t>
      </w:r>
    </w:p>
    <w:p w:rsidR="00553508" w:rsidRDefault="00553508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custos com manutenção de máquinas, equipamentos, insumos, frete e embalagens representa aproximadamente 65,32% dos custos de produção.</w:t>
      </w:r>
    </w:p>
    <w:p w:rsidR="00553508" w:rsidRDefault="00553508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ovos In Natura são</w:t>
      </w:r>
      <w:r w:rsidRPr="00553508">
        <w:rPr>
          <w:rFonts w:ascii="Arial" w:hAnsi="Arial" w:cs="Arial"/>
          <w:sz w:val="20"/>
          <w:szCs w:val="20"/>
        </w:rPr>
        <w:t xml:space="preserve"> o principal produto da empresa, responsável pela movimentação financeira da mesma. Porém com a criação das galinhas para produção de ovos, cria assim um subproduto, o esterco aviário.</w:t>
      </w:r>
    </w:p>
    <w:p w:rsidR="00553508" w:rsidRDefault="00B22CD1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granja</w:t>
      </w:r>
      <w:r w:rsidR="00553508" w:rsidRPr="00553508">
        <w:rPr>
          <w:rFonts w:ascii="Arial" w:hAnsi="Arial" w:cs="Arial"/>
          <w:sz w:val="20"/>
          <w:szCs w:val="20"/>
        </w:rPr>
        <w:t xml:space="preserve"> a principio faziam</w:t>
      </w:r>
      <w:proofErr w:type="gramEnd"/>
      <w:r w:rsidR="00553508" w:rsidRPr="00553508">
        <w:rPr>
          <w:rFonts w:ascii="Arial" w:hAnsi="Arial" w:cs="Arial"/>
          <w:sz w:val="20"/>
          <w:szCs w:val="20"/>
        </w:rPr>
        <w:t xml:space="preserve"> a doação desse subproduto, mas devido a grande procura e a visão de mercado dos seus empreendedores, passaram então a comercializar esse produto. O mesmo apresenta grande lucro para a empresa, visto que a mesma não possui um manejo especifico para ele. Sendo ele recolhido entre 40 semanas de vida da ave. O esterco aviário é considerado como um adubo orgânico, porque diferente das camas de aviário ele é </w:t>
      </w:r>
      <w:r w:rsidR="00553508" w:rsidRPr="00553508">
        <w:rPr>
          <w:rFonts w:ascii="Arial" w:hAnsi="Arial" w:cs="Arial"/>
          <w:sz w:val="20"/>
          <w:szCs w:val="20"/>
        </w:rPr>
        <w:lastRenderedPageBreak/>
        <w:t xml:space="preserve">um produto puro que não contém misturas. A empresa não utiliza de estocagem devido </w:t>
      </w:r>
      <w:proofErr w:type="gramStart"/>
      <w:r w:rsidR="00553508" w:rsidRPr="00553508">
        <w:rPr>
          <w:rFonts w:ascii="Arial" w:hAnsi="Arial" w:cs="Arial"/>
          <w:sz w:val="20"/>
          <w:szCs w:val="20"/>
        </w:rPr>
        <w:t>a</w:t>
      </w:r>
      <w:proofErr w:type="gramEnd"/>
      <w:r w:rsidR="00553508" w:rsidRPr="00553508">
        <w:rPr>
          <w:rFonts w:ascii="Arial" w:hAnsi="Arial" w:cs="Arial"/>
          <w:sz w:val="20"/>
          <w:szCs w:val="20"/>
        </w:rPr>
        <w:t xml:space="preserve"> grande procura do produto, sendo que o que é produzido é vendido.</w:t>
      </w:r>
    </w:p>
    <w:p w:rsidR="00553508" w:rsidRDefault="00B22CD1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S</w:t>
      </w:r>
      <w:r w:rsidR="00553508" w:rsidRPr="00553508">
        <w:rPr>
          <w:rFonts w:ascii="Arial" w:hAnsi="Arial" w:cs="Arial"/>
          <w:sz w:val="20"/>
          <w:szCs w:val="20"/>
        </w:rPr>
        <w:t>omai</w:t>
      </w:r>
      <w:proofErr w:type="gramEnd"/>
      <w:r w:rsidR="00553508" w:rsidRPr="00553508">
        <w:rPr>
          <w:rFonts w:ascii="Arial" w:hAnsi="Arial" w:cs="Arial"/>
          <w:sz w:val="20"/>
          <w:szCs w:val="20"/>
        </w:rPr>
        <w:t xml:space="preserve"> é uma empresa estabilizada no mercado, não possui concorrentes diretos (no caso do esterco)</w:t>
      </w:r>
      <w:r w:rsidR="00541C48">
        <w:rPr>
          <w:rFonts w:ascii="Arial" w:hAnsi="Arial" w:cs="Arial"/>
          <w:sz w:val="20"/>
          <w:szCs w:val="20"/>
        </w:rPr>
        <w:t>. A empresa atua no segmento atacadista, atendendo a diferentes perfis de clientes para cada tipo de produto que a empresa fabrica. Os ovos in natura têm como principais clientes as redes varejistas (supermercados, mercearias</w:t>
      </w:r>
      <w:r w:rsidR="00C72988">
        <w:rPr>
          <w:rFonts w:ascii="Arial" w:hAnsi="Arial" w:cs="Arial"/>
          <w:sz w:val="20"/>
          <w:szCs w:val="20"/>
        </w:rPr>
        <w:t>, associações</w:t>
      </w:r>
      <w:r w:rsidR="00541C48">
        <w:rPr>
          <w:rFonts w:ascii="Arial" w:hAnsi="Arial" w:cs="Arial"/>
          <w:sz w:val="20"/>
          <w:szCs w:val="20"/>
        </w:rPr>
        <w:t>), os ovos liquido pa</w:t>
      </w:r>
      <w:r w:rsidR="00C72988">
        <w:rPr>
          <w:rFonts w:ascii="Arial" w:hAnsi="Arial" w:cs="Arial"/>
          <w:sz w:val="20"/>
          <w:szCs w:val="20"/>
        </w:rPr>
        <w:t>steurizados atendem a padarias, e o esterco geralmente é vendido para produtores rurais, agricultores.</w:t>
      </w:r>
    </w:p>
    <w:p w:rsidR="00C72988" w:rsidRDefault="00C72988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empresa tem estratégias de marketing voltadas ao incentivo para o consumo de ovos, em seu site pode-se encontrar uma página específica para receitas preparadas com ovos, seus caminhões circularam fazendo a promoção “Coma Ovo”.</w:t>
      </w:r>
    </w:p>
    <w:p w:rsidR="00C72988" w:rsidRDefault="00C72988" w:rsidP="00553508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 uma grande preocupação da granja com o meio ambiente, o que pode ser percebido através do plano de ações para proteção de nascentes, conservação e recuperação de matas ciliares desenvolvido pela empresa.</w:t>
      </w:r>
    </w:p>
    <w:p w:rsidR="00C72988" w:rsidRDefault="00C72988" w:rsidP="00C729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CONCLUSÃO</w:t>
      </w:r>
    </w:p>
    <w:p w:rsidR="00675536" w:rsidRDefault="00C72988" w:rsidP="008A492F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retorno econômico da Somai Nordeste S/A, quando é considerada </w:t>
      </w:r>
      <w:r w:rsidR="008A492F">
        <w:rPr>
          <w:rFonts w:ascii="Arial" w:hAnsi="Arial" w:cs="Arial"/>
          <w:sz w:val="20"/>
          <w:szCs w:val="20"/>
        </w:rPr>
        <w:t xml:space="preserve">somente a receita proveniente da venda de ovos a lucratividade é pouco expressiva. Entretanto, a viabilidade da produção do esterco aviário </w:t>
      </w:r>
      <w:r w:rsidR="008A492F" w:rsidRPr="008A492F">
        <w:rPr>
          <w:rFonts w:ascii="Arial" w:hAnsi="Arial" w:cs="Arial"/>
          <w:sz w:val="20"/>
          <w:szCs w:val="20"/>
        </w:rPr>
        <w:t>consiste nos baixos gastos de produção já que esses gastos são relativos ao produto principal que são os ovos</w:t>
      </w:r>
      <w:r w:rsidR="00675536">
        <w:rPr>
          <w:rFonts w:ascii="Arial" w:hAnsi="Arial" w:cs="Arial"/>
          <w:sz w:val="20"/>
          <w:szCs w:val="20"/>
        </w:rPr>
        <w:t>.</w:t>
      </w:r>
    </w:p>
    <w:p w:rsidR="008A492F" w:rsidRDefault="008A492F" w:rsidP="008A492F">
      <w:pPr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lucratividade com a produção do esterco, este possui uma margem de lucro satisfatória, uma vez que não há gastos com estocagem, frete, e publicidade</w:t>
      </w:r>
      <w:r w:rsidR="00675536">
        <w:rPr>
          <w:rFonts w:ascii="Arial" w:hAnsi="Arial" w:cs="Arial"/>
          <w:sz w:val="20"/>
          <w:szCs w:val="20"/>
        </w:rPr>
        <w:t>, pois</w:t>
      </w:r>
      <w:r>
        <w:rPr>
          <w:rFonts w:ascii="Arial" w:hAnsi="Arial" w:cs="Arial"/>
          <w:sz w:val="20"/>
          <w:szCs w:val="20"/>
        </w:rPr>
        <w:t xml:space="preserve"> a demanda é menor do que a procura. </w:t>
      </w:r>
      <w:r w:rsidR="00675536">
        <w:rPr>
          <w:rFonts w:ascii="Arial" w:hAnsi="Arial" w:cs="Arial"/>
          <w:sz w:val="20"/>
          <w:szCs w:val="20"/>
        </w:rPr>
        <w:t xml:space="preserve">Outra vantagem está no preço do esterco, que se comparado ao de outras granjas, é muito elevado devido à falta de concorrência direta. </w:t>
      </w:r>
    </w:p>
    <w:p w:rsidR="008A492F" w:rsidRPr="008A492F" w:rsidRDefault="008A492F" w:rsidP="008A492F">
      <w:pPr>
        <w:jc w:val="both"/>
        <w:rPr>
          <w:rFonts w:ascii="Arial" w:hAnsi="Arial" w:cs="Arial"/>
          <w:sz w:val="20"/>
          <w:szCs w:val="20"/>
        </w:rPr>
      </w:pPr>
    </w:p>
    <w:p w:rsidR="00C72988" w:rsidRDefault="00675536" w:rsidP="00675536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REFERÊNCIAS</w:t>
      </w:r>
    </w:p>
    <w:p w:rsidR="00B22CD1" w:rsidRPr="00B22CD1" w:rsidRDefault="00B22CD1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22CD1">
        <w:rPr>
          <w:rFonts w:ascii="Arial" w:hAnsi="Arial" w:cs="Arial"/>
          <w:sz w:val="20"/>
          <w:szCs w:val="20"/>
        </w:rPr>
        <w:t xml:space="preserve">OLIVEIRA, V. </w:t>
      </w:r>
      <w:r w:rsidRPr="00B22CD1">
        <w:rPr>
          <w:rFonts w:ascii="Arial" w:hAnsi="Arial" w:cs="Arial"/>
          <w:b/>
          <w:sz w:val="20"/>
          <w:szCs w:val="20"/>
        </w:rPr>
        <w:t>Administração rural.</w:t>
      </w:r>
      <w:r w:rsidRPr="00B22CD1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 xml:space="preserve">ASUL-FAG. 2008. Disponível em: </w:t>
      </w:r>
      <w:r w:rsidRPr="00B22CD1">
        <w:rPr>
          <w:rFonts w:ascii="Arial" w:hAnsi="Arial" w:cs="Arial"/>
          <w:sz w:val="20"/>
          <w:szCs w:val="20"/>
        </w:rPr>
        <w:t xml:space="preserve"> </w:t>
      </w:r>
    </w:p>
    <w:p w:rsidR="00B22CD1" w:rsidRPr="00B22CD1" w:rsidRDefault="00B22CD1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22CD1">
        <w:rPr>
          <w:rFonts w:ascii="Arial" w:hAnsi="Arial" w:cs="Arial"/>
          <w:sz w:val="20"/>
          <w:szCs w:val="20"/>
        </w:rPr>
        <w:t>http://www.fasul.edu.br/pasta_professor/arquivos/2</w:t>
      </w:r>
      <w:r>
        <w:rPr>
          <w:rFonts w:ascii="Arial" w:hAnsi="Arial" w:cs="Arial"/>
          <w:sz w:val="20"/>
          <w:szCs w:val="20"/>
        </w:rPr>
        <w:t>/0905_manuallladm2008julho&gt;</w:t>
      </w:r>
    </w:p>
    <w:p w:rsidR="00B22CD1" w:rsidRPr="00B22CD1" w:rsidRDefault="00B22CD1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.Acesso em 20/05/2012</w:t>
      </w:r>
      <w:r w:rsidRPr="00B22CD1">
        <w:rPr>
          <w:rFonts w:ascii="Arial" w:hAnsi="Arial" w:cs="Arial"/>
          <w:sz w:val="20"/>
          <w:szCs w:val="20"/>
        </w:rPr>
        <w:t xml:space="preserve">.   </w:t>
      </w:r>
    </w:p>
    <w:p w:rsidR="00675536" w:rsidRPr="00675536" w:rsidRDefault="00675536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675536">
        <w:rPr>
          <w:rFonts w:ascii="Arial" w:hAnsi="Arial" w:cs="Arial"/>
          <w:sz w:val="20"/>
          <w:szCs w:val="20"/>
        </w:rPr>
        <w:t>BASSI,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L.J.</w:t>
      </w:r>
      <w:proofErr w:type="spellEnd"/>
      <w:r>
        <w:rPr>
          <w:rFonts w:ascii="Arial" w:hAnsi="Arial" w:cs="Arial"/>
          <w:sz w:val="20"/>
          <w:szCs w:val="20"/>
        </w:rPr>
        <w:t xml:space="preserve">,  ALBINO,  J.  J.  </w:t>
      </w:r>
      <w:r w:rsidRPr="00675536">
        <w:rPr>
          <w:rFonts w:ascii="Arial" w:hAnsi="Arial" w:cs="Arial"/>
          <w:b/>
          <w:sz w:val="20"/>
          <w:szCs w:val="20"/>
        </w:rPr>
        <w:t>Ovo, alimento saudável.</w:t>
      </w:r>
      <w:r>
        <w:rPr>
          <w:rFonts w:ascii="Arial" w:hAnsi="Arial" w:cs="Arial"/>
          <w:sz w:val="20"/>
          <w:szCs w:val="20"/>
        </w:rPr>
        <w:t xml:space="preserve"> </w:t>
      </w:r>
      <w:r w:rsidR="00B22CD1">
        <w:rPr>
          <w:rFonts w:ascii="Arial" w:hAnsi="Arial" w:cs="Arial"/>
          <w:sz w:val="20"/>
          <w:szCs w:val="20"/>
        </w:rPr>
        <w:t xml:space="preserve">Embrapa Suínos e </w:t>
      </w:r>
      <w:r w:rsidRPr="00675536">
        <w:rPr>
          <w:rFonts w:ascii="Arial" w:hAnsi="Arial" w:cs="Arial"/>
          <w:sz w:val="20"/>
          <w:szCs w:val="20"/>
        </w:rPr>
        <w:t xml:space="preserve">Aves. </w:t>
      </w:r>
    </w:p>
    <w:p w:rsidR="00B22CD1" w:rsidRDefault="00675536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675536">
        <w:rPr>
          <w:rFonts w:ascii="Arial" w:hAnsi="Arial" w:cs="Arial"/>
          <w:sz w:val="20"/>
          <w:szCs w:val="20"/>
        </w:rPr>
        <w:t xml:space="preserve">Instrução técnica para o avicultor n. 25, novembro/2005. ISSN-1516-5523 </w:t>
      </w:r>
    </w:p>
    <w:p w:rsidR="00675536" w:rsidRDefault="00B22CD1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MEIO AMBIENTE. </w:t>
      </w:r>
      <w:proofErr w:type="gramStart"/>
      <w:r>
        <w:rPr>
          <w:rFonts w:ascii="Arial" w:hAnsi="Arial" w:cs="Arial"/>
          <w:sz w:val="20"/>
          <w:szCs w:val="20"/>
        </w:rPr>
        <w:t>Portal Somai</w:t>
      </w:r>
      <w:proofErr w:type="gramEnd"/>
      <w:r>
        <w:rPr>
          <w:rFonts w:ascii="Arial" w:hAnsi="Arial" w:cs="Arial"/>
          <w:sz w:val="20"/>
          <w:szCs w:val="20"/>
        </w:rPr>
        <w:t xml:space="preserve"> Nordeste. Disponível em </w:t>
      </w:r>
      <w:hyperlink r:id="rId4" w:history="1">
        <w:r w:rsidRPr="00BD6C17">
          <w:rPr>
            <w:rStyle w:val="Hyperlink"/>
            <w:rFonts w:ascii="Arial" w:hAnsi="Arial" w:cs="Arial"/>
            <w:sz w:val="20"/>
            <w:szCs w:val="20"/>
          </w:rPr>
          <w:t>http://www.somainordeste.com.br/v2/index.php5/home_control/meioambiente#</w:t>
        </w:r>
      </w:hyperlink>
    </w:p>
    <w:p w:rsidR="00B22CD1" w:rsidRPr="00675536" w:rsidRDefault="00B22CD1" w:rsidP="00B22C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Acesso em 15/05/2012</w:t>
      </w:r>
    </w:p>
    <w:sectPr w:rsidR="00B22CD1" w:rsidRPr="00675536" w:rsidSect="00E3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2C5"/>
    <w:rsid w:val="004841B5"/>
    <w:rsid w:val="00541C48"/>
    <w:rsid w:val="00553508"/>
    <w:rsid w:val="00675536"/>
    <w:rsid w:val="00722CD8"/>
    <w:rsid w:val="00782F7A"/>
    <w:rsid w:val="008A492F"/>
    <w:rsid w:val="00B22CD1"/>
    <w:rsid w:val="00B26780"/>
    <w:rsid w:val="00B72490"/>
    <w:rsid w:val="00C72988"/>
    <w:rsid w:val="00C93080"/>
    <w:rsid w:val="00CB1C1B"/>
    <w:rsid w:val="00DC0AC3"/>
    <w:rsid w:val="00E3287F"/>
    <w:rsid w:val="00ED688D"/>
    <w:rsid w:val="00F27A73"/>
    <w:rsid w:val="00F70C1C"/>
    <w:rsid w:val="00F862C5"/>
    <w:rsid w:val="00FA510E"/>
    <w:rsid w:val="00F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DC0AC3"/>
  </w:style>
  <w:style w:type="character" w:customStyle="1" w:styleId="apple-converted-space">
    <w:name w:val="apple-converted-space"/>
    <w:basedOn w:val="Fontepargpadro"/>
    <w:rsid w:val="00DC0AC3"/>
  </w:style>
  <w:style w:type="character" w:styleId="Hyperlink">
    <w:name w:val="Hyperlink"/>
    <w:basedOn w:val="Fontepargpadro"/>
    <w:uiPriority w:val="99"/>
    <w:unhideWhenUsed/>
    <w:rsid w:val="00B22CD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841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mainordeste.com.br/v2/index.php5/home_control/meioambient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VBSERVER</dc:creator>
  <cp:lastModifiedBy>Cliente</cp:lastModifiedBy>
  <cp:revision>3</cp:revision>
  <dcterms:created xsi:type="dcterms:W3CDTF">2013-08-22T17:25:00Z</dcterms:created>
  <dcterms:modified xsi:type="dcterms:W3CDTF">2013-08-22T18:18:00Z</dcterms:modified>
</cp:coreProperties>
</file>