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EEE" w:rsidRPr="003C5687" w:rsidRDefault="00122EEE" w:rsidP="00122EEE">
      <w:pPr>
        <w:spacing w:after="0" w:line="240" w:lineRule="auto"/>
        <w:rPr>
          <w:rFonts w:ascii="Arial" w:hAnsi="Arial" w:cs="Arial"/>
          <w:sz w:val="26"/>
          <w:szCs w:val="26"/>
          <w:lang w:eastAsia="pt-BR"/>
        </w:rPr>
      </w:pPr>
      <w:bookmarkStart w:id="0" w:name="_GoBack"/>
      <w:bookmarkEnd w:id="0"/>
      <w:r w:rsidRPr="003C5687">
        <w:rPr>
          <w:rFonts w:ascii="Arial" w:hAnsi="Arial" w:cs="Arial"/>
          <w:noProof/>
          <w:sz w:val="26"/>
          <w:szCs w:val="26"/>
          <w:lang w:eastAsia="pt-BR"/>
        </w:rPr>
        <w:drawing>
          <wp:anchor distT="0" distB="0" distL="114300" distR="114300" simplePos="0" relativeHeight="251659264" behindDoc="0" locked="0" layoutInCell="1" allowOverlap="1" wp14:anchorId="01825821" wp14:editId="007B9A2C">
            <wp:simplePos x="0" y="0"/>
            <wp:positionH relativeFrom="column">
              <wp:posOffset>-3810</wp:posOffset>
            </wp:positionH>
            <wp:positionV relativeFrom="paragraph">
              <wp:posOffset>-166370</wp:posOffset>
            </wp:positionV>
            <wp:extent cx="955040" cy="1105535"/>
            <wp:effectExtent l="0" t="0" r="0" b="0"/>
            <wp:wrapSquare wrapText="bothSides"/>
            <wp:docPr id="1" name="Imagem 1" descr="http://www.cpt.uneb.br/silvarribeiro/imagens/brasao_transparen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pt.uneb.br/silvarribeiro/imagens/brasao_transparente.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5040" cy="110553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3C5687">
        <w:rPr>
          <w:rFonts w:ascii="Arial" w:hAnsi="Arial" w:cs="Arial"/>
          <w:sz w:val="26"/>
          <w:szCs w:val="26"/>
          <w:lang w:eastAsia="pt-BR"/>
        </w:rPr>
        <w:t>UNIVERSIDADE DO ESTADO DA BAHIA-UNEB</w:t>
      </w:r>
    </w:p>
    <w:p w:rsidR="00122EEE" w:rsidRPr="003C5687" w:rsidRDefault="00122EEE" w:rsidP="00122EEE">
      <w:pPr>
        <w:spacing w:after="0" w:line="240" w:lineRule="auto"/>
        <w:rPr>
          <w:rFonts w:ascii="Arial" w:hAnsi="Arial" w:cs="Arial"/>
          <w:sz w:val="26"/>
          <w:szCs w:val="26"/>
          <w:lang w:eastAsia="pt-BR"/>
        </w:rPr>
      </w:pPr>
      <w:r w:rsidRPr="003C5687">
        <w:rPr>
          <w:rFonts w:ascii="Arial" w:hAnsi="Arial" w:cs="Arial"/>
          <w:sz w:val="26"/>
          <w:szCs w:val="26"/>
          <w:lang w:eastAsia="pt-BR"/>
        </w:rPr>
        <w:t>DEPARTAMENTO DE CIÊNCIAS HUMANAS III - (DCH III)</w:t>
      </w:r>
    </w:p>
    <w:p w:rsidR="00122EEE" w:rsidRPr="003C5687" w:rsidRDefault="00122EEE" w:rsidP="00122EEE">
      <w:pPr>
        <w:spacing w:after="0" w:line="240" w:lineRule="auto"/>
        <w:rPr>
          <w:rFonts w:ascii="Arial" w:hAnsi="Arial" w:cs="Arial"/>
          <w:sz w:val="26"/>
          <w:szCs w:val="26"/>
          <w:lang w:eastAsia="pt-BR"/>
        </w:rPr>
      </w:pPr>
      <w:r w:rsidRPr="003C5687">
        <w:rPr>
          <w:rFonts w:ascii="Arial" w:hAnsi="Arial" w:cs="Arial"/>
          <w:sz w:val="26"/>
          <w:szCs w:val="26"/>
          <w:lang w:eastAsia="pt-BR"/>
        </w:rPr>
        <w:t>COMUNICAÇÃO SOCIAL- HABILITAÇÃO EM MULTIMEIOS</w:t>
      </w:r>
    </w:p>
    <w:p w:rsidR="00122EEE" w:rsidRPr="003C5687" w:rsidRDefault="00122EEE" w:rsidP="00122EEE">
      <w:pPr>
        <w:rPr>
          <w:rFonts w:ascii="Arial" w:eastAsia="Times New Roman" w:hAnsi="Arial" w:cs="Arial"/>
          <w:sz w:val="32"/>
          <w:szCs w:val="32"/>
          <w:lang w:eastAsia="pt-BR"/>
        </w:rPr>
      </w:pPr>
    </w:p>
    <w:p w:rsidR="00122EEE" w:rsidRPr="003C5687" w:rsidRDefault="00122EEE" w:rsidP="00122EEE">
      <w:pPr>
        <w:rPr>
          <w:rFonts w:ascii="Arial" w:eastAsia="Times New Roman" w:hAnsi="Arial" w:cs="Arial"/>
          <w:sz w:val="32"/>
          <w:szCs w:val="32"/>
          <w:lang w:eastAsia="pt-BR"/>
        </w:rPr>
      </w:pPr>
    </w:p>
    <w:p w:rsidR="00122EEE" w:rsidRPr="003C5687" w:rsidRDefault="00122EEE" w:rsidP="00122EEE">
      <w:pPr>
        <w:spacing w:after="0" w:line="240" w:lineRule="auto"/>
        <w:jc w:val="both"/>
        <w:rPr>
          <w:rFonts w:ascii="Arial" w:hAnsi="Arial" w:cs="Arial"/>
          <w:sz w:val="24"/>
          <w:szCs w:val="24"/>
          <w:lang w:eastAsia="pt-BR"/>
        </w:rPr>
      </w:pPr>
    </w:p>
    <w:p w:rsidR="00122EEE" w:rsidRPr="003C5687" w:rsidRDefault="00122EEE" w:rsidP="00122EEE">
      <w:pPr>
        <w:spacing w:after="0" w:line="240" w:lineRule="auto"/>
        <w:jc w:val="both"/>
        <w:rPr>
          <w:rFonts w:ascii="Arial" w:hAnsi="Arial" w:cs="Arial"/>
          <w:sz w:val="24"/>
          <w:szCs w:val="24"/>
          <w:lang w:eastAsia="pt-BR"/>
        </w:rPr>
      </w:pPr>
    </w:p>
    <w:p w:rsidR="00122EEE" w:rsidRPr="003C5687" w:rsidRDefault="00122EEE" w:rsidP="00122EEE">
      <w:pPr>
        <w:spacing w:after="0" w:line="240" w:lineRule="auto"/>
        <w:jc w:val="both"/>
        <w:rPr>
          <w:rFonts w:ascii="Arial" w:hAnsi="Arial" w:cs="Arial"/>
          <w:sz w:val="24"/>
          <w:szCs w:val="24"/>
          <w:lang w:eastAsia="pt-BR"/>
        </w:rPr>
      </w:pPr>
    </w:p>
    <w:p w:rsidR="00122EEE" w:rsidRPr="003C5687" w:rsidRDefault="00122EEE" w:rsidP="00122EEE">
      <w:pPr>
        <w:spacing w:after="0" w:line="240" w:lineRule="auto"/>
        <w:jc w:val="both"/>
        <w:rPr>
          <w:rFonts w:ascii="Arial" w:hAnsi="Arial" w:cs="Arial"/>
          <w:sz w:val="24"/>
          <w:szCs w:val="24"/>
          <w:lang w:eastAsia="pt-BR"/>
        </w:rPr>
      </w:pPr>
    </w:p>
    <w:p w:rsidR="00122EEE" w:rsidRPr="003C5687" w:rsidRDefault="00122EEE" w:rsidP="00122EEE">
      <w:pPr>
        <w:spacing w:after="0" w:line="240" w:lineRule="auto"/>
        <w:jc w:val="both"/>
        <w:rPr>
          <w:rFonts w:ascii="Arial" w:hAnsi="Arial" w:cs="Arial"/>
          <w:sz w:val="24"/>
          <w:szCs w:val="24"/>
          <w:lang w:eastAsia="pt-BR"/>
        </w:rPr>
      </w:pPr>
    </w:p>
    <w:p w:rsidR="00122EEE" w:rsidRPr="003C5687" w:rsidRDefault="00122EEE" w:rsidP="00122EEE">
      <w:pPr>
        <w:spacing w:after="0" w:line="240" w:lineRule="auto"/>
        <w:jc w:val="both"/>
        <w:rPr>
          <w:rFonts w:ascii="Arial" w:hAnsi="Arial" w:cs="Arial"/>
          <w:sz w:val="24"/>
          <w:szCs w:val="24"/>
          <w:lang w:eastAsia="pt-BR"/>
        </w:rPr>
      </w:pPr>
    </w:p>
    <w:p w:rsidR="00122EEE" w:rsidRPr="003C5687" w:rsidRDefault="00122EEE" w:rsidP="00122EEE">
      <w:pPr>
        <w:spacing w:after="0" w:line="240" w:lineRule="auto"/>
        <w:jc w:val="both"/>
        <w:rPr>
          <w:rFonts w:ascii="Arial" w:hAnsi="Arial" w:cs="Arial"/>
          <w:sz w:val="24"/>
          <w:szCs w:val="24"/>
          <w:lang w:eastAsia="pt-BR"/>
        </w:rPr>
      </w:pPr>
    </w:p>
    <w:p w:rsidR="00122EEE" w:rsidRPr="003C5687" w:rsidRDefault="00122EEE" w:rsidP="00122EEE">
      <w:pPr>
        <w:spacing w:after="0" w:line="240" w:lineRule="auto"/>
        <w:jc w:val="both"/>
        <w:rPr>
          <w:rFonts w:ascii="Arial" w:hAnsi="Arial" w:cs="Arial"/>
          <w:sz w:val="24"/>
          <w:szCs w:val="24"/>
          <w:lang w:eastAsia="pt-BR"/>
        </w:rPr>
      </w:pPr>
    </w:p>
    <w:p w:rsidR="00122EEE" w:rsidRDefault="00122EEE" w:rsidP="00122EEE">
      <w:pPr>
        <w:spacing w:after="0" w:line="240" w:lineRule="auto"/>
        <w:jc w:val="both"/>
        <w:rPr>
          <w:rFonts w:ascii="Arial" w:hAnsi="Arial" w:cs="Arial"/>
          <w:sz w:val="24"/>
          <w:szCs w:val="24"/>
          <w:lang w:eastAsia="pt-BR"/>
        </w:rPr>
      </w:pPr>
    </w:p>
    <w:p w:rsidR="001B5D3B" w:rsidRDefault="001B5D3B" w:rsidP="00122EEE">
      <w:pPr>
        <w:spacing w:after="0" w:line="240" w:lineRule="auto"/>
        <w:jc w:val="both"/>
        <w:rPr>
          <w:rFonts w:ascii="Arial" w:hAnsi="Arial" w:cs="Arial"/>
          <w:sz w:val="24"/>
          <w:szCs w:val="24"/>
          <w:lang w:eastAsia="pt-BR"/>
        </w:rPr>
      </w:pPr>
    </w:p>
    <w:p w:rsidR="001B5D3B" w:rsidRDefault="001B5D3B" w:rsidP="00122EEE">
      <w:pPr>
        <w:spacing w:after="0" w:line="240" w:lineRule="auto"/>
        <w:jc w:val="both"/>
        <w:rPr>
          <w:rFonts w:ascii="Arial" w:hAnsi="Arial" w:cs="Arial"/>
          <w:sz w:val="24"/>
          <w:szCs w:val="24"/>
          <w:lang w:eastAsia="pt-BR"/>
        </w:rPr>
      </w:pPr>
    </w:p>
    <w:p w:rsidR="001B5D3B" w:rsidRPr="003C5687" w:rsidRDefault="001B5D3B" w:rsidP="00122EEE">
      <w:pPr>
        <w:spacing w:after="0" w:line="240" w:lineRule="auto"/>
        <w:jc w:val="both"/>
        <w:rPr>
          <w:rFonts w:ascii="Arial" w:hAnsi="Arial" w:cs="Arial"/>
          <w:sz w:val="24"/>
          <w:szCs w:val="24"/>
          <w:lang w:eastAsia="pt-BR"/>
        </w:rPr>
      </w:pPr>
    </w:p>
    <w:p w:rsidR="00122EEE" w:rsidRPr="003C5687" w:rsidRDefault="00122EEE" w:rsidP="00122EEE">
      <w:pPr>
        <w:spacing w:after="0" w:line="240" w:lineRule="auto"/>
        <w:jc w:val="both"/>
        <w:rPr>
          <w:rFonts w:ascii="Arial" w:hAnsi="Arial" w:cs="Arial"/>
          <w:sz w:val="24"/>
          <w:szCs w:val="24"/>
          <w:lang w:eastAsia="pt-BR"/>
        </w:rPr>
      </w:pPr>
    </w:p>
    <w:p w:rsidR="00122EEE" w:rsidRPr="003C5687" w:rsidRDefault="00122EEE" w:rsidP="00122EEE">
      <w:pPr>
        <w:spacing w:after="0" w:line="240" w:lineRule="auto"/>
        <w:jc w:val="both"/>
        <w:rPr>
          <w:rFonts w:ascii="Arial" w:hAnsi="Arial" w:cs="Arial"/>
          <w:sz w:val="24"/>
          <w:szCs w:val="24"/>
          <w:lang w:eastAsia="pt-BR"/>
        </w:rPr>
      </w:pPr>
    </w:p>
    <w:p w:rsidR="00122EEE" w:rsidRPr="003C5687" w:rsidRDefault="00122EEE" w:rsidP="00122EEE">
      <w:pPr>
        <w:spacing w:after="0" w:line="240" w:lineRule="auto"/>
        <w:jc w:val="both"/>
        <w:rPr>
          <w:rFonts w:ascii="Arial" w:hAnsi="Arial" w:cs="Arial"/>
          <w:sz w:val="24"/>
          <w:szCs w:val="24"/>
          <w:lang w:eastAsia="pt-BR"/>
        </w:rPr>
      </w:pPr>
    </w:p>
    <w:p w:rsidR="00122EEE" w:rsidRPr="003C5687" w:rsidRDefault="00122EEE" w:rsidP="00122EEE">
      <w:pPr>
        <w:spacing w:after="0" w:line="240" w:lineRule="auto"/>
        <w:jc w:val="both"/>
        <w:rPr>
          <w:rFonts w:ascii="Arial" w:hAnsi="Arial" w:cs="Arial"/>
          <w:sz w:val="24"/>
          <w:szCs w:val="24"/>
          <w:lang w:eastAsia="pt-BR"/>
        </w:rPr>
      </w:pPr>
    </w:p>
    <w:p w:rsidR="001B5D3B" w:rsidRPr="003C5687" w:rsidRDefault="001B5D3B" w:rsidP="001B5D3B">
      <w:pPr>
        <w:spacing w:after="0" w:line="240" w:lineRule="auto"/>
        <w:jc w:val="center"/>
        <w:rPr>
          <w:rFonts w:ascii="Arial" w:hAnsi="Arial" w:cs="Arial"/>
          <w:b/>
          <w:sz w:val="44"/>
          <w:szCs w:val="36"/>
        </w:rPr>
      </w:pPr>
      <w:r>
        <w:rPr>
          <w:rFonts w:ascii="Arial" w:hAnsi="Arial" w:cs="Arial"/>
          <w:b/>
          <w:sz w:val="44"/>
          <w:szCs w:val="36"/>
        </w:rPr>
        <w:t>PAPER – REFLEXÕES SOBRE INDÍGENAS NO PERU</w:t>
      </w:r>
    </w:p>
    <w:p w:rsidR="00122EEE" w:rsidRPr="003C5687" w:rsidRDefault="00122EEE" w:rsidP="00122EEE">
      <w:pPr>
        <w:spacing w:after="0" w:line="240" w:lineRule="auto"/>
        <w:jc w:val="center"/>
        <w:rPr>
          <w:rFonts w:ascii="Arial" w:hAnsi="Arial" w:cs="Arial"/>
          <w:b/>
          <w:sz w:val="44"/>
          <w:szCs w:val="36"/>
        </w:rPr>
      </w:pPr>
    </w:p>
    <w:p w:rsidR="00122EEE" w:rsidRPr="003C5687" w:rsidRDefault="00122EEE" w:rsidP="00122EEE">
      <w:pPr>
        <w:spacing w:after="0" w:line="240" w:lineRule="auto"/>
        <w:jc w:val="both"/>
        <w:rPr>
          <w:rFonts w:ascii="Arial" w:hAnsi="Arial" w:cs="Arial"/>
          <w:sz w:val="24"/>
          <w:szCs w:val="24"/>
          <w:lang w:eastAsia="pt-BR"/>
        </w:rPr>
      </w:pPr>
    </w:p>
    <w:p w:rsidR="00122EEE" w:rsidRPr="003C5687" w:rsidRDefault="00122EEE" w:rsidP="00122EEE">
      <w:pPr>
        <w:spacing w:after="0" w:line="240" w:lineRule="auto"/>
        <w:jc w:val="both"/>
        <w:rPr>
          <w:rFonts w:ascii="Arial" w:hAnsi="Arial" w:cs="Arial"/>
          <w:sz w:val="24"/>
          <w:szCs w:val="24"/>
          <w:lang w:eastAsia="pt-BR"/>
        </w:rPr>
      </w:pPr>
    </w:p>
    <w:p w:rsidR="00122EEE" w:rsidRPr="003C5687" w:rsidRDefault="00122EEE" w:rsidP="00122EEE">
      <w:pPr>
        <w:spacing w:after="0" w:line="240" w:lineRule="auto"/>
        <w:jc w:val="both"/>
        <w:rPr>
          <w:rFonts w:ascii="Arial" w:hAnsi="Arial" w:cs="Arial"/>
          <w:sz w:val="24"/>
          <w:szCs w:val="24"/>
          <w:lang w:eastAsia="pt-BR"/>
        </w:rPr>
      </w:pPr>
    </w:p>
    <w:p w:rsidR="00122EEE" w:rsidRPr="003C5687" w:rsidRDefault="00122EEE" w:rsidP="00122EEE">
      <w:pPr>
        <w:spacing w:after="0" w:line="240" w:lineRule="auto"/>
        <w:jc w:val="both"/>
        <w:rPr>
          <w:rFonts w:ascii="Arial" w:hAnsi="Arial" w:cs="Arial"/>
          <w:sz w:val="24"/>
          <w:szCs w:val="24"/>
          <w:lang w:eastAsia="pt-BR"/>
        </w:rPr>
      </w:pPr>
    </w:p>
    <w:p w:rsidR="00122EEE" w:rsidRPr="003C5687" w:rsidRDefault="00122EEE" w:rsidP="00122EEE">
      <w:pPr>
        <w:spacing w:after="0" w:line="240" w:lineRule="auto"/>
        <w:jc w:val="both"/>
        <w:rPr>
          <w:rFonts w:ascii="Arial" w:hAnsi="Arial" w:cs="Arial"/>
          <w:sz w:val="24"/>
          <w:szCs w:val="24"/>
          <w:lang w:eastAsia="pt-BR"/>
        </w:rPr>
      </w:pPr>
    </w:p>
    <w:p w:rsidR="001B5D3B" w:rsidRDefault="001B5D3B" w:rsidP="00122EEE">
      <w:pPr>
        <w:spacing w:after="0" w:line="240" w:lineRule="auto"/>
        <w:jc w:val="both"/>
        <w:rPr>
          <w:rFonts w:ascii="Arial" w:hAnsi="Arial" w:cs="Arial"/>
          <w:sz w:val="24"/>
          <w:szCs w:val="24"/>
          <w:lang w:eastAsia="pt-BR"/>
        </w:rPr>
      </w:pPr>
    </w:p>
    <w:p w:rsidR="001B5D3B" w:rsidRPr="003C5687" w:rsidRDefault="001B5D3B" w:rsidP="00122EEE">
      <w:pPr>
        <w:spacing w:after="0" w:line="240" w:lineRule="auto"/>
        <w:jc w:val="both"/>
        <w:rPr>
          <w:rFonts w:ascii="Arial" w:hAnsi="Arial" w:cs="Arial"/>
          <w:sz w:val="24"/>
          <w:szCs w:val="24"/>
          <w:lang w:eastAsia="pt-BR"/>
        </w:rPr>
      </w:pPr>
    </w:p>
    <w:p w:rsidR="00122EEE" w:rsidRPr="003C5687" w:rsidRDefault="00122EEE" w:rsidP="00122EEE">
      <w:pPr>
        <w:spacing w:after="0" w:line="240" w:lineRule="auto"/>
        <w:jc w:val="both"/>
        <w:rPr>
          <w:rFonts w:ascii="Arial" w:hAnsi="Arial" w:cs="Arial"/>
          <w:sz w:val="24"/>
          <w:szCs w:val="24"/>
          <w:lang w:eastAsia="pt-BR"/>
        </w:rPr>
      </w:pPr>
    </w:p>
    <w:p w:rsidR="00122EEE" w:rsidRPr="003C5687" w:rsidRDefault="00122EEE" w:rsidP="00122EEE">
      <w:pPr>
        <w:spacing w:after="0" w:line="240" w:lineRule="auto"/>
        <w:jc w:val="both"/>
        <w:rPr>
          <w:rFonts w:ascii="Arial" w:hAnsi="Arial" w:cs="Arial"/>
          <w:sz w:val="24"/>
          <w:szCs w:val="24"/>
          <w:lang w:eastAsia="pt-BR"/>
        </w:rPr>
      </w:pPr>
    </w:p>
    <w:p w:rsidR="00122EEE" w:rsidRPr="003C5687" w:rsidRDefault="00122EEE" w:rsidP="00122EEE">
      <w:pPr>
        <w:spacing w:after="0" w:line="240" w:lineRule="auto"/>
        <w:jc w:val="both"/>
        <w:rPr>
          <w:rFonts w:ascii="Arial" w:hAnsi="Arial" w:cs="Arial"/>
          <w:sz w:val="24"/>
          <w:szCs w:val="24"/>
          <w:lang w:eastAsia="pt-BR"/>
        </w:rPr>
      </w:pPr>
    </w:p>
    <w:p w:rsidR="00122EEE" w:rsidRPr="003C5687" w:rsidRDefault="00122EEE" w:rsidP="00122EEE">
      <w:pPr>
        <w:spacing w:after="0" w:line="240" w:lineRule="auto"/>
        <w:jc w:val="both"/>
        <w:rPr>
          <w:rFonts w:ascii="Arial" w:hAnsi="Arial" w:cs="Arial"/>
          <w:sz w:val="24"/>
          <w:szCs w:val="24"/>
          <w:lang w:eastAsia="pt-BR"/>
        </w:rPr>
      </w:pPr>
    </w:p>
    <w:p w:rsidR="00122EEE" w:rsidRPr="003C5687" w:rsidRDefault="00122EEE" w:rsidP="00122EEE">
      <w:pPr>
        <w:spacing w:after="0" w:line="240" w:lineRule="auto"/>
        <w:jc w:val="both"/>
        <w:rPr>
          <w:rFonts w:ascii="Arial" w:hAnsi="Arial" w:cs="Arial"/>
          <w:sz w:val="24"/>
          <w:szCs w:val="24"/>
          <w:lang w:eastAsia="pt-BR"/>
        </w:rPr>
      </w:pPr>
    </w:p>
    <w:p w:rsidR="00122EEE" w:rsidRPr="003C5687" w:rsidRDefault="00122EEE" w:rsidP="00122EEE">
      <w:pPr>
        <w:spacing w:after="0" w:line="240" w:lineRule="auto"/>
        <w:jc w:val="both"/>
        <w:rPr>
          <w:rFonts w:ascii="Arial" w:hAnsi="Arial" w:cs="Arial"/>
          <w:sz w:val="24"/>
          <w:szCs w:val="24"/>
          <w:lang w:eastAsia="pt-BR"/>
        </w:rPr>
      </w:pPr>
    </w:p>
    <w:p w:rsidR="00122EEE" w:rsidRPr="003C5687" w:rsidRDefault="00122EEE" w:rsidP="00122EEE">
      <w:pPr>
        <w:spacing w:after="0" w:line="240" w:lineRule="auto"/>
        <w:jc w:val="both"/>
        <w:rPr>
          <w:rFonts w:ascii="Arial" w:hAnsi="Arial" w:cs="Arial"/>
          <w:sz w:val="24"/>
          <w:szCs w:val="24"/>
          <w:lang w:eastAsia="pt-BR"/>
        </w:rPr>
      </w:pPr>
    </w:p>
    <w:p w:rsidR="00122EEE" w:rsidRPr="003C5687" w:rsidRDefault="00122EEE" w:rsidP="00122EEE">
      <w:pPr>
        <w:spacing w:after="0" w:line="240" w:lineRule="auto"/>
        <w:jc w:val="both"/>
        <w:rPr>
          <w:rFonts w:ascii="Arial" w:hAnsi="Arial" w:cs="Arial"/>
          <w:sz w:val="24"/>
          <w:szCs w:val="24"/>
          <w:lang w:eastAsia="pt-BR"/>
        </w:rPr>
      </w:pPr>
    </w:p>
    <w:p w:rsidR="00122EEE" w:rsidRPr="003C5687" w:rsidRDefault="00122EEE" w:rsidP="00122EEE">
      <w:pPr>
        <w:spacing w:after="0" w:line="240" w:lineRule="auto"/>
        <w:jc w:val="both"/>
        <w:rPr>
          <w:rFonts w:ascii="Arial" w:hAnsi="Arial" w:cs="Arial"/>
          <w:sz w:val="24"/>
          <w:szCs w:val="24"/>
          <w:lang w:eastAsia="pt-BR"/>
        </w:rPr>
      </w:pPr>
    </w:p>
    <w:p w:rsidR="00122EEE" w:rsidRPr="003C5687" w:rsidRDefault="00122EEE" w:rsidP="00122EEE">
      <w:pPr>
        <w:spacing w:after="0" w:line="240" w:lineRule="auto"/>
        <w:jc w:val="both"/>
        <w:rPr>
          <w:rFonts w:ascii="Arial" w:hAnsi="Arial" w:cs="Arial"/>
          <w:sz w:val="24"/>
          <w:szCs w:val="24"/>
          <w:lang w:eastAsia="pt-BR"/>
        </w:rPr>
      </w:pPr>
    </w:p>
    <w:p w:rsidR="00122EEE" w:rsidRPr="003C5687" w:rsidRDefault="00122EEE" w:rsidP="00122EEE">
      <w:pPr>
        <w:spacing w:after="0" w:line="240" w:lineRule="auto"/>
        <w:jc w:val="both"/>
        <w:rPr>
          <w:rFonts w:ascii="Arial" w:hAnsi="Arial" w:cs="Arial"/>
          <w:sz w:val="24"/>
          <w:szCs w:val="24"/>
          <w:lang w:eastAsia="pt-BR"/>
        </w:rPr>
      </w:pPr>
    </w:p>
    <w:p w:rsidR="00122EEE" w:rsidRPr="003C5687" w:rsidRDefault="00122EEE" w:rsidP="00122EEE">
      <w:pPr>
        <w:spacing w:after="0" w:line="240" w:lineRule="auto"/>
        <w:jc w:val="both"/>
        <w:rPr>
          <w:rFonts w:ascii="Arial" w:hAnsi="Arial" w:cs="Arial"/>
          <w:sz w:val="24"/>
          <w:szCs w:val="24"/>
          <w:lang w:eastAsia="pt-BR"/>
        </w:rPr>
      </w:pPr>
    </w:p>
    <w:p w:rsidR="00122EEE" w:rsidRPr="003C5687" w:rsidRDefault="00122EEE" w:rsidP="00122EEE">
      <w:pPr>
        <w:spacing w:after="0" w:line="240" w:lineRule="auto"/>
        <w:jc w:val="center"/>
        <w:rPr>
          <w:rFonts w:ascii="Arial" w:hAnsi="Arial" w:cs="Arial"/>
          <w:sz w:val="24"/>
          <w:szCs w:val="24"/>
          <w:lang w:eastAsia="pt-BR"/>
        </w:rPr>
      </w:pPr>
      <w:r w:rsidRPr="003C5687">
        <w:rPr>
          <w:rFonts w:ascii="Arial" w:hAnsi="Arial" w:cs="Arial"/>
          <w:sz w:val="24"/>
          <w:szCs w:val="24"/>
          <w:lang w:eastAsia="pt-BR"/>
        </w:rPr>
        <w:t>JUAZEIRO – BA</w:t>
      </w:r>
    </w:p>
    <w:p w:rsidR="00122EEE" w:rsidRPr="003C5687" w:rsidRDefault="00122EEE" w:rsidP="00122EEE">
      <w:pPr>
        <w:spacing w:after="0" w:line="240" w:lineRule="auto"/>
        <w:jc w:val="center"/>
        <w:rPr>
          <w:rFonts w:ascii="Arial" w:hAnsi="Arial" w:cs="Arial"/>
          <w:sz w:val="24"/>
          <w:szCs w:val="24"/>
          <w:lang w:eastAsia="pt-BR"/>
        </w:rPr>
      </w:pPr>
      <w:r>
        <w:rPr>
          <w:rFonts w:ascii="Arial" w:hAnsi="Arial" w:cs="Arial"/>
          <w:sz w:val="24"/>
          <w:szCs w:val="24"/>
          <w:lang w:eastAsia="pt-BR"/>
        </w:rPr>
        <w:t>JUNHO – 2013</w:t>
      </w:r>
    </w:p>
    <w:p w:rsidR="00122EEE" w:rsidRDefault="00122EEE" w:rsidP="00122EEE">
      <w:pPr>
        <w:spacing w:after="0" w:line="240" w:lineRule="auto"/>
        <w:jc w:val="center"/>
        <w:rPr>
          <w:rFonts w:ascii="Arial" w:hAnsi="Arial" w:cs="Arial"/>
          <w:sz w:val="24"/>
          <w:szCs w:val="24"/>
          <w:lang w:eastAsia="pt-BR"/>
        </w:rPr>
      </w:pPr>
      <w:r>
        <w:rPr>
          <w:rFonts w:ascii="Arial" w:hAnsi="Arial" w:cs="Arial"/>
          <w:sz w:val="24"/>
          <w:szCs w:val="24"/>
          <w:lang w:eastAsia="pt-BR"/>
        </w:rPr>
        <w:lastRenderedPageBreak/>
        <w:t>ADRIANE RAFAELLE LIMA DA SILVA</w:t>
      </w:r>
    </w:p>
    <w:p w:rsidR="00122EEE" w:rsidRPr="003C5687" w:rsidRDefault="00122EEE" w:rsidP="00122EEE">
      <w:pPr>
        <w:spacing w:after="0" w:line="240" w:lineRule="auto"/>
        <w:jc w:val="center"/>
        <w:rPr>
          <w:rFonts w:ascii="Arial" w:hAnsi="Arial" w:cs="Arial"/>
          <w:sz w:val="24"/>
          <w:szCs w:val="24"/>
          <w:lang w:eastAsia="pt-BR"/>
        </w:rPr>
      </w:pPr>
      <w:r w:rsidRPr="003C5687">
        <w:rPr>
          <w:rFonts w:ascii="Arial" w:hAnsi="Arial" w:cs="Arial"/>
          <w:sz w:val="24"/>
          <w:szCs w:val="24"/>
          <w:lang w:eastAsia="pt-BR"/>
        </w:rPr>
        <w:t>AMANDA SANTOS DA COSTA SILVA</w:t>
      </w:r>
    </w:p>
    <w:p w:rsidR="00122EEE" w:rsidRPr="003C5687" w:rsidRDefault="00122EEE" w:rsidP="00122EEE">
      <w:pPr>
        <w:spacing w:after="0" w:line="240" w:lineRule="auto"/>
        <w:jc w:val="center"/>
        <w:rPr>
          <w:rFonts w:ascii="Arial" w:hAnsi="Arial" w:cs="Arial"/>
          <w:sz w:val="24"/>
          <w:szCs w:val="24"/>
          <w:lang w:eastAsia="pt-BR"/>
        </w:rPr>
      </w:pPr>
      <w:r>
        <w:rPr>
          <w:rFonts w:ascii="Arial" w:hAnsi="Arial" w:cs="Arial"/>
          <w:sz w:val="24"/>
          <w:szCs w:val="24"/>
          <w:lang w:eastAsia="pt-BR"/>
        </w:rPr>
        <w:t>GISELE FERREIRA RAMOS</w:t>
      </w:r>
    </w:p>
    <w:p w:rsidR="00122EEE" w:rsidRPr="003C5687" w:rsidRDefault="00122EEE" w:rsidP="00122EEE">
      <w:pPr>
        <w:spacing w:after="0" w:line="240" w:lineRule="auto"/>
        <w:jc w:val="both"/>
        <w:rPr>
          <w:rFonts w:ascii="Arial" w:hAnsi="Arial" w:cs="Arial"/>
          <w:b/>
          <w:sz w:val="24"/>
          <w:szCs w:val="24"/>
          <w:lang w:eastAsia="pt-BR"/>
        </w:rPr>
      </w:pPr>
    </w:p>
    <w:p w:rsidR="00122EEE" w:rsidRPr="003C5687" w:rsidRDefault="00122EEE" w:rsidP="00122EEE">
      <w:pPr>
        <w:spacing w:after="0" w:line="240" w:lineRule="auto"/>
        <w:jc w:val="both"/>
        <w:rPr>
          <w:rFonts w:ascii="Arial" w:hAnsi="Arial" w:cs="Arial"/>
          <w:b/>
          <w:sz w:val="24"/>
          <w:szCs w:val="24"/>
          <w:lang w:eastAsia="pt-BR"/>
        </w:rPr>
      </w:pPr>
    </w:p>
    <w:p w:rsidR="00122EEE" w:rsidRPr="003C5687" w:rsidRDefault="00122EEE" w:rsidP="00122EEE">
      <w:pPr>
        <w:spacing w:after="0" w:line="240" w:lineRule="auto"/>
        <w:jc w:val="both"/>
        <w:rPr>
          <w:rFonts w:ascii="Arial" w:hAnsi="Arial" w:cs="Arial"/>
          <w:b/>
          <w:sz w:val="24"/>
          <w:szCs w:val="24"/>
          <w:lang w:eastAsia="pt-BR"/>
        </w:rPr>
      </w:pPr>
    </w:p>
    <w:p w:rsidR="00122EEE" w:rsidRPr="003C5687" w:rsidRDefault="00122EEE" w:rsidP="00122EEE">
      <w:pPr>
        <w:spacing w:after="0" w:line="240" w:lineRule="auto"/>
        <w:jc w:val="both"/>
        <w:rPr>
          <w:rFonts w:ascii="Arial" w:hAnsi="Arial" w:cs="Arial"/>
          <w:b/>
          <w:sz w:val="24"/>
          <w:szCs w:val="24"/>
          <w:lang w:eastAsia="pt-BR"/>
        </w:rPr>
      </w:pPr>
    </w:p>
    <w:p w:rsidR="00122EEE" w:rsidRPr="003C5687" w:rsidRDefault="00122EEE" w:rsidP="00122EEE">
      <w:pPr>
        <w:spacing w:after="0" w:line="240" w:lineRule="auto"/>
        <w:jc w:val="both"/>
        <w:rPr>
          <w:rFonts w:ascii="Arial" w:hAnsi="Arial" w:cs="Arial"/>
          <w:b/>
          <w:sz w:val="24"/>
          <w:szCs w:val="24"/>
          <w:lang w:eastAsia="pt-BR"/>
        </w:rPr>
      </w:pPr>
    </w:p>
    <w:p w:rsidR="00122EEE" w:rsidRPr="003C5687" w:rsidRDefault="00122EEE" w:rsidP="00122EEE">
      <w:pPr>
        <w:spacing w:after="0" w:line="240" w:lineRule="auto"/>
        <w:jc w:val="both"/>
        <w:rPr>
          <w:rFonts w:ascii="Arial" w:hAnsi="Arial" w:cs="Arial"/>
          <w:b/>
          <w:sz w:val="24"/>
          <w:szCs w:val="24"/>
          <w:lang w:eastAsia="pt-BR"/>
        </w:rPr>
      </w:pPr>
    </w:p>
    <w:p w:rsidR="00122EEE" w:rsidRPr="003C5687" w:rsidRDefault="00122EEE" w:rsidP="00122EEE">
      <w:pPr>
        <w:spacing w:after="0" w:line="240" w:lineRule="auto"/>
        <w:jc w:val="both"/>
        <w:rPr>
          <w:rFonts w:ascii="Arial" w:hAnsi="Arial" w:cs="Arial"/>
          <w:b/>
          <w:sz w:val="24"/>
          <w:szCs w:val="24"/>
          <w:lang w:eastAsia="pt-BR"/>
        </w:rPr>
      </w:pPr>
    </w:p>
    <w:p w:rsidR="00122EEE" w:rsidRPr="003C5687" w:rsidRDefault="00122EEE" w:rsidP="00122EEE">
      <w:pPr>
        <w:spacing w:after="0" w:line="240" w:lineRule="auto"/>
        <w:rPr>
          <w:rFonts w:ascii="Arial" w:hAnsi="Arial" w:cs="Arial"/>
          <w:b/>
          <w:sz w:val="24"/>
          <w:szCs w:val="24"/>
        </w:rPr>
      </w:pPr>
    </w:p>
    <w:p w:rsidR="00122EEE" w:rsidRPr="003C5687" w:rsidRDefault="00122EEE" w:rsidP="00122EEE">
      <w:pPr>
        <w:spacing w:after="0" w:line="240" w:lineRule="auto"/>
        <w:jc w:val="center"/>
        <w:rPr>
          <w:rFonts w:ascii="Arial" w:hAnsi="Arial" w:cs="Arial"/>
          <w:b/>
          <w:sz w:val="24"/>
          <w:szCs w:val="24"/>
        </w:rPr>
      </w:pPr>
    </w:p>
    <w:p w:rsidR="00122EEE" w:rsidRPr="003C5687" w:rsidRDefault="00122EEE" w:rsidP="00122EEE">
      <w:pPr>
        <w:spacing w:after="0" w:line="240" w:lineRule="auto"/>
        <w:jc w:val="center"/>
        <w:rPr>
          <w:rFonts w:ascii="Arial" w:hAnsi="Arial" w:cs="Arial"/>
          <w:b/>
          <w:sz w:val="24"/>
          <w:szCs w:val="24"/>
        </w:rPr>
      </w:pPr>
    </w:p>
    <w:p w:rsidR="00122EEE" w:rsidRPr="003C5687" w:rsidRDefault="00122EEE" w:rsidP="00122EEE">
      <w:pPr>
        <w:spacing w:after="0" w:line="240" w:lineRule="auto"/>
        <w:jc w:val="center"/>
        <w:rPr>
          <w:rFonts w:ascii="Arial" w:hAnsi="Arial" w:cs="Arial"/>
          <w:b/>
          <w:sz w:val="24"/>
          <w:szCs w:val="24"/>
        </w:rPr>
      </w:pPr>
    </w:p>
    <w:p w:rsidR="00122EEE" w:rsidRPr="003C5687" w:rsidRDefault="00122EEE" w:rsidP="00122EEE">
      <w:pPr>
        <w:spacing w:after="0" w:line="240" w:lineRule="auto"/>
        <w:jc w:val="center"/>
        <w:rPr>
          <w:rFonts w:ascii="Arial" w:hAnsi="Arial" w:cs="Arial"/>
          <w:b/>
          <w:sz w:val="24"/>
          <w:szCs w:val="24"/>
        </w:rPr>
      </w:pPr>
    </w:p>
    <w:p w:rsidR="00122EEE" w:rsidRPr="003C5687" w:rsidRDefault="00122EEE" w:rsidP="00122EEE">
      <w:pPr>
        <w:spacing w:after="0" w:line="240" w:lineRule="auto"/>
        <w:jc w:val="center"/>
        <w:rPr>
          <w:rFonts w:ascii="Arial" w:hAnsi="Arial" w:cs="Arial"/>
          <w:b/>
          <w:sz w:val="24"/>
          <w:szCs w:val="24"/>
        </w:rPr>
      </w:pPr>
    </w:p>
    <w:p w:rsidR="00122EEE" w:rsidRPr="003C5687" w:rsidRDefault="00122EEE" w:rsidP="00122EEE">
      <w:pPr>
        <w:spacing w:after="0" w:line="240" w:lineRule="auto"/>
        <w:jc w:val="center"/>
        <w:rPr>
          <w:rFonts w:ascii="Arial" w:hAnsi="Arial" w:cs="Arial"/>
          <w:b/>
          <w:sz w:val="24"/>
          <w:szCs w:val="24"/>
        </w:rPr>
      </w:pPr>
    </w:p>
    <w:p w:rsidR="00122EEE" w:rsidRPr="003C5687" w:rsidRDefault="00122EEE" w:rsidP="00122EEE">
      <w:pPr>
        <w:spacing w:after="0" w:line="240" w:lineRule="auto"/>
        <w:jc w:val="center"/>
        <w:rPr>
          <w:rFonts w:ascii="Arial" w:hAnsi="Arial" w:cs="Arial"/>
          <w:b/>
          <w:sz w:val="24"/>
          <w:szCs w:val="24"/>
        </w:rPr>
      </w:pPr>
    </w:p>
    <w:p w:rsidR="00122EEE" w:rsidRPr="003C5687" w:rsidRDefault="00122EEE" w:rsidP="00122EEE">
      <w:pPr>
        <w:spacing w:after="0" w:line="240" w:lineRule="auto"/>
        <w:jc w:val="center"/>
        <w:rPr>
          <w:rFonts w:ascii="Arial" w:hAnsi="Arial" w:cs="Arial"/>
          <w:b/>
          <w:sz w:val="24"/>
          <w:szCs w:val="24"/>
        </w:rPr>
      </w:pPr>
    </w:p>
    <w:p w:rsidR="00122EEE" w:rsidRPr="003C5687" w:rsidRDefault="00122EEE" w:rsidP="00122EEE">
      <w:pPr>
        <w:spacing w:after="0" w:line="240" w:lineRule="auto"/>
        <w:jc w:val="center"/>
        <w:rPr>
          <w:rFonts w:ascii="Arial" w:hAnsi="Arial" w:cs="Arial"/>
          <w:b/>
          <w:sz w:val="24"/>
          <w:szCs w:val="24"/>
        </w:rPr>
      </w:pPr>
    </w:p>
    <w:p w:rsidR="00122EEE" w:rsidRPr="003C5687" w:rsidRDefault="00122EEE" w:rsidP="00122EEE">
      <w:pPr>
        <w:spacing w:after="0" w:line="240" w:lineRule="auto"/>
        <w:jc w:val="center"/>
        <w:rPr>
          <w:rFonts w:ascii="Arial" w:hAnsi="Arial" w:cs="Arial"/>
          <w:b/>
          <w:sz w:val="24"/>
          <w:szCs w:val="24"/>
        </w:rPr>
      </w:pPr>
    </w:p>
    <w:p w:rsidR="00122EEE" w:rsidRPr="003C5687" w:rsidRDefault="00122EEE" w:rsidP="00122EEE">
      <w:pPr>
        <w:spacing w:after="0" w:line="240" w:lineRule="auto"/>
        <w:jc w:val="center"/>
        <w:rPr>
          <w:rFonts w:ascii="Arial" w:hAnsi="Arial" w:cs="Arial"/>
          <w:b/>
          <w:sz w:val="24"/>
          <w:szCs w:val="24"/>
        </w:rPr>
      </w:pPr>
    </w:p>
    <w:p w:rsidR="00122EEE" w:rsidRPr="003C5687" w:rsidRDefault="00122EEE" w:rsidP="00122EEE">
      <w:pPr>
        <w:spacing w:after="0" w:line="240" w:lineRule="auto"/>
        <w:jc w:val="center"/>
        <w:rPr>
          <w:rFonts w:ascii="Arial" w:hAnsi="Arial" w:cs="Arial"/>
          <w:b/>
          <w:sz w:val="24"/>
          <w:szCs w:val="24"/>
        </w:rPr>
      </w:pPr>
    </w:p>
    <w:p w:rsidR="00122EEE" w:rsidRPr="003C5687" w:rsidRDefault="00122EEE" w:rsidP="00122EEE">
      <w:pPr>
        <w:spacing w:after="0" w:line="240" w:lineRule="auto"/>
        <w:jc w:val="center"/>
        <w:rPr>
          <w:rFonts w:ascii="Arial" w:hAnsi="Arial" w:cs="Arial"/>
          <w:b/>
          <w:sz w:val="24"/>
          <w:szCs w:val="24"/>
        </w:rPr>
      </w:pPr>
    </w:p>
    <w:p w:rsidR="00122EEE" w:rsidRPr="003C5687" w:rsidRDefault="001B5D3B" w:rsidP="00122EEE">
      <w:pPr>
        <w:spacing w:after="0" w:line="240" w:lineRule="auto"/>
        <w:jc w:val="center"/>
        <w:rPr>
          <w:rFonts w:ascii="Arial" w:hAnsi="Arial" w:cs="Arial"/>
          <w:b/>
          <w:sz w:val="44"/>
          <w:szCs w:val="36"/>
        </w:rPr>
      </w:pPr>
      <w:r>
        <w:rPr>
          <w:rFonts w:ascii="Arial" w:hAnsi="Arial" w:cs="Arial"/>
          <w:b/>
          <w:sz w:val="44"/>
          <w:szCs w:val="36"/>
        </w:rPr>
        <w:t>PAPER – REFLEXÕES SOBRE INDÍGENAS NO PERU</w:t>
      </w:r>
    </w:p>
    <w:p w:rsidR="00122EEE" w:rsidRPr="003C5687" w:rsidRDefault="00122EEE" w:rsidP="00122EEE">
      <w:pPr>
        <w:spacing w:after="0" w:line="240" w:lineRule="auto"/>
        <w:jc w:val="both"/>
        <w:rPr>
          <w:rFonts w:ascii="Arial" w:hAnsi="Arial" w:cs="Arial"/>
          <w:b/>
          <w:sz w:val="24"/>
          <w:szCs w:val="24"/>
        </w:rPr>
      </w:pPr>
    </w:p>
    <w:p w:rsidR="00122EEE" w:rsidRPr="003C5687" w:rsidRDefault="00122EEE" w:rsidP="00122EEE">
      <w:pPr>
        <w:spacing w:after="0" w:line="240" w:lineRule="auto"/>
        <w:jc w:val="both"/>
        <w:rPr>
          <w:rFonts w:ascii="Arial" w:hAnsi="Arial" w:cs="Arial"/>
          <w:b/>
          <w:sz w:val="24"/>
          <w:szCs w:val="24"/>
          <w:lang w:eastAsia="pt-BR"/>
        </w:rPr>
      </w:pPr>
    </w:p>
    <w:p w:rsidR="00122EEE" w:rsidRPr="003C5687" w:rsidRDefault="00122EEE" w:rsidP="00122EEE">
      <w:pPr>
        <w:spacing w:after="0" w:line="240" w:lineRule="auto"/>
        <w:jc w:val="both"/>
        <w:rPr>
          <w:rFonts w:ascii="Arial" w:hAnsi="Arial" w:cs="Arial"/>
          <w:b/>
          <w:sz w:val="24"/>
          <w:szCs w:val="24"/>
          <w:lang w:eastAsia="pt-BR"/>
        </w:rPr>
      </w:pPr>
    </w:p>
    <w:p w:rsidR="00122EEE" w:rsidRPr="003C5687" w:rsidRDefault="00122EEE" w:rsidP="00122EEE">
      <w:pPr>
        <w:spacing w:after="0" w:line="240" w:lineRule="auto"/>
        <w:jc w:val="both"/>
        <w:rPr>
          <w:rFonts w:ascii="Arial" w:hAnsi="Arial" w:cs="Arial"/>
          <w:b/>
          <w:sz w:val="24"/>
          <w:szCs w:val="24"/>
          <w:lang w:eastAsia="pt-BR"/>
        </w:rPr>
      </w:pPr>
    </w:p>
    <w:p w:rsidR="00122EEE" w:rsidRPr="003C5687" w:rsidRDefault="00122EEE" w:rsidP="00122EEE">
      <w:pPr>
        <w:spacing w:after="0" w:line="240" w:lineRule="auto"/>
        <w:jc w:val="both"/>
        <w:rPr>
          <w:rFonts w:ascii="Arial" w:hAnsi="Arial" w:cs="Arial"/>
          <w:b/>
          <w:sz w:val="24"/>
          <w:szCs w:val="24"/>
          <w:lang w:eastAsia="pt-BR"/>
        </w:rPr>
      </w:pPr>
    </w:p>
    <w:p w:rsidR="00122EEE" w:rsidRPr="003C5687" w:rsidRDefault="00122EEE" w:rsidP="00122EEE">
      <w:pPr>
        <w:spacing w:after="0" w:line="240" w:lineRule="auto"/>
        <w:jc w:val="both"/>
        <w:rPr>
          <w:rFonts w:ascii="Arial" w:hAnsi="Arial" w:cs="Arial"/>
          <w:b/>
          <w:sz w:val="24"/>
          <w:szCs w:val="24"/>
          <w:lang w:eastAsia="pt-BR"/>
        </w:rPr>
      </w:pPr>
    </w:p>
    <w:p w:rsidR="00122EEE" w:rsidRPr="003C5687" w:rsidRDefault="00122EEE" w:rsidP="00122EEE">
      <w:pPr>
        <w:spacing w:after="0" w:line="240" w:lineRule="auto"/>
        <w:ind w:left="4536"/>
        <w:jc w:val="both"/>
        <w:rPr>
          <w:rFonts w:ascii="Arial" w:hAnsi="Arial" w:cs="Arial"/>
          <w:sz w:val="24"/>
          <w:szCs w:val="24"/>
          <w:lang w:eastAsia="pt-BR"/>
        </w:rPr>
      </w:pPr>
      <w:r w:rsidRPr="003C5687">
        <w:rPr>
          <w:rFonts w:ascii="Arial" w:hAnsi="Arial" w:cs="Arial"/>
          <w:sz w:val="24"/>
          <w:szCs w:val="24"/>
          <w:lang w:eastAsia="pt-BR"/>
        </w:rPr>
        <w:t xml:space="preserve">Trabalho apresentado como requisito de avaliação parcial à disciplina </w:t>
      </w:r>
      <w:r>
        <w:rPr>
          <w:rFonts w:ascii="Arial" w:hAnsi="Arial" w:cs="Arial"/>
          <w:sz w:val="24"/>
          <w:szCs w:val="24"/>
          <w:lang w:eastAsia="pt-BR"/>
        </w:rPr>
        <w:t>Realidades Latino Americanas</w:t>
      </w:r>
      <w:r w:rsidRPr="003C5687">
        <w:rPr>
          <w:rFonts w:ascii="Arial" w:hAnsi="Arial" w:cs="Arial"/>
          <w:sz w:val="24"/>
          <w:szCs w:val="24"/>
          <w:lang w:eastAsia="pt-BR"/>
        </w:rPr>
        <w:t>, Departamento de Ciências Human</w:t>
      </w:r>
      <w:r>
        <w:rPr>
          <w:rFonts w:ascii="Arial" w:hAnsi="Arial" w:cs="Arial"/>
          <w:sz w:val="24"/>
          <w:szCs w:val="24"/>
          <w:lang w:eastAsia="pt-BR"/>
        </w:rPr>
        <w:t>as – Campus III, ministrada pela</w:t>
      </w:r>
      <w:r w:rsidRPr="003C5687">
        <w:rPr>
          <w:rFonts w:ascii="Arial" w:hAnsi="Arial" w:cs="Arial"/>
          <w:sz w:val="24"/>
          <w:szCs w:val="24"/>
          <w:lang w:eastAsia="pt-BR"/>
        </w:rPr>
        <w:t xml:space="preserve"> </w:t>
      </w:r>
      <w:proofErr w:type="spellStart"/>
      <w:r w:rsidRPr="003C5687">
        <w:rPr>
          <w:rFonts w:ascii="Arial" w:hAnsi="Arial" w:cs="Arial"/>
          <w:sz w:val="24"/>
          <w:szCs w:val="24"/>
          <w:lang w:eastAsia="pt-BR"/>
        </w:rPr>
        <w:t>Prof</w:t>
      </w:r>
      <w:r>
        <w:rPr>
          <w:rFonts w:ascii="Arial" w:hAnsi="Arial" w:cs="Arial"/>
          <w:sz w:val="26"/>
          <w:szCs w:val="24"/>
          <w:lang w:eastAsia="pt-BR"/>
        </w:rPr>
        <w:t>ª</w:t>
      </w:r>
      <w:proofErr w:type="spellEnd"/>
      <w:r w:rsidRPr="003C5687">
        <w:rPr>
          <w:rFonts w:ascii="Arial" w:hAnsi="Arial" w:cs="Arial"/>
          <w:sz w:val="24"/>
          <w:szCs w:val="24"/>
          <w:lang w:eastAsia="pt-BR"/>
        </w:rPr>
        <w:t xml:space="preserve">. </w:t>
      </w:r>
      <w:r>
        <w:rPr>
          <w:rFonts w:ascii="Arial" w:hAnsi="Arial" w:cs="Arial"/>
          <w:sz w:val="24"/>
          <w:szCs w:val="24"/>
          <w:lang w:eastAsia="pt-BR"/>
        </w:rPr>
        <w:t>Gislene Moreira</w:t>
      </w:r>
      <w:r w:rsidRPr="003C5687">
        <w:rPr>
          <w:rFonts w:ascii="Arial" w:hAnsi="Arial" w:cs="Arial"/>
          <w:sz w:val="24"/>
          <w:szCs w:val="24"/>
          <w:lang w:eastAsia="pt-BR"/>
        </w:rPr>
        <w:t xml:space="preserve">. </w:t>
      </w:r>
    </w:p>
    <w:p w:rsidR="00122EEE" w:rsidRPr="003C5687" w:rsidRDefault="00122EEE" w:rsidP="00122EEE">
      <w:pPr>
        <w:spacing w:after="0" w:line="240" w:lineRule="auto"/>
        <w:jc w:val="both"/>
        <w:rPr>
          <w:rFonts w:ascii="Arial" w:hAnsi="Arial" w:cs="Arial"/>
          <w:sz w:val="24"/>
          <w:szCs w:val="24"/>
          <w:lang w:eastAsia="pt-BR"/>
        </w:rPr>
      </w:pPr>
    </w:p>
    <w:p w:rsidR="00122EEE" w:rsidRPr="003C5687" w:rsidRDefault="00122EEE" w:rsidP="00122EEE">
      <w:pPr>
        <w:spacing w:after="0" w:line="240" w:lineRule="auto"/>
        <w:jc w:val="both"/>
        <w:rPr>
          <w:rFonts w:ascii="Arial" w:hAnsi="Arial" w:cs="Arial"/>
          <w:sz w:val="24"/>
          <w:szCs w:val="24"/>
          <w:lang w:eastAsia="pt-BR"/>
        </w:rPr>
      </w:pPr>
    </w:p>
    <w:p w:rsidR="00122EEE" w:rsidRPr="003C5687" w:rsidRDefault="00122EEE" w:rsidP="00122EEE">
      <w:pPr>
        <w:spacing w:after="0" w:line="240" w:lineRule="auto"/>
        <w:jc w:val="both"/>
        <w:rPr>
          <w:rFonts w:ascii="Arial" w:hAnsi="Arial" w:cs="Arial"/>
          <w:sz w:val="24"/>
          <w:szCs w:val="24"/>
          <w:lang w:eastAsia="pt-BR"/>
        </w:rPr>
      </w:pPr>
    </w:p>
    <w:p w:rsidR="00122EEE" w:rsidRPr="003C5687" w:rsidRDefault="00122EEE" w:rsidP="00122EEE">
      <w:pPr>
        <w:spacing w:after="0" w:line="240" w:lineRule="auto"/>
        <w:jc w:val="both"/>
        <w:rPr>
          <w:rFonts w:ascii="Arial" w:hAnsi="Arial" w:cs="Arial"/>
          <w:sz w:val="24"/>
          <w:szCs w:val="24"/>
          <w:lang w:eastAsia="pt-BR"/>
        </w:rPr>
      </w:pPr>
    </w:p>
    <w:p w:rsidR="00122EEE" w:rsidRPr="003C5687" w:rsidRDefault="00122EEE" w:rsidP="00122EEE">
      <w:pPr>
        <w:spacing w:after="0" w:line="240" w:lineRule="auto"/>
        <w:jc w:val="both"/>
        <w:rPr>
          <w:rFonts w:ascii="Arial" w:hAnsi="Arial" w:cs="Arial"/>
          <w:sz w:val="24"/>
          <w:szCs w:val="24"/>
          <w:lang w:eastAsia="pt-BR"/>
        </w:rPr>
      </w:pPr>
    </w:p>
    <w:p w:rsidR="00122EEE" w:rsidRPr="003C5687" w:rsidRDefault="00122EEE" w:rsidP="00122EEE">
      <w:pPr>
        <w:spacing w:after="0" w:line="240" w:lineRule="auto"/>
        <w:jc w:val="both"/>
        <w:rPr>
          <w:rFonts w:ascii="Arial" w:hAnsi="Arial" w:cs="Arial"/>
          <w:sz w:val="24"/>
          <w:szCs w:val="24"/>
          <w:lang w:eastAsia="pt-BR"/>
        </w:rPr>
      </w:pPr>
    </w:p>
    <w:p w:rsidR="00122EEE" w:rsidRPr="003C5687" w:rsidRDefault="00122EEE" w:rsidP="00122EEE">
      <w:pPr>
        <w:spacing w:after="0" w:line="240" w:lineRule="auto"/>
        <w:jc w:val="both"/>
        <w:rPr>
          <w:rFonts w:ascii="Arial" w:hAnsi="Arial" w:cs="Arial"/>
          <w:sz w:val="24"/>
          <w:szCs w:val="24"/>
          <w:lang w:eastAsia="pt-BR"/>
        </w:rPr>
      </w:pPr>
    </w:p>
    <w:p w:rsidR="00122EEE" w:rsidRPr="003C5687" w:rsidRDefault="00122EEE" w:rsidP="00122EEE">
      <w:pPr>
        <w:spacing w:after="0" w:line="240" w:lineRule="auto"/>
        <w:jc w:val="both"/>
        <w:rPr>
          <w:rFonts w:ascii="Arial" w:hAnsi="Arial" w:cs="Arial"/>
          <w:sz w:val="24"/>
          <w:szCs w:val="24"/>
          <w:lang w:eastAsia="pt-BR"/>
        </w:rPr>
      </w:pPr>
    </w:p>
    <w:p w:rsidR="00122EEE" w:rsidRPr="003C5687" w:rsidRDefault="00122EEE" w:rsidP="00122EEE">
      <w:pPr>
        <w:spacing w:after="0" w:line="240" w:lineRule="auto"/>
        <w:jc w:val="both"/>
        <w:rPr>
          <w:rFonts w:ascii="Arial" w:hAnsi="Arial" w:cs="Arial"/>
          <w:sz w:val="24"/>
          <w:szCs w:val="24"/>
          <w:lang w:eastAsia="pt-BR"/>
        </w:rPr>
      </w:pPr>
    </w:p>
    <w:p w:rsidR="00122EEE" w:rsidRPr="003C5687" w:rsidRDefault="00122EEE" w:rsidP="00122EEE">
      <w:pPr>
        <w:spacing w:after="0" w:line="240" w:lineRule="auto"/>
        <w:jc w:val="center"/>
        <w:rPr>
          <w:rFonts w:ascii="Arial" w:hAnsi="Arial" w:cs="Arial"/>
          <w:sz w:val="24"/>
          <w:szCs w:val="24"/>
          <w:lang w:eastAsia="pt-BR"/>
        </w:rPr>
      </w:pPr>
      <w:r w:rsidRPr="003C5687">
        <w:rPr>
          <w:rFonts w:ascii="Arial" w:hAnsi="Arial" w:cs="Arial"/>
          <w:sz w:val="24"/>
          <w:szCs w:val="24"/>
          <w:lang w:eastAsia="pt-BR"/>
        </w:rPr>
        <w:t>JUAZEIRO – BA</w:t>
      </w:r>
    </w:p>
    <w:p w:rsidR="00122EEE" w:rsidRPr="003C5687" w:rsidRDefault="00122EEE" w:rsidP="00122EEE">
      <w:pPr>
        <w:spacing w:after="0" w:line="240" w:lineRule="auto"/>
        <w:jc w:val="center"/>
        <w:rPr>
          <w:rFonts w:ascii="Arial" w:hAnsi="Arial" w:cs="Arial"/>
          <w:sz w:val="24"/>
          <w:szCs w:val="24"/>
          <w:lang w:eastAsia="pt-BR"/>
        </w:rPr>
      </w:pPr>
      <w:r>
        <w:rPr>
          <w:rFonts w:ascii="Arial" w:hAnsi="Arial" w:cs="Arial"/>
          <w:sz w:val="24"/>
          <w:szCs w:val="24"/>
          <w:lang w:eastAsia="pt-BR"/>
        </w:rPr>
        <w:t>JUNHO – 2013</w:t>
      </w:r>
    </w:p>
    <w:p w:rsidR="00F06A45" w:rsidRPr="008B4B2C" w:rsidRDefault="00C515E5" w:rsidP="008B4B2C">
      <w:pPr>
        <w:pStyle w:val="SemEspaamento"/>
        <w:spacing w:line="360" w:lineRule="auto"/>
        <w:jc w:val="center"/>
        <w:rPr>
          <w:rFonts w:ascii="Arial" w:hAnsi="Arial" w:cs="Arial"/>
          <w:sz w:val="28"/>
        </w:rPr>
      </w:pPr>
      <w:r>
        <w:rPr>
          <w:rFonts w:ascii="Arial" w:hAnsi="Arial" w:cs="Arial"/>
          <w:sz w:val="28"/>
        </w:rPr>
        <w:lastRenderedPageBreak/>
        <w:t>O foco das mídias sobre a</w:t>
      </w:r>
      <w:r w:rsidR="004C0AD7">
        <w:rPr>
          <w:rFonts w:ascii="Arial" w:hAnsi="Arial" w:cs="Arial"/>
          <w:sz w:val="28"/>
        </w:rPr>
        <w:t>s</w:t>
      </w:r>
      <w:r>
        <w:rPr>
          <w:rFonts w:ascii="Arial" w:hAnsi="Arial" w:cs="Arial"/>
          <w:sz w:val="28"/>
        </w:rPr>
        <w:t xml:space="preserve"> causa</w:t>
      </w:r>
      <w:r w:rsidR="004C0AD7">
        <w:rPr>
          <w:rFonts w:ascii="Arial" w:hAnsi="Arial" w:cs="Arial"/>
          <w:sz w:val="28"/>
        </w:rPr>
        <w:t>s</w:t>
      </w:r>
      <w:r>
        <w:rPr>
          <w:rFonts w:ascii="Arial" w:hAnsi="Arial" w:cs="Arial"/>
          <w:sz w:val="28"/>
        </w:rPr>
        <w:t xml:space="preserve"> </w:t>
      </w:r>
      <w:proofErr w:type="gramStart"/>
      <w:r>
        <w:rPr>
          <w:rFonts w:ascii="Arial" w:hAnsi="Arial" w:cs="Arial"/>
          <w:sz w:val="28"/>
        </w:rPr>
        <w:t>indígena</w:t>
      </w:r>
      <w:r w:rsidR="004C0AD7">
        <w:rPr>
          <w:rFonts w:ascii="Arial" w:hAnsi="Arial" w:cs="Arial"/>
          <w:sz w:val="28"/>
        </w:rPr>
        <w:t>s</w:t>
      </w:r>
      <w:r>
        <w:rPr>
          <w:rFonts w:ascii="Arial" w:hAnsi="Arial" w:cs="Arial"/>
          <w:sz w:val="28"/>
        </w:rPr>
        <w:t xml:space="preserve"> peruana</w:t>
      </w:r>
      <w:proofErr w:type="gramEnd"/>
    </w:p>
    <w:p w:rsidR="008B4B2C" w:rsidRDefault="008B4B2C" w:rsidP="008B4B2C">
      <w:pPr>
        <w:pStyle w:val="SemEspaamento"/>
        <w:spacing w:line="360" w:lineRule="auto"/>
        <w:jc w:val="both"/>
        <w:rPr>
          <w:rFonts w:ascii="Arial" w:hAnsi="Arial" w:cs="Arial"/>
          <w:sz w:val="24"/>
        </w:rPr>
      </w:pPr>
    </w:p>
    <w:p w:rsidR="008B4B2C" w:rsidRPr="008B4B2C" w:rsidRDefault="008B4B2C" w:rsidP="008B4B2C">
      <w:pPr>
        <w:pStyle w:val="SemEspaamento"/>
        <w:jc w:val="right"/>
        <w:rPr>
          <w:rFonts w:ascii="Arial" w:hAnsi="Arial" w:cs="Arial"/>
          <w:sz w:val="20"/>
        </w:rPr>
      </w:pPr>
      <w:r w:rsidRPr="008B4B2C">
        <w:rPr>
          <w:rFonts w:ascii="Arial" w:hAnsi="Arial" w:cs="Arial"/>
          <w:sz w:val="20"/>
        </w:rPr>
        <w:t xml:space="preserve">Adriane </w:t>
      </w:r>
      <w:proofErr w:type="spellStart"/>
      <w:r w:rsidRPr="008B4B2C">
        <w:rPr>
          <w:rFonts w:ascii="Arial" w:hAnsi="Arial" w:cs="Arial"/>
          <w:sz w:val="20"/>
        </w:rPr>
        <w:t>Rafaelle</w:t>
      </w:r>
      <w:proofErr w:type="spellEnd"/>
      <w:r w:rsidRPr="008B4B2C">
        <w:rPr>
          <w:rFonts w:ascii="Arial" w:hAnsi="Arial" w:cs="Arial"/>
          <w:sz w:val="20"/>
        </w:rPr>
        <w:t xml:space="preserve"> Lima¹</w:t>
      </w:r>
    </w:p>
    <w:p w:rsidR="008B4B2C" w:rsidRPr="008B4B2C" w:rsidRDefault="008B4B2C" w:rsidP="008B4B2C">
      <w:pPr>
        <w:pStyle w:val="SemEspaamento"/>
        <w:jc w:val="right"/>
        <w:rPr>
          <w:rFonts w:ascii="Arial" w:hAnsi="Arial" w:cs="Arial"/>
          <w:sz w:val="20"/>
        </w:rPr>
      </w:pPr>
      <w:r w:rsidRPr="008B4B2C">
        <w:rPr>
          <w:rFonts w:ascii="Arial" w:hAnsi="Arial" w:cs="Arial"/>
          <w:sz w:val="20"/>
        </w:rPr>
        <w:t>Amanda Santos</w:t>
      </w:r>
    </w:p>
    <w:p w:rsidR="008B4B2C" w:rsidRPr="008B4B2C" w:rsidRDefault="008B4B2C" w:rsidP="008B4B2C">
      <w:pPr>
        <w:pStyle w:val="SemEspaamento"/>
        <w:jc w:val="right"/>
        <w:rPr>
          <w:rFonts w:ascii="Arial" w:hAnsi="Arial" w:cs="Arial"/>
          <w:sz w:val="20"/>
        </w:rPr>
      </w:pPr>
      <w:r w:rsidRPr="008B4B2C">
        <w:rPr>
          <w:rFonts w:ascii="Arial" w:hAnsi="Arial" w:cs="Arial"/>
          <w:sz w:val="20"/>
        </w:rPr>
        <w:t>Gisele Ramos</w:t>
      </w:r>
    </w:p>
    <w:p w:rsidR="008B4B2C" w:rsidRDefault="008B4B2C" w:rsidP="008B4B2C">
      <w:pPr>
        <w:pStyle w:val="SemEspaamento"/>
        <w:spacing w:line="360" w:lineRule="auto"/>
        <w:jc w:val="both"/>
        <w:rPr>
          <w:rFonts w:ascii="Arial" w:hAnsi="Arial" w:cs="Arial"/>
          <w:sz w:val="24"/>
        </w:rPr>
      </w:pPr>
    </w:p>
    <w:p w:rsidR="008B4B2C" w:rsidRPr="008B4B2C" w:rsidRDefault="008B4B2C" w:rsidP="008B4B2C">
      <w:pPr>
        <w:pStyle w:val="SemEspaamento"/>
        <w:spacing w:line="360" w:lineRule="auto"/>
        <w:jc w:val="both"/>
        <w:rPr>
          <w:rFonts w:ascii="Arial" w:hAnsi="Arial" w:cs="Arial"/>
          <w:b/>
          <w:sz w:val="24"/>
        </w:rPr>
      </w:pPr>
      <w:r w:rsidRPr="008B4B2C">
        <w:rPr>
          <w:rFonts w:ascii="Arial" w:hAnsi="Arial" w:cs="Arial"/>
          <w:b/>
          <w:sz w:val="24"/>
        </w:rPr>
        <w:t>Resumo:</w:t>
      </w:r>
    </w:p>
    <w:p w:rsidR="008B4B2C" w:rsidRDefault="008B4B2C" w:rsidP="008B4B2C">
      <w:pPr>
        <w:pStyle w:val="SemEspaamento"/>
        <w:spacing w:line="360" w:lineRule="auto"/>
        <w:jc w:val="both"/>
        <w:rPr>
          <w:rFonts w:ascii="Arial" w:hAnsi="Arial" w:cs="Arial"/>
          <w:sz w:val="24"/>
        </w:rPr>
      </w:pPr>
    </w:p>
    <w:p w:rsidR="00346385" w:rsidRPr="008D23AC" w:rsidRDefault="00346385" w:rsidP="008D23AC">
      <w:pPr>
        <w:pStyle w:val="SemEspaamento"/>
        <w:jc w:val="both"/>
        <w:rPr>
          <w:rFonts w:ascii="Arial" w:hAnsi="Arial" w:cs="Arial"/>
        </w:rPr>
      </w:pPr>
      <w:r w:rsidRPr="008D23AC">
        <w:rPr>
          <w:rFonts w:ascii="Arial" w:hAnsi="Arial" w:cs="Arial"/>
        </w:rPr>
        <w:t xml:space="preserve">Buscamos a partir </w:t>
      </w:r>
      <w:proofErr w:type="gramStart"/>
      <w:r w:rsidRPr="008D23AC">
        <w:rPr>
          <w:rFonts w:ascii="Arial" w:hAnsi="Arial" w:cs="Arial"/>
        </w:rPr>
        <w:t>deste trabalho compreender</w:t>
      </w:r>
      <w:proofErr w:type="gramEnd"/>
      <w:r w:rsidRPr="008D23AC">
        <w:rPr>
          <w:rFonts w:ascii="Arial" w:hAnsi="Arial" w:cs="Arial"/>
        </w:rPr>
        <w:t xml:space="preserve"> o processo</w:t>
      </w:r>
      <w:r w:rsidR="00C46941" w:rsidRPr="008D23AC">
        <w:rPr>
          <w:rFonts w:ascii="Arial" w:hAnsi="Arial" w:cs="Arial"/>
        </w:rPr>
        <w:t xml:space="preserve"> da qual a mídia está pautando </w:t>
      </w:r>
      <w:r w:rsidRPr="008D23AC">
        <w:rPr>
          <w:rFonts w:ascii="Arial" w:hAnsi="Arial" w:cs="Arial"/>
        </w:rPr>
        <w:t xml:space="preserve">o </w:t>
      </w:r>
      <w:r w:rsidR="000C7F61">
        <w:rPr>
          <w:rFonts w:ascii="Arial" w:hAnsi="Arial" w:cs="Arial"/>
        </w:rPr>
        <w:t>conflito dos</w:t>
      </w:r>
      <w:r w:rsidRPr="008D23AC">
        <w:rPr>
          <w:rFonts w:ascii="Arial" w:hAnsi="Arial" w:cs="Arial"/>
        </w:rPr>
        <w:t xml:space="preserve"> indígenas </w:t>
      </w:r>
      <w:r w:rsidRPr="008D23AC">
        <w:rPr>
          <w:rFonts w:ascii="Arial" w:hAnsi="Arial" w:cs="Arial"/>
          <w:i/>
        </w:rPr>
        <w:t xml:space="preserve">matsés </w:t>
      </w:r>
      <w:r w:rsidRPr="008D23AC">
        <w:rPr>
          <w:rFonts w:ascii="Arial" w:hAnsi="Arial" w:cs="Arial"/>
        </w:rPr>
        <w:t xml:space="preserve">com o governo </w:t>
      </w:r>
      <w:r w:rsidR="000C7F61">
        <w:rPr>
          <w:rFonts w:ascii="Arial" w:hAnsi="Arial" w:cs="Arial"/>
        </w:rPr>
        <w:t>peruano e</w:t>
      </w:r>
      <w:r w:rsidRPr="008D23AC">
        <w:rPr>
          <w:rFonts w:ascii="Arial" w:hAnsi="Arial" w:cs="Arial"/>
        </w:rPr>
        <w:t xml:space="preserve"> as suas relações com o Brasil e </w:t>
      </w:r>
      <w:r w:rsidR="00367221">
        <w:rPr>
          <w:rFonts w:ascii="Arial" w:hAnsi="Arial" w:cs="Arial"/>
        </w:rPr>
        <w:t xml:space="preserve">o </w:t>
      </w:r>
      <w:r w:rsidRPr="008D23AC">
        <w:rPr>
          <w:rFonts w:ascii="Arial" w:hAnsi="Arial" w:cs="Arial"/>
        </w:rPr>
        <w:t>Canadá neste mesmo contexto.</w:t>
      </w:r>
      <w:r w:rsidR="00C46941" w:rsidRPr="008D23AC">
        <w:rPr>
          <w:rFonts w:ascii="Arial" w:hAnsi="Arial" w:cs="Arial"/>
        </w:rPr>
        <w:t xml:space="preserve"> Em pleno início de 2013, ainda somos acompanhados pelos traços do discurso e dominação da era colonial; os indígenas, primeiros habitantes </w:t>
      </w:r>
      <w:r w:rsidR="00DE0A0C">
        <w:rPr>
          <w:rFonts w:ascii="Arial" w:hAnsi="Arial" w:cs="Arial"/>
        </w:rPr>
        <w:t>do continente sul-americano</w:t>
      </w:r>
      <w:r w:rsidR="00C46941" w:rsidRPr="008D23AC">
        <w:rPr>
          <w:rFonts w:ascii="Arial" w:hAnsi="Arial" w:cs="Arial"/>
        </w:rPr>
        <w:t xml:space="preserve"> sofreram e continua</w:t>
      </w:r>
      <w:r w:rsidR="000C7F61">
        <w:rPr>
          <w:rFonts w:ascii="Arial" w:hAnsi="Arial" w:cs="Arial"/>
        </w:rPr>
        <w:t>m sendo prejudicados</w:t>
      </w:r>
      <w:r w:rsidR="00C46941" w:rsidRPr="008D23AC">
        <w:rPr>
          <w:rFonts w:ascii="Arial" w:hAnsi="Arial" w:cs="Arial"/>
        </w:rPr>
        <w:t xml:space="preserve"> pel</w:t>
      </w:r>
      <w:r w:rsidR="00974EEA">
        <w:rPr>
          <w:rFonts w:ascii="Arial" w:hAnsi="Arial" w:cs="Arial"/>
        </w:rPr>
        <w:t>a ganância</w:t>
      </w:r>
      <w:r w:rsidR="00C46941" w:rsidRPr="008D23AC">
        <w:rPr>
          <w:rFonts w:ascii="Arial" w:hAnsi="Arial" w:cs="Arial"/>
        </w:rPr>
        <w:t xml:space="preserve"> dos homens ricos e poderosos. Para isso, nos debruçamos sobre a cobertura em jornais peruanos, brasileiros e canadenses para </w:t>
      </w:r>
      <w:r w:rsidR="00974EEA">
        <w:rPr>
          <w:rFonts w:ascii="Arial" w:hAnsi="Arial" w:cs="Arial"/>
        </w:rPr>
        <w:t xml:space="preserve">analisar a forma pela qual </w:t>
      </w:r>
      <w:r w:rsidR="0001268C">
        <w:rPr>
          <w:rFonts w:ascii="Arial" w:hAnsi="Arial" w:cs="Arial"/>
        </w:rPr>
        <w:t>“comunidades camponesas” (nomenclatura dada nos anos 70, durante a reforma agrária peruana)</w:t>
      </w:r>
      <w:r w:rsidR="00974EEA">
        <w:rPr>
          <w:rFonts w:ascii="Arial" w:hAnsi="Arial" w:cs="Arial"/>
        </w:rPr>
        <w:t xml:space="preserve"> e aldeias indígenas</w:t>
      </w:r>
      <w:r w:rsidR="009D2046" w:rsidRPr="008D23AC">
        <w:rPr>
          <w:rFonts w:ascii="Arial" w:hAnsi="Arial" w:cs="Arial"/>
        </w:rPr>
        <w:t xml:space="preserve">, em especial os </w:t>
      </w:r>
      <w:r w:rsidR="009D2046" w:rsidRPr="008D23AC">
        <w:rPr>
          <w:rFonts w:ascii="Arial" w:hAnsi="Arial" w:cs="Arial"/>
          <w:i/>
        </w:rPr>
        <w:t>matsés</w:t>
      </w:r>
      <w:r w:rsidR="009D2046" w:rsidRPr="008D23AC">
        <w:rPr>
          <w:rFonts w:ascii="Arial" w:hAnsi="Arial" w:cs="Arial"/>
        </w:rPr>
        <w:t xml:space="preserve">, são </w:t>
      </w:r>
      <w:r w:rsidR="00974EEA" w:rsidRPr="008D23AC">
        <w:rPr>
          <w:rFonts w:ascii="Arial" w:hAnsi="Arial" w:cs="Arial"/>
        </w:rPr>
        <w:t>representadas</w:t>
      </w:r>
      <w:r w:rsidR="009D2046" w:rsidRPr="008D23AC">
        <w:rPr>
          <w:rFonts w:ascii="Arial" w:hAnsi="Arial" w:cs="Arial"/>
        </w:rPr>
        <w:t xml:space="preserve"> nos textos noticiosos e como o governo peruano se comporta sobre a temática diversidade </w:t>
      </w:r>
      <w:proofErr w:type="spellStart"/>
      <w:r w:rsidR="005D1360">
        <w:rPr>
          <w:rFonts w:ascii="Arial" w:hAnsi="Arial" w:cs="Arial"/>
        </w:rPr>
        <w:t>etno</w:t>
      </w:r>
      <w:proofErr w:type="spellEnd"/>
      <w:r w:rsidR="005D1360">
        <w:rPr>
          <w:rFonts w:ascii="Arial" w:hAnsi="Arial" w:cs="Arial"/>
        </w:rPr>
        <w:t>-cultural.</w:t>
      </w:r>
    </w:p>
    <w:p w:rsidR="00346385" w:rsidRDefault="00346385" w:rsidP="008B4B2C">
      <w:pPr>
        <w:pStyle w:val="SemEspaamento"/>
        <w:spacing w:line="360" w:lineRule="auto"/>
        <w:jc w:val="both"/>
        <w:rPr>
          <w:rFonts w:ascii="Arial" w:hAnsi="Arial" w:cs="Arial"/>
          <w:sz w:val="24"/>
        </w:rPr>
      </w:pPr>
    </w:p>
    <w:p w:rsidR="008B4B2C" w:rsidRPr="008B4B2C" w:rsidRDefault="008B4B2C" w:rsidP="008B4B2C">
      <w:pPr>
        <w:pStyle w:val="SemEspaamento"/>
        <w:spacing w:line="360" w:lineRule="auto"/>
        <w:jc w:val="both"/>
        <w:rPr>
          <w:rFonts w:ascii="Arial" w:hAnsi="Arial" w:cs="Arial"/>
          <w:b/>
          <w:sz w:val="24"/>
        </w:rPr>
      </w:pPr>
      <w:r w:rsidRPr="008B4B2C">
        <w:rPr>
          <w:rFonts w:ascii="Arial" w:hAnsi="Arial" w:cs="Arial"/>
          <w:b/>
          <w:sz w:val="24"/>
        </w:rPr>
        <w:t>Palavras-chave:</w:t>
      </w:r>
      <w:r w:rsidR="00346385">
        <w:rPr>
          <w:rFonts w:ascii="Arial" w:hAnsi="Arial" w:cs="Arial"/>
          <w:b/>
          <w:sz w:val="24"/>
        </w:rPr>
        <w:t xml:space="preserve"> </w:t>
      </w:r>
      <w:r w:rsidR="00346385" w:rsidRPr="00346385">
        <w:rPr>
          <w:rFonts w:ascii="Arial" w:hAnsi="Arial" w:cs="Arial"/>
          <w:sz w:val="24"/>
        </w:rPr>
        <w:t>Imprensa, Indígena</w:t>
      </w:r>
      <w:r w:rsidR="00346385">
        <w:rPr>
          <w:rFonts w:ascii="Arial" w:hAnsi="Arial" w:cs="Arial"/>
          <w:sz w:val="24"/>
        </w:rPr>
        <w:t>s</w:t>
      </w:r>
      <w:r w:rsidR="00346385" w:rsidRPr="00346385">
        <w:rPr>
          <w:rFonts w:ascii="Arial" w:hAnsi="Arial" w:cs="Arial"/>
          <w:sz w:val="24"/>
        </w:rPr>
        <w:t xml:space="preserve"> </w:t>
      </w:r>
      <w:r w:rsidR="00346385">
        <w:rPr>
          <w:rFonts w:ascii="Arial" w:hAnsi="Arial" w:cs="Arial"/>
          <w:i/>
          <w:sz w:val="24"/>
        </w:rPr>
        <w:t>M</w:t>
      </w:r>
      <w:r w:rsidR="00346385" w:rsidRPr="00346385">
        <w:rPr>
          <w:rFonts w:ascii="Arial" w:hAnsi="Arial" w:cs="Arial"/>
          <w:i/>
          <w:sz w:val="24"/>
        </w:rPr>
        <w:t>atsés</w:t>
      </w:r>
      <w:r w:rsidR="00346385" w:rsidRPr="00346385">
        <w:rPr>
          <w:rFonts w:ascii="Arial" w:hAnsi="Arial" w:cs="Arial"/>
          <w:sz w:val="24"/>
        </w:rPr>
        <w:t>,</w:t>
      </w:r>
      <w:r w:rsidR="00346385">
        <w:rPr>
          <w:rFonts w:ascii="Arial" w:hAnsi="Arial" w:cs="Arial"/>
          <w:b/>
          <w:sz w:val="24"/>
        </w:rPr>
        <w:t xml:space="preserve"> </w:t>
      </w:r>
      <w:r w:rsidR="00182853">
        <w:rPr>
          <w:rFonts w:ascii="Arial" w:hAnsi="Arial" w:cs="Arial"/>
          <w:sz w:val="24"/>
        </w:rPr>
        <w:t xml:space="preserve">Brasil e Peru, </w:t>
      </w:r>
      <w:r w:rsidR="00C515E5">
        <w:rPr>
          <w:rFonts w:ascii="Arial" w:hAnsi="Arial" w:cs="Arial"/>
          <w:sz w:val="24"/>
        </w:rPr>
        <w:t>discurso.</w:t>
      </w:r>
    </w:p>
    <w:p w:rsidR="008B4B2C" w:rsidRDefault="008B4B2C" w:rsidP="008B4B2C">
      <w:pPr>
        <w:pStyle w:val="SemEspaamento"/>
        <w:spacing w:line="360" w:lineRule="auto"/>
        <w:jc w:val="both"/>
        <w:rPr>
          <w:rFonts w:ascii="Arial" w:hAnsi="Arial" w:cs="Arial"/>
          <w:sz w:val="24"/>
        </w:rPr>
      </w:pPr>
    </w:p>
    <w:p w:rsidR="008B4B2C" w:rsidRDefault="008B4B2C" w:rsidP="008B4B2C">
      <w:pPr>
        <w:pStyle w:val="SemEspaamento"/>
        <w:spacing w:line="360" w:lineRule="auto"/>
        <w:jc w:val="both"/>
        <w:rPr>
          <w:rFonts w:ascii="Arial" w:hAnsi="Arial" w:cs="Arial"/>
          <w:sz w:val="24"/>
        </w:rPr>
      </w:pPr>
    </w:p>
    <w:p w:rsidR="008B4B2C" w:rsidRPr="0051449A" w:rsidRDefault="008B4B2C" w:rsidP="008B4B2C">
      <w:pPr>
        <w:pStyle w:val="SemEspaamento"/>
        <w:numPr>
          <w:ilvl w:val="0"/>
          <w:numId w:val="3"/>
        </w:numPr>
        <w:tabs>
          <w:tab w:val="left" w:pos="284"/>
        </w:tabs>
        <w:spacing w:line="360" w:lineRule="auto"/>
        <w:ind w:left="0" w:hanging="11"/>
        <w:jc w:val="both"/>
        <w:rPr>
          <w:rFonts w:ascii="Arial" w:hAnsi="Arial" w:cs="Arial"/>
          <w:b/>
          <w:sz w:val="24"/>
        </w:rPr>
      </w:pPr>
      <w:r w:rsidRPr="0051449A">
        <w:rPr>
          <w:rFonts w:ascii="Arial" w:hAnsi="Arial" w:cs="Arial"/>
          <w:b/>
          <w:sz w:val="24"/>
        </w:rPr>
        <w:t>INTRODUÇÃO</w:t>
      </w:r>
    </w:p>
    <w:p w:rsidR="008B4B2C" w:rsidRDefault="008B4B2C" w:rsidP="008B4B2C">
      <w:pPr>
        <w:pStyle w:val="SemEspaamento"/>
        <w:spacing w:line="360" w:lineRule="auto"/>
        <w:jc w:val="both"/>
        <w:rPr>
          <w:rFonts w:ascii="Arial" w:hAnsi="Arial" w:cs="Arial"/>
          <w:sz w:val="24"/>
        </w:rPr>
      </w:pPr>
    </w:p>
    <w:p w:rsidR="009D2046" w:rsidRDefault="004B7E61" w:rsidP="00AD63C7">
      <w:pPr>
        <w:pStyle w:val="SemEspaamento"/>
        <w:spacing w:line="360" w:lineRule="auto"/>
        <w:ind w:firstLine="851"/>
        <w:jc w:val="both"/>
        <w:rPr>
          <w:rFonts w:ascii="Arial" w:hAnsi="Arial" w:cs="Arial"/>
          <w:sz w:val="24"/>
        </w:rPr>
      </w:pPr>
      <w:r>
        <w:rPr>
          <w:rFonts w:ascii="Arial" w:hAnsi="Arial" w:cs="Arial"/>
          <w:sz w:val="24"/>
        </w:rPr>
        <w:t xml:space="preserve">O artigo apresentado é um produto </w:t>
      </w:r>
      <w:r w:rsidR="00AD63C7">
        <w:rPr>
          <w:rFonts w:ascii="Arial" w:hAnsi="Arial" w:cs="Arial"/>
          <w:sz w:val="24"/>
        </w:rPr>
        <w:t xml:space="preserve">de interesse por histórias indígenas ligadas a leituras literárias e de pesquisa como </w:t>
      </w:r>
      <w:r w:rsidR="002B0CD2">
        <w:rPr>
          <w:rFonts w:ascii="Arial" w:hAnsi="Arial" w:cs="Arial"/>
          <w:sz w:val="24"/>
        </w:rPr>
        <w:t>As veias a</w:t>
      </w:r>
      <w:r w:rsidR="00AD63C7">
        <w:rPr>
          <w:rFonts w:ascii="Arial" w:hAnsi="Arial" w:cs="Arial"/>
          <w:sz w:val="24"/>
        </w:rPr>
        <w:t>bertas da América Latina, de Eduardo Gale</w:t>
      </w:r>
      <w:r w:rsidR="00DE24BE">
        <w:rPr>
          <w:rFonts w:ascii="Arial" w:hAnsi="Arial" w:cs="Arial"/>
          <w:sz w:val="24"/>
        </w:rPr>
        <w:t>a</w:t>
      </w:r>
      <w:r w:rsidR="00AD63C7">
        <w:rPr>
          <w:rFonts w:ascii="Arial" w:hAnsi="Arial" w:cs="Arial"/>
          <w:sz w:val="24"/>
        </w:rPr>
        <w:t xml:space="preserve">no e A tumba do relâmpago, do jornalista mexicano Manuel </w:t>
      </w:r>
      <w:proofErr w:type="spellStart"/>
      <w:r w:rsidR="00AD63C7">
        <w:rPr>
          <w:rFonts w:ascii="Arial" w:hAnsi="Arial" w:cs="Arial"/>
          <w:sz w:val="24"/>
        </w:rPr>
        <w:t>Scorza</w:t>
      </w:r>
      <w:proofErr w:type="spellEnd"/>
      <w:r w:rsidR="00AD63C7">
        <w:rPr>
          <w:rFonts w:ascii="Arial" w:hAnsi="Arial" w:cs="Arial"/>
          <w:sz w:val="24"/>
        </w:rPr>
        <w:t xml:space="preserve">. Somam-se ao trabalho, as discussões levantadas minimamente no curso de Comunicação Social – Jornalismo em Multimeios. </w:t>
      </w:r>
    </w:p>
    <w:p w:rsidR="00AD63C7" w:rsidRDefault="00AD63C7" w:rsidP="0053614B">
      <w:pPr>
        <w:pStyle w:val="SemEspaamento"/>
        <w:spacing w:line="360" w:lineRule="auto"/>
        <w:jc w:val="both"/>
        <w:rPr>
          <w:rFonts w:ascii="Arial" w:hAnsi="Arial" w:cs="Arial"/>
          <w:sz w:val="24"/>
        </w:rPr>
      </w:pPr>
    </w:p>
    <w:p w:rsidR="0053614B" w:rsidRDefault="00AD63C7" w:rsidP="0053614B">
      <w:pPr>
        <w:pStyle w:val="SemEspaamento"/>
        <w:spacing w:line="360" w:lineRule="auto"/>
        <w:ind w:firstLine="851"/>
        <w:jc w:val="both"/>
        <w:rPr>
          <w:rFonts w:ascii="Arial" w:hAnsi="Arial" w:cs="Arial"/>
          <w:sz w:val="24"/>
        </w:rPr>
      </w:pPr>
      <w:r>
        <w:rPr>
          <w:rFonts w:ascii="Arial" w:hAnsi="Arial" w:cs="Arial"/>
          <w:sz w:val="24"/>
        </w:rPr>
        <w:t xml:space="preserve">No intuito de </w:t>
      </w:r>
      <w:r w:rsidR="000615B5">
        <w:rPr>
          <w:rFonts w:ascii="Arial" w:hAnsi="Arial" w:cs="Arial"/>
          <w:sz w:val="24"/>
        </w:rPr>
        <w:t xml:space="preserve">ressaltar </w:t>
      </w:r>
      <w:r w:rsidR="00635659">
        <w:rPr>
          <w:rFonts w:ascii="Arial" w:hAnsi="Arial" w:cs="Arial"/>
          <w:sz w:val="24"/>
        </w:rPr>
        <w:t xml:space="preserve">o </w:t>
      </w:r>
      <w:r w:rsidR="000615B5">
        <w:rPr>
          <w:rFonts w:ascii="Arial" w:hAnsi="Arial" w:cs="Arial"/>
          <w:sz w:val="24"/>
        </w:rPr>
        <w:t xml:space="preserve">fator de disputa </w:t>
      </w:r>
      <w:proofErr w:type="spellStart"/>
      <w:r w:rsidR="00B600E3">
        <w:rPr>
          <w:rFonts w:ascii="Arial" w:hAnsi="Arial" w:cs="Arial"/>
          <w:sz w:val="24"/>
        </w:rPr>
        <w:t>teritorial</w:t>
      </w:r>
      <w:proofErr w:type="spellEnd"/>
      <w:r w:rsidR="000615B5">
        <w:rPr>
          <w:rFonts w:ascii="Arial" w:hAnsi="Arial" w:cs="Arial"/>
          <w:sz w:val="24"/>
        </w:rPr>
        <w:t xml:space="preserve"> entre indígenas e governo peruano, que também acontece em outros países como o Brasil, analisamos materiais noticiosos disponíveis na internet pelos grandes </w:t>
      </w:r>
      <w:r w:rsidR="00635659">
        <w:rPr>
          <w:rFonts w:ascii="Arial" w:hAnsi="Arial" w:cs="Arial"/>
          <w:sz w:val="24"/>
        </w:rPr>
        <w:t xml:space="preserve">veículos de comunicação impresso </w:t>
      </w:r>
      <w:r w:rsidR="000615B5">
        <w:rPr>
          <w:rFonts w:ascii="Arial" w:hAnsi="Arial" w:cs="Arial"/>
          <w:sz w:val="24"/>
        </w:rPr>
        <w:t>e algumas organizações que se preocupam em dar visibi</w:t>
      </w:r>
      <w:r w:rsidR="00635659">
        <w:rPr>
          <w:rFonts w:ascii="Arial" w:hAnsi="Arial" w:cs="Arial"/>
          <w:sz w:val="24"/>
        </w:rPr>
        <w:t>lidade à</w:t>
      </w:r>
      <w:r w:rsidR="0053614B">
        <w:rPr>
          <w:rFonts w:ascii="Arial" w:hAnsi="Arial" w:cs="Arial"/>
          <w:sz w:val="24"/>
        </w:rPr>
        <w:t xml:space="preserve">s comunidades indígenas, a exemplo: Jornal </w:t>
      </w:r>
      <w:r w:rsidR="0053614B" w:rsidRPr="0053614B">
        <w:rPr>
          <w:rFonts w:ascii="Arial" w:hAnsi="Arial" w:cs="Arial"/>
          <w:i/>
          <w:sz w:val="24"/>
        </w:rPr>
        <w:t>El Comercio</w:t>
      </w:r>
      <w:r w:rsidR="0053614B">
        <w:rPr>
          <w:rFonts w:ascii="Arial" w:hAnsi="Arial" w:cs="Arial"/>
          <w:sz w:val="24"/>
        </w:rPr>
        <w:t xml:space="preserve"> e o Jornal </w:t>
      </w:r>
      <w:r w:rsidR="0053614B" w:rsidRPr="0053614B">
        <w:rPr>
          <w:rFonts w:ascii="Arial" w:hAnsi="Arial" w:cs="Arial"/>
          <w:i/>
          <w:sz w:val="24"/>
        </w:rPr>
        <w:t>El Popular</w:t>
      </w:r>
      <w:r w:rsidR="0053614B">
        <w:rPr>
          <w:rFonts w:ascii="Arial" w:hAnsi="Arial" w:cs="Arial"/>
          <w:sz w:val="24"/>
        </w:rPr>
        <w:t xml:space="preserve">, do Peru; Terra Magazine, Brasil e </w:t>
      </w:r>
      <w:proofErr w:type="spellStart"/>
      <w:r w:rsidR="0053614B" w:rsidRPr="001B5D3B">
        <w:rPr>
          <w:rFonts w:ascii="Arial" w:hAnsi="Arial" w:cs="Arial"/>
          <w:i/>
          <w:sz w:val="24"/>
        </w:rPr>
        <w:t>Mongaby</w:t>
      </w:r>
      <w:proofErr w:type="spellEnd"/>
      <w:r w:rsidR="0053614B">
        <w:rPr>
          <w:rFonts w:ascii="Arial" w:hAnsi="Arial" w:cs="Arial"/>
          <w:sz w:val="24"/>
        </w:rPr>
        <w:t>, portal de notícias canadense.</w:t>
      </w:r>
    </w:p>
    <w:p w:rsidR="0053614B" w:rsidRDefault="0053614B" w:rsidP="0053614B">
      <w:pPr>
        <w:pStyle w:val="SemEspaamento"/>
        <w:spacing w:line="360" w:lineRule="auto"/>
        <w:ind w:firstLine="851"/>
        <w:jc w:val="both"/>
        <w:rPr>
          <w:rFonts w:ascii="Arial" w:hAnsi="Arial" w:cs="Arial"/>
          <w:sz w:val="24"/>
        </w:rPr>
      </w:pPr>
    </w:p>
    <w:p w:rsidR="0053614B" w:rsidRDefault="0053614B" w:rsidP="0053614B">
      <w:pPr>
        <w:pStyle w:val="SemEspaamento"/>
        <w:rPr>
          <w:rFonts w:ascii="Arial" w:hAnsi="Arial" w:cs="Arial"/>
          <w:sz w:val="24"/>
        </w:rPr>
      </w:pPr>
      <w:r>
        <w:rPr>
          <w:rFonts w:ascii="Arial" w:hAnsi="Arial" w:cs="Arial"/>
          <w:sz w:val="24"/>
        </w:rPr>
        <w:t>_______________</w:t>
      </w:r>
    </w:p>
    <w:p w:rsidR="0053614B" w:rsidRPr="00175067" w:rsidRDefault="0053614B" w:rsidP="0053614B">
      <w:pPr>
        <w:pStyle w:val="SemEspaamento"/>
        <w:jc w:val="both"/>
        <w:rPr>
          <w:rFonts w:ascii="Arial" w:hAnsi="Arial" w:cs="Arial"/>
          <w:sz w:val="20"/>
        </w:rPr>
      </w:pPr>
      <w:proofErr w:type="gramStart"/>
      <w:r w:rsidRPr="00175067">
        <w:rPr>
          <w:rFonts w:ascii="Arial" w:hAnsi="Arial" w:cs="Arial"/>
          <w:sz w:val="20"/>
        </w:rPr>
        <w:t>¹</w:t>
      </w:r>
      <w:proofErr w:type="gramEnd"/>
      <w:r w:rsidRPr="00175067">
        <w:rPr>
          <w:rFonts w:ascii="Arial" w:hAnsi="Arial" w:cs="Arial"/>
          <w:sz w:val="20"/>
        </w:rPr>
        <w:t xml:space="preserve"> Graduandas </w:t>
      </w:r>
      <w:r>
        <w:rPr>
          <w:rFonts w:ascii="Arial" w:hAnsi="Arial" w:cs="Arial"/>
          <w:sz w:val="20"/>
        </w:rPr>
        <w:t>do 6º período em</w:t>
      </w:r>
      <w:r w:rsidRPr="00175067">
        <w:rPr>
          <w:rFonts w:ascii="Arial" w:hAnsi="Arial" w:cs="Arial"/>
          <w:sz w:val="20"/>
        </w:rPr>
        <w:t xml:space="preserve"> Comunicação Social – Habilitação </w:t>
      </w:r>
      <w:r>
        <w:rPr>
          <w:rFonts w:ascii="Arial" w:hAnsi="Arial" w:cs="Arial"/>
          <w:sz w:val="20"/>
        </w:rPr>
        <w:t xml:space="preserve">em Multimeios, pela </w:t>
      </w:r>
      <w:r w:rsidRPr="00175067">
        <w:rPr>
          <w:rFonts w:ascii="Arial" w:hAnsi="Arial" w:cs="Arial"/>
          <w:sz w:val="20"/>
        </w:rPr>
        <w:t>Universidade do Estado da Bahia (UNEB), Campus III.</w:t>
      </w:r>
    </w:p>
    <w:p w:rsidR="0053614B" w:rsidRDefault="00B465EC" w:rsidP="00B465EC">
      <w:pPr>
        <w:pStyle w:val="SemEspaamento"/>
        <w:spacing w:line="360" w:lineRule="auto"/>
        <w:ind w:firstLine="851"/>
        <w:jc w:val="both"/>
        <w:rPr>
          <w:rFonts w:ascii="Arial" w:hAnsi="Arial" w:cs="Arial"/>
          <w:sz w:val="24"/>
        </w:rPr>
      </w:pPr>
      <w:r>
        <w:rPr>
          <w:rFonts w:ascii="Arial" w:hAnsi="Arial" w:cs="Arial"/>
          <w:sz w:val="24"/>
        </w:rPr>
        <w:lastRenderedPageBreak/>
        <w:t xml:space="preserve">Em seguimento deste viés, pontuamos a responsabilidade narrativa do jornalista sobre o acontecimento gerador de atenuações para a imprensa. Assim, propomos em analisar as notícias como forma de formador/representante do fator acontecimento. O autor </w:t>
      </w:r>
      <w:proofErr w:type="spellStart"/>
      <w:r w:rsidRPr="00B465EC">
        <w:rPr>
          <w:rFonts w:ascii="Arial" w:hAnsi="Arial" w:cs="Arial"/>
          <w:sz w:val="24"/>
        </w:rPr>
        <w:t>Miquel</w:t>
      </w:r>
      <w:proofErr w:type="spellEnd"/>
      <w:r w:rsidRPr="00B465EC">
        <w:rPr>
          <w:rFonts w:ascii="Arial" w:hAnsi="Arial" w:cs="Arial"/>
          <w:sz w:val="24"/>
        </w:rPr>
        <w:t xml:space="preserve"> Rodrigo Alsina (2009) pontua que a formulação da notícia depende do fenômeno social, sendo este objeto de suma importância para a representatividade e conhecimento de elementos determinantes históricos e culturais. Ainda nas palavras do autor, “[...] cada</w:t>
      </w:r>
      <w:r w:rsidR="00183D28">
        <w:rPr>
          <w:rFonts w:ascii="Arial" w:hAnsi="Arial" w:cs="Arial"/>
          <w:sz w:val="24"/>
        </w:rPr>
        <w:t xml:space="preserve"> formação política e social, cad</w:t>
      </w:r>
      <w:r w:rsidRPr="00B465EC">
        <w:rPr>
          <w:rFonts w:ascii="Arial" w:hAnsi="Arial" w:cs="Arial"/>
          <w:sz w:val="24"/>
        </w:rPr>
        <w:t>a sociedade histórica tem seus próprios parâmetros para determinar o grau de transcendência dos acontecimentos” (2009, p. 116).</w:t>
      </w:r>
    </w:p>
    <w:p w:rsidR="000615B5" w:rsidRDefault="000615B5" w:rsidP="00AD63C7">
      <w:pPr>
        <w:pStyle w:val="SemEspaamento"/>
        <w:spacing w:line="360" w:lineRule="auto"/>
        <w:ind w:firstLine="851"/>
        <w:jc w:val="both"/>
        <w:rPr>
          <w:rFonts w:ascii="Arial" w:hAnsi="Arial" w:cs="Arial"/>
          <w:sz w:val="24"/>
        </w:rPr>
      </w:pPr>
    </w:p>
    <w:p w:rsidR="00122EEE" w:rsidRDefault="00122EEE" w:rsidP="00AD63C7">
      <w:pPr>
        <w:pStyle w:val="SemEspaamento"/>
        <w:spacing w:line="360" w:lineRule="auto"/>
        <w:ind w:firstLine="851"/>
        <w:jc w:val="both"/>
        <w:rPr>
          <w:rFonts w:ascii="Arial" w:hAnsi="Arial" w:cs="Arial"/>
          <w:sz w:val="24"/>
        </w:rPr>
      </w:pPr>
      <w:r>
        <w:rPr>
          <w:rFonts w:ascii="Arial" w:hAnsi="Arial" w:cs="Arial"/>
          <w:sz w:val="24"/>
        </w:rPr>
        <w:t>Para este estudo, segu</w:t>
      </w:r>
      <w:r w:rsidR="003E4F04">
        <w:rPr>
          <w:rFonts w:ascii="Arial" w:hAnsi="Arial" w:cs="Arial"/>
          <w:sz w:val="24"/>
        </w:rPr>
        <w:t xml:space="preserve">e como base de análise </w:t>
      </w:r>
      <w:r>
        <w:rPr>
          <w:rFonts w:ascii="Arial" w:hAnsi="Arial" w:cs="Arial"/>
          <w:sz w:val="24"/>
        </w:rPr>
        <w:t xml:space="preserve">o semiólogo argentino </w:t>
      </w:r>
      <w:proofErr w:type="spellStart"/>
      <w:r>
        <w:rPr>
          <w:rFonts w:ascii="Arial" w:hAnsi="Arial" w:cs="Arial"/>
          <w:sz w:val="24"/>
        </w:rPr>
        <w:t>Eliseo</w:t>
      </w:r>
      <w:proofErr w:type="spellEnd"/>
      <w:r>
        <w:rPr>
          <w:rFonts w:ascii="Arial" w:hAnsi="Arial" w:cs="Arial"/>
          <w:sz w:val="24"/>
        </w:rPr>
        <w:t xml:space="preserve"> Verón e o antropólogo </w:t>
      </w:r>
      <w:proofErr w:type="spellStart"/>
      <w:r>
        <w:rPr>
          <w:rFonts w:ascii="Arial" w:hAnsi="Arial" w:cs="Arial"/>
          <w:sz w:val="24"/>
        </w:rPr>
        <w:t>Jesús</w:t>
      </w:r>
      <w:proofErr w:type="spellEnd"/>
      <w:r>
        <w:rPr>
          <w:rFonts w:ascii="Arial" w:hAnsi="Arial" w:cs="Arial"/>
          <w:sz w:val="24"/>
        </w:rPr>
        <w:t xml:space="preserve"> Martín-</w:t>
      </w:r>
      <w:proofErr w:type="spellStart"/>
      <w:r>
        <w:rPr>
          <w:rFonts w:ascii="Arial" w:hAnsi="Arial" w:cs="Arial"/>
          <w:sz w:val="24"/>
        </w:rPr>
        <w:t>Barbero</w:t>
      </w:r>
      <w:proofErr w:type="spellEnd"/>
      <w:r>
        <w:rPr>
          <w:rFonts w:ascii="Arial" w:hAnsi="Arial" w:cs="Arial"/>
          <w:sz w:val="24"/>
        </w:rPr>
        <w:t xml:space="preserve"> para correlacionar o discurso noticioso com as percepções “invisíveis” aos receptores. </w:t>
      </w:r>
      <w:r w:rsidR="003E4F04">
        <w:rPr>
          <w:rFonts w:ascii="Arial" w:hAnsi="Arial" w:cs="Arial"/>
          <w:sz w:val="24"/>
        </w:rPr>
        <w:t xml:space="preserve">Diante das reflexões obtidas por estes estudiosos e demais leituras observamos que, o indígena ainda é retratado como </w:t>
      </w:r>
      <w:proofErr w:type="gramStart"/>
      <w:r w:rsidR="003E4F04">
        <w:rPr>
          <w:rFonts w:ascii="Arial" w:hAnsi="Arial" w:cs="Arial"/>
          <w:sz w:val="24"/>
        </w:rPr>
        <w:t>selvagens, imagem</w:t>
      </w:r>
      <w:proofErr w:type="gramEnd"/>
      <w:r w:rsidR="003E4F04">
        <w:rPr>
          <w:rFonts w:ascii="Arial" w:hAnsi="Arial" w:cs="Arial"/>
          <w:sz w:val="24"/>
        </w:rPr>
        <w:t xml:space="preserve"> criada desde a era colonial na América Latina, e o senso comum criado por latifundiários (e a mídia) como homens violentos que podem “prejudicar” o desenvolvimento econômico do país.</w:t>
      </w:r>
    </w:p>
    <w:p w:rsidR="003E4F04" w:rsidRDefault="003E4F04" w:rsidP="00AD63C7">
      <w:pPr>
        <w:pStyle w:val="SemEspaamento"/>
        <w:spacing w:line="360" w:lineRule="auto"/>
        <w:ind w:firstLine="851"/>
        <w:jc w:val="both"/>
        <w:rPr>
          <w:rFonts w:ascii="Arial" w:hAnsi="Arial" w:cs="Arial"/>
          <w:sz w:val="24"/>
        </w:rPr>
      </w:pPr>
    </w:p>
    <w:p w:rsidR="003E4F04" w:rsidRDefault="00751F67" w:rsidP="00AD63C7">
      <w:pPr>
        <w:pStyle w:val="SemEspaamento"/>
        <w:spacing w:line="360" w:lineRule="auto"/>
        <w:ind w:firstLine="851"/>
        <w:jc w:val="both"/>
        <w:rPr>
          <w:rFonts w:ascii="Arial" w:hAnsi="Arial" w:cs="Arial"/>
          <w:sz w:val="24"/>
        </w:rPr>
      </w:pPr>
      <w:r>
        <w:rPr>
          <w:rFonts w:ascii="Arial" w:hAnsi="Arial" w:cs="Arial"/>
          <w:sz w:val="24"/>
        </w:rPr>
        <w:t>Detemo</w:t>
      </w:r>
      <w:r w:rsidR="00F803CF">
        <w:rPr>
          <w:rFonts w:ascii="Arial" w:hAnsi="Arial" w:cs="Arial"/>
          <w:sz w:val="24"/>
        </w:rPr>
        <w:t>-nos</w:t>
      </w:r>
      <w:r w:rsidR="003E4F04">
        <w:rPr>
          <w:rFonts w:ascii="Arial" w:hAnsi="Arial" w:cs="Arial"/>
          <w:sz w:val="24"/>
        </w:rPr>
        <w:t xml:space="preserve"> em analisar as notícias lançadas </w:t>
      </w:r>
      <w:r w:rsidR="004D4CA2">
        <w:rPr>
          <w:rFonts w:ascii="Arial" w:hAnsi="Arial" w:cs="Arial"/>
          <w:sz w:val="24"/>
        </w:rPr>
        <w:t>entre</w:t>
      </w:r>
      <w:r w:rsidR="003E4F04">
        <w:rPr>
          <w:rFonts w:ascii="Arial" w:hAnsi="Arial" w:cs="Arial"/>
          <w:sz w:val="24"/>
        </w:rPr>
        <w:t xml:space="preserve"> mês de abril e maio de 2013 que envolvem os indígenas peruanos </w:t>
      </w:r>
      <w:r w:rsidR="003E4F04" w:rsidRPr="00751F67">
        <w:rPr>
          <w:rFonts w:ascii="Arial" w:hAnsi="Arial" w:cs="Arial"/>
          <w:i/>
          <w:sz w:val="24"/>
        </w:rPr>
        <w:t>matsés</w:t>
      </w:r>
      <w:r w:rsidR="003E4F04">
        <w:rPr>
          <w:rFonts w:ascii="Arial" w:hAnsi="Arial" w:cs="Arial"/>
          <w:sz w:val="24"/>
        </w:rPr>
        <w:t xml:space="preserve"> por ser o acontecimento mais recente e um exemplo claro de repressão do próprio país sobre as tribos e as</w:t>
      </w:r>
      <w:r w:rsidR="004D4CA2">
        <w:rPr>
          <w:rFonts w:ascii="Arial" w:hAnsi="Arial" w:cs="Arial"/>
          <w:sz w:val="24"/>
        </w:rPr>
        <w:t xml:space="preserve"> comunidades camponesas; estas últimas se identificam</w:t>
      </w:r>
      <w:r w:rsidR="003E4F04">
        <w:rPr>
          <w:rFonts w:ascii="Arial" w:hAnsi="Arial" w:cs="Arial"/>
          <w:sz w:val="24"/>
        </w:rPr>
        <w:t xml:space="preserve"> como grupos ligados pelos ancestrais de origem </w:t>
      </w:r>
      <w:r w:rsidR="003E4F04" w:rsidRPr="003E4F04">
        <w:rPr>
          <w:rFonts w:ascii="Arial" w:hAnsi="Arial" w:cs="Arial"/>
          <w:i/>
          <w:sz w:val="24"/>
        </w:rPr>
        <w:t>quíchua</w:t>
      </w:r>
      <w:r w:rsidR="003E4F04">
        <w:rPr>
          <w:rFonts w:ascii="Arial" w:hAnsi="Arial" w:cs="Arial"/>
          <w:sz w:val="24"/>
        </w:rPr>
        <w:t xml:space="preserve"> (</w:t>
      </w:r>
      <w:r w:rsidR="00F803CF">
        <w:rPr>
          <w:rFonts w:ascii="Arial" w:hAnsi="Arial" w:cs="Arial"/>
          <w:sz w:val="24"/>
        </w:rPr>
        <w:t xml:space="preserve">hoje, somente </w:t>
      </w:r>
      <w:r w:rsidR="004F794C">
        <w:rPr>
          <w:rFonts w:ascii="Arial" w:hAnsi="Arial" w:cs="Arial"/>
          <w:sz w:val="24"/>
        </w:rPr>
        <w:t>associado</w:t>
      </w:r>
      <w:r w:rsidR="00F803CF">
        <w:rPr>
          <w:rFonts w:ascii="Arial" w:hAnsi="Arial" w:cs="Arial"/>
          <w:sz w:val="24"/>
        </w:rPr>
        <w:t xml:space="preserve"> à </w:t>
      </w:r>
      <w:r w:rsidR="003E4F04">
        <w:rPr>
          <w:rFonts w:ascii="Arial" w:hAnsi="Arial" w:cs="Arial"/>
          <w:sz w:val="24"/>
        </w:rPr>
        <w:t>língua de origem inca fala</w:t>
      </w:r>
      <w:r w:rsidR="00E555C7">
        <w:rPr>
          <w:rFonts w:ascii="Arial" w:hAnsi="Arial" w:cs="Arial"/>
          <w:sz w:val="24"/>
        </w:rPr>
        <w:t>d</w:t>
      </w:r>
      <w:r w:rsidR="003E4F04">
        <w:rPr>
          <w:rFonts w:ascii="Arial" w:hAnsi="Arial" w:cs="Arial"/>
          <w:sz w:val="24"/>
        </w:rPr>
        <w:t>a em diversas partes do Peru).</w:t>
      </w:r>
    </w:p>
    <w:p w:rsidR="00122EEE" w:rsidRDefault="00122EEE" w:rsidP="008B4B2C">
      <w:pPr>
        <w:pStyle w:val="SemEspaamento"/>
        <w:spacing w:line="360" w:lineRule="auto"/>
        <w:jc w:val="both"/>
        <w:rPr>
          <w:rFonts w:ascii="Arial" w:hAnsi="Arial" w:cs="Arial"/>
          <w:sz w:val="24"/>
        </w:rPr>
      </w:pPr>
    </w:p>
    <w:p w:rsidR="008B4B2C" w:rsidRPr="0051449A" w:rsidRDefault="008B4B2C" w:rsidP="008B4B2C">
      <w:pPr>
        <w:pStyle w:val="SemEspaamento"/>
        <w:numPr>
          <w:ilvl w:val="0"/>
          <w:numId w:val="3"/>
        </w:numPr>
        <w:tabs>
          <w:tab w:val="left" w:pos="284"/>
        </w:tabs>
        <w:spacing w:line="360" w:lineRule="auto"/>
        <w:ind w:left="0" w:firstLine="0"/>
        <w:jc w:val="both"/>
        <w:rPr>
          <w:rFonts w:ascii="Arial" w:hAnsi="Arial" w:cs="Arial"/>
          <w:b/>
          <w:sz w:val="24"/>
        </w:rPr>
      </w:pPr>
      <w:r w:rsidRPr="0051449A">
        <w:rPr>
          <w:rFonts w:ascii="Arial" w:hAnsi="Arial" w:cs="Arial"/>
          <w:b/>
          <w:sz w:val="24"/>
        </w:rPr>
        <w:t>DA HISTÓRIA PARA AS NOTÍCIAS</w:t>
      </w:r>
    </w:p>
    <w:p w:rsidR="008B4B2C" w:rsidRDefault="008B4B2C" w:rsidP="008B4B2C">
      <w:pPr>
        <w:pStyle w:val="SemEspaamento"/>
        <w:tabs>
          <w:tab w:val="left" w:pos="284"/>
        </w:tabs>
        <w:spacing w:line="360" w:lineRule="auto"/>
        <w:jc w:val="both"/>
        <w:rPr>
          <w:rFonts w:ascii="Arial" w:hAnsi="Arial" w:cs="Arial"/>
          <w:sz w:val="24"/>
        </w:rPr>
      </w:pPr>
    </w:p>
    <w:p w:rsidR="001B5D3B" w:rsidRDefault="001B5D3B" w:rsidP="00191C95">
      <w:pPr>
        <w:pStyle w:val="SemEspaamento"/>
        <w:tabs>
          <w:tab w:val="left" w:pos="284"/>
        </w:tabs>
        <w:spacing w:line="360" w:lineRule="auto"/>
        <w:ind w:firstLine="851"/>
        <w:jc w:val="both"/>
        <w:rPr>
          <w:rFonts w:ascii="Arial" w:hAnsi="Arial" w:cs="Arial"/>
          <w:sz w:val="24"/>
        </w:rPr>
      </w:pPr>
      <w:r>
        <w:rPr>
          <w:rFonts w:ascii="Arial" w:hAnsi="Arial" w:cs="Arial"/>
          <w:sz w:val="24"/>
        </w:rPr>
        <w:t>A trajetória histórica dos indígenas na América Latina não difere muito de um país para outro, pois desde a chegada dos colonos eles são forçados a trabalhos árduos, são expulsos de suas terras e vê sua sociocultural ficar submissa ao dos novos governantes territoriais. De certo, devemos acrescentar que, muitas tribos sobreviveram ao processo de dominação e, algumas delas, sentiram a necessidade de isolar-se do mundo em partes mais densas da selva como uma forma de proteção, como uma forma de sobrevivência.</w:t>
      </w:r>
    </w:p>
    <w:p w:rsidR="00B465EC" w:rsidRPr="007D6C5B" w:rsidRDefault="001B5D3B" w:rsidP="001B5D3B">
      <w:pPr>
        <w:pStyle w:val="SemEspaamento"/>
        <w:tabs>
          <w:tab w:val="left" w:pos="284"/>
        </w:tabs>
        <w:spacing w:line="360" w:lineRule="auto"/>
        <w:ind w:firstLine="851"/>
        <w:jc w:val="both"/>
        <w:rPr>
          <w:rFonts w:ascii="Arial" w:hAnsi="Arial" w:cs="Arial"/>
          <w:sz w:val="24"/>
        </w:rPr>
      </w:pPr>
      <w:r>
        <w:rPr>
          <w:rFonts w:ascii="Arial" w:hAnsi="Arial" w:cs="Arial"/>
          <w:sz w:val="24"/>
        </w:rPr>
        <w:lastRenderedPageBreak/>
        <w:t>No entanto, muitas pesquisas e organizações em defesa desses povos vêm desmistificando a imagem desses povos em prol de uma sociedade mais justa, sem preconceitos e rico em cultura. Um dos meios que auxiliam, mas que também pode interferir nesse processo de enri</w:t>
      </w:r>
      <w:r w:rsidR="00A84C6E">
        <w:rPr>
          <w:rFonts w:ascii="Arial" w:hAnsi="Arial" w:cs="Arial"/>
          <w:sz w:val="24"/>
        </w:rPr>
        <w:t xml:space="preserve">quecimento </w:t>
      </w:r>
      <w:proofErr w:type="spellStart"/>
      <w:r w:rsidR="00A84C6E">
        <w:rPr>
          <w:rFonts w:ascii="Arial" w:hAnsi="Arial" w:cs="Arial"/>
          <w:sz w:val="24"/>
        </w:rPr>
        <w:t>etno</w:t>
      </w:r>
      <w:proofErr w:type="spellEnd"/>
      <w:r w:rsidR="00A84C6E">
        <w:rPr>
          <w:rFonts w:ascii="Arial" w:hAnsi="Arial" w:cs="Arial"/>
          <w:sz w:val="24"/>
        </w:rPr>
        <w:t>-histórico são as mídias</w:t>
      </w:r>
      <w:r w:rsidR="0096221E">
        <w:rPr>
          <w:rFonts w:ascii="Arial" w:hAnsi="Arial" w:cs="Arial"/>
          <w:sz w:val="24"/>
        </w:rPr>
        <w:t>: produtoras de informação, educadora</w:t>
      </w:r>
      <w:r>
        <w:rPr>
          <w:rFonts w:ascii="Arial" w:hAnsi="Arial" w:cs="Arial"/>
          <w:sz w:val="24"/>
        </w:rPr>
        <w:t xml:space="preserve">s sociais, informantes do mundo. </w:t>
      </w:r>
      <w:r w:rsidR="00B465EC" w:rsidRPr="007D6C5B">
        <w:rPr>
          <w:rFonts w:ascii="Arial" w:hAnsi="Arial" w:cs="Arial"/>
          <w:sz w:val="24"/>
        </w:rPr>
        <w:t xml:space="preserve">Na narrativa de Abreu (2003), no artigo Jornalismo cidadão, reforça-se a premissa de </w:t>
      </w:r>
      <w:proofErr w:type="gramStart"/>
      <w:r w:rsidR="00B465EC" w:rsidRPr="007D6C5B">
        <w:rPr>
          <w:rFonts w:ascii="Arial" w:hAnsi="Arial" w:cs="Arial"/>
          <w:sz w:val="24"/>
        </w:rPr>
        <w:t>que</w:t>
      </w:r>
      <w:proofErr w:type="gramEnd"/>
    </w:p>
    <w:p w:rsidR="00B465EC" w:rsidRPr="007D6C5B" w:rsidRDefault="00B465EC" w:rsidP="00B465EC">
      <w:pPr>
        <w:pStyle w:val="SemEspaamento"/>
        <w:spacing w:line="360" w:lineRule="auto"/>
        <w:ind w:firstLine="851"/>
        <w:jc w:val="both"/>
        <w:rPr>
          <w:rFonts w:ascii="Arial" w:hAnsi="Arial" w:cs="Arial"/>
          <w:sz w:val="24"/>
        </w:rPr>
      </w:pPr>
    </w:p>
    <w:p w:rsidR="00B465EC" w:rsidRPr="009F790C" w:rsidRDefault="00B465EC" w:rsidP="00B465EC">
      <w:pPr>
        <w:pStyle w:val="SemEspaamento"/>
        <w:ind w:left="2268"/>
        <w:jc w:val="both"/>
        <w:rPr>
          <w:rFonts w:ascii="Arial" w:hAnsi="Arial" w:cs="Arial"/>
        </w:rPr>
      </w:pPr>
      <w:r w:rsidRPr="007D6C5B">
        <w:rPr>
          <w:rFonts w:ascii="Arial" w:hAnsi="Arial" w:cs="Arial"/>
        </w:rPr>
        <w:t xml:space="preserve">A imprensa é um veículo que fornece informações aos cidadãos e, simultaneamente, lhes dá a possibilidade de levar suas demandas até os responsáveis pelas decisões que </w:t>
      </w:r>
      <w:r w:rsidR="000403EF" w:rsidRPr="007D6C5B">
        <w:rPr>
          <w:rFonts w:ascii="Arial" w:hAnsi="Arial" w:cs="Arial"/>
        </w:rPr>
        <w:t>afet</w:t>
      </w:r>
      <w:r w:rsidRPr="007D6C5B">
        <w:rPr>
          <w:rFonts w:ascii="Arial" w:hAnsi="Arial" w:cs="Arial"/>
        </w:rPr>
        <w:t>am a vida em sociedade. A imprensa tem por função dar visibilidade à "coisa pública", e a visibilidade é uma condição da democracia. Não por acaso, as primeiras medidas dos regimes autoritários geralmente visam a restringir a liberdade de informação, e a censura é imediatamente imposta às estações de rádio e televisão e à imprensa escr</w:t>
      </w:r>
      <w:r w:rsidR="000403EF" w:rsidRPr="007D6C5B">
        <w:rPr>
          <w:rFonts w:ascii="Arial" w:hAnsi="Arial" w:cs="Arial"/>
        </w:rPr>
        <w:t>ita. Por outro lado, a informaçã</w:t>
      </w:r>
      <w:r w:rsidRPr="007D6C5B">
        <w:rPr>
          <w:rFonts w:ascii="Arial" w:hAnsi="Arial" w:cs="Arial"/>
        </w:rPr>
        <w:t xml:space="preserve">o é decisiva para os movimentos de libertação contra a opressão. E é </w:t>
      </w:r>
      <w:r w:rsidR="000403EF" w:rsidRPr="007D6C5B">
        <w:rPr>
          <w:rFonts w:ascii="Arial" w:hAnsi="Arial" w:cs="Arial"/>
        </w:rPr>
        <w:t>a imprensa que permite ao cidadão alargar a seu conhecimento</w:t>
      </w:r>
      <w:r w:rsidRPr="007D6C5B">
        <w:rPr>
          <w:rFonts w:ascii="Arial" w:hAnsi="Arial" w:cs="Arial"/>
        </w:rPr>
        <w:t xml:space="preserve"> sobre as questões públicas, evidentemente, não sobre o todo, e sim sobre parte do que se passa na sociedade (p. 02).</w:t>
      </w:r>
    </w:p>
    <w:p w:rsidR="00B465EC" w:rsidRDefault="00B465EC" w:rsidP="008B4B2C">
      <w:pPr>
        <w:pStyle w:val="SemEspaamento"/>
        <w:tabs>
          <w:tab w:val="left" w:pos="284"/>
        </w:tabs>
        <w:spacing w:line="360" w:lineRule="auto"/>
        <w:jc w:val="both"/>
        <w:rPr>
          <w:rFonts w:ascii="Arial" w:hAnsi="Arial" w:cs="Arial"/>
          <w:sz w:val="24"/>
        </w:rPr>
      </w:pPr>
    </w:p>
    <w:p w:rsidR="009039C5" w:rsidRDefault="001B5D3B" w:rsidP="007D6C5B">
      <w:pPr>
        <w:pStyle w:val="SemEspaamento"/>
        <w:tabs>
          <w:tab w:val="left" w:pos="284"/>
        </w:tabs>
        <w:spacing w:line="360" w:lineRule="auto"/>
        <w:ind w:firstLine="851"/>
        <w:jc w:val="both"/>
        <w:rPr>
          <w:rFonts w:ascii="Arial" w:hAnsi="Arial" w:cs="Arial"/>
          <w:sz w:val="24"/>
        </w:rPr>
      </w:pPr>
      <w:r>
        <w:rPr>
          <w:rFonts w:ascii="Arial" w:hAnsi="Arial" w:cs="Arial"/>
          <w:sz w:val="24"/>
        </w:rPr>
        <w:t xml:space="preserve">Desse modo, buscamos conciliar a cobertura </w:t>
      </w:r>
      <w:r w:rsidR="007D6C5B">
        <w:rPr>
          <w:rFonts w:ascii="Arial" w:hAnsi="Arial" w:cs="Arial"/>
          <w:sz w:val="24"/>
        </w:rPr>
        <w:t>jornalística de um</w:t>
      </w:r>
      <w:r w:rsidR="009039C5">
        <w:rPr>
          <w:rFonts w:ascii="Arial" w:hAnsi="Arial" w:cs="Arial"/>
          <w:sz w:val="24"/>
        </w:rPr>
        <w:t xml:space="preserve"> acontecimento recente nos veículos peruanos e brasileiros sobre os índios matsés com a trajetória do Peru no que diz respeito ao processo de submissão dos antigos habitantes com os (</w:t>
      </w:r>
      <w:proofErr w:type="spellStart"/>
      <w:r w:rsidR="009039C5">
        <w:rPr>
          <w:rFonts w:ascii="Arial" w:hAnsi="Arial" w:cs="Arial"/>
          <w:sz w:val="24"/>
        </w:rPr>
        <w:t>pre</w:t>
      </w:r>
      <w:proofErr w:type="spellEnd"/>
      <w:r w:rsidR="009039C5">
        <w:rPr>
          <w:rFonts w:ascii="Arial" w:hAnsi="Arial" w:cs="Arial"/>
          <w:sz w:val="24"/>
        </w:rPr>
        <w:t>) conceitos adquiridos com os colonos espanhóis. A extração de recursos naturais é uma das causas que mais afetam aldeias indígenas, além das pequenas comunidades camponesas que buscam na terra seu sustento, sua sobrevivência em harmonia com a natureza.</w:t>
      </w:r>
    </w:p>
    <w:p w:rsidR="009039C5" w:rsidRDefault="009039C5" w:rsidP="008B4B2C">
      <w:pPr>
        <w:pStyle w:val="SemEspaamento"/>
        <w:tabs>
          <w:tab w:val="left" w:pos="284"/>
        </w:tabs>
        <w:spacing w:line="360" w:lineRule="auto"/>
        <w:jc w:val="both"/>
        <w:rPr>
          <w:rFonts w:ascii="Arial" w:hAnsi="Arial" w:cs="Arial"/>
          <w:sz w:val="24"/>
        </w:rPr>
      </w:pPr>
    </w:p>
    <w:p w:rsidR="008B4B2C" w:rsidRPr="00BD263C" w:rsidRDefault="0051449A" w:rsidP="0051449A">
      <w:pPr>
        <w:pStyle w:val="SemEspaamento"/>
        <w:numPr>
          <w:ilvl w:val="1"/>
          <w:numId w:val="3"/>
        </w:numPr>
        <w:tabs>
          <w:tab w:val="left" w:pos="426"/>
        </w:tabs>
        <w:spacing w:line="360" w:lineRule="auto"/>
        <w:ind w:left="0" w:firstLine="0"/>
        <w:jc w:val="both"/>
        <w:rPr>
          <w:rFonts w:ascii="Arial" w:hAnsi="Arial" w:cs="Arial"/>
          <w:b/>
          <w:sz w:val="24"/>
        </w:rPr>
      </w:pPr>
      <w:r w:rsidRPr="00BD263C">
        <w:rPr>
          <w:rFonts w:ascii="Arial" w:hAnsi="Arial" w:cs="Arial"/>
          <w:b/>
          <w:sz w:val="24"/>
        </w:rPr>
        <w:t>Breve contexto histórico dos indígenas peruanos</w:t>
      </w:r>
    </w:p>
    <w:p w:rsidR="0051449A" w:rsidRDefault="0051449A" w:rsidP="0051449A">
      <w:pPr>
        <w:pStyle w:val="SemEspaamento"/>
        <w:tabs>
          <w:tab w:val="left" w:pos="426"/>
        </w:tabs>
        <w:spacing w:line="360" w:lineRule="auto"/>
        <w:jc w:val="both"/>
        <w:rPr>
          <w:rFonts w:ascii="Arial" w:hAnsi="Arial" w:cs="Arial"/>
          <w:sz w:val="24"/>
        </w:rPr>
      </w:pPr>
    </w:p>
    <w:p w:rsidR="00B70BF6" w:rsidRDefault="00BD263C" w:rsidP="003102D5">
      <w:pPr>
        <w:pStyle w:val="SemEspaamento"/>
        <w:tabs>
          <w:tab w:val="left" w:pos="426"/>
        </w:tabs>
        <w:spacing w:line="360" w:lineRule="auto"/>
        <w:ind w:firstLine="851"/>
        <w:jc w:val="both"/>
        <w:rPr>
          <w:rFonts w:ascii="Arial" w:hAnsi="Arial" w:cs="Arial"/>
          <w:sz w:val="24"/>
        </w:rPr>
      </w:pPr>
      <w:r>
        <w:rPr>
          <w:rFonts w:ascii="Arial" w:hAnsi="Arial" w:cs="Arial"/>
          <w:sz w:val="24"/>
        </w:rPr>
        <w:t xml:space="preserve">A história </w:t>
      </w:r>
      <w:r w:rsidR="001410A5">
        <w:rPr>
          <w:rFonts w:ascii="Arial" w:hAnsi="Arial" w:cs="Arial"/>
          <w:sz w:val="24"/>
        </w:rPr>
        <w:t xml:space="preserve">inicial </w:t>
      </w:r>
      <w:r>
        <w:rPr>
          <w:rFonts w:ascii="Arial" w:hAnsi="Arial" w:cs="Arial"/>
          <w:sz w:val="24"/>
        </w:rPr>
        <w:t xml:space="preserve">da América Latina avistada pelos espanhóis, com exceção do Brasil, </w:t>
      </w:r>
      <w:r w:rsidR="00B70BF6">
        <w:rPr>
          <w:rFonts w:ascii="Arial" w:hAnsi="Arial" w:cs="Arial"/>
          <w:sz w:val="24"/>
        </w:rPr>
        <w:t>fora</w:t>
      </w:r>
      <w:r>
        <w:rPr>
          <w:rFonts w:ascii="Arial" w:hAnsi="Arial" w:cs="Arial"/>
          <w:sz w:val="24"/>
        </w:rPr>
        <w:t xml:space="preserve"> de </w:t>
      </w:r>
      <w:r w:rsidR="00B70BF6">
        <w:rPr>
          <w:rFonts w:ascii="Arial" w:hAnsi="Arial" w:cs="Arial"/>
          <w:sz w:val="24"/>
        </w:rPr>
        <w:t>conhecimento</w:t>
      </w:r>
      <w:r>
        <w:rPr>
          <w:rFonts w:ascii="Arial" w:hAnsi="Arial" w:cs="Arial"/>
          <w:sz w:val="24"/>
        </w:rPr>
        <w:t xml:space="preserve"> e conquista sobre aqueles que aqui habitavam: os incas. De acordo com a pesquisa construída </w:t>
      </w:r>
      <w:r w:rsidR="001410A5">
        <w:rPr>
          <w:rFonts w:ascii="Arial" w:hAnsi="Arial" w:cs="Arial"/>
          <w:sz w:val="24"/>
        </w:rPr>
        <w:t>em As veias abertas da América Latina, Galeano (2008)</w:t>
      </w:r>
      <w:r w:rsidR="00B70BF6">
        <w:rPr>
          <w:rFonts w:ascii="Arial" w:hAnsi="Arial" w:cs="Arial"/>
          <w:sz w:val="24"/>
        </w:rPr>
        <w:t xml:space="preserve">, o império inca era rico não somente em metais, eles eram </w:t>
      </w:r>
      <w:proofErr w:type="gramStart"/>
      <w:r w:rsidR="00B70BF6">
        <w:rPr>
          <w:rFonts w:ascii="Arial" w:hAnsi="Arial" w:cs="Arial"/>
          <w:sz w:val="24"/>
        </w:rPr>
        <w:t xml:space="preserve">grandiosos na </w:t>
      </w:r>
      <w:r w:rsidR="00576282">
        <w:rPr>
          <w:rFonts w:ascii="Arial" w:hAnsi="Arial" w:cs="Arial"/>
          <w:sz w:val="24"/>
        </w:rPr>
        <w:t>pesquisa, educação</w:t>
      </w:r>
      <w:proofErr w:type="gramEnd"/>
      <w:r w:rsidR="00576282">
        <w:rPr>
          <w:rFonts w:ascii="Arial" w:hAnsi="Arial" w:cs="Arial"/>
          <w:sz w:val="24"/>
        </w:rPr>
        <w:t>, ciência e</w:t>
      </w:r>
      <w:r w:rsidR="00B70BF6">
        <w:rPr>
          <w:rFonts w:ascii="Arial" w:hAnsi="Arial" w:cs="Arial"/>
          <w:sz w:val="24"/>
        </w:rPr>
        <w:t xml:space="preserve"> organizaçã</w:t>
      </w:r>
      <w:r w:rsidR="00576282">
        <w:rPr>
          <w:rFonts w:ascii="Arial" w:hAnsi="Arial" w:cs="Arial"/>
          <w:sz w:val="24"/>
        </w:rPr>
        <w:t xml:space="preserve">o social (de trabalho e guerra). </w:t>
      </w:r>
      <w:r w:rsidR="00B70BF6">
        <w:rPr>
          <w:rFonts w:ascii="Arial" w:hAnsi="Arial" w:cs="Arial"/>
          <w:sz w:val="24"/>
        </w:rPr>
        <w:t xml:space="preserve">Porém, a presença dos colonos veio a desmanchar </w:t>
      </w:r>
      <w:r w:rsidR="006E74CC">
        <w:rPr>
          <w:rFonts w:ascii="Arial" w:hAnsi="Arial" w:cs="Arial"/>
          <w:sz w:val="24"/>
        </w:rPr>
        <w:t xml:space="preserve">essa civilização </w:t>
      </w:r>
      <w:r w:rsidR="00576282">
        <w:rPr>
          <w:rFonts w:ascii="Arial" w:hAnsi="Arial" w:cs="Arial"/>
          <w:sz w:val="24"/>
        </w:rPr>
        <w:t xml:space="preserve">impondo </w:t>
      </w:r>
      <w:r w:rsidR="00B70BF6">
        <w:rPr>
          <w:rFonts w:ascii="Arial" w:hAnsi="Arial" w:cs="Arial"/>
          <w:sz w:val="24"/>
        </w:rPr>
        <w:t>um novo modelo de cultura social.</w:t>
      </w:r>
    </w:p>
    <w:p w:rsidR="00B70BF6" w:rsidRPr="00B70BF6" w:rsidRDefault="00B70BF6" w:rsidP="00B70BF6">
      <w:pPr>
        <w:pStyle w:val="SemEspaamento"/>
        <w:tabs>
          <w:tab w:val="left" w:pos="426"/>
        </w:tabs>
        <w:ind w:left="2268"/>
        <w:jc w:val="both"/>
        <w:rPr>
          <w:rFonts w:ascii="Arial" w:hAnsi="Arial" w:cs="Arial"/>
        </w:rPr>
      </w:pPr>
      <w:r w:rsidRPr="00B70BF6">
        <w:rPr>
          <w:rFonts w:ascii="Arial" w:hAnsi="Arial" w:cs="Arial"/>
        </w:rPr>
        <w:lastRenderedPageBreak/>
        <w:t>A conquista rompeu as bases daquelas civilizações. Piores consequências do que o sangue e o fogo da guerra teve a implantação de uma economia mineira. As minas exigiam grandes deslocamentos da população e desarticulavam as unidades agrícolas comunitárias; não só extinguiam incontáveis vidas através do trabalho forçado, como abatiam indiretamente o sistema coletivo de cultivos. Os índios eram conduzidos aos socavãos, submetidos à servidão dos encomende</w:t>
      </w:r>
      <w:r>
        <w:rPr>
          <w:rFonts w:ascii="Arial" w:hAnsi="Arial" w:cs="Arial"/>
        </w:rPr>
        <w:t>i</w:t>
      </w:r>
      <w:r w:rsidRPr="00B70BF6">
        <w:rPr>
          <w:rFonts w:ascii="Arial" w:hAnsi="Arial" w:cs="Arial"/>
        </w:rPr>
        <w:t>ros e obrigados a entregarem por nada as terras que obrigatoriamente deixavam ou descuidavam (GALEANO, 2008, p. 31).</w:t>
      </w:r>
    </w:p>
    <w:p w:rsidR="00B70BF6" w:rsidRDefault="00B70BF6" w:rsidP="00E75126">
      <w:pPr>
        <w:pStyle w:val="SemEspaamento"/>
        <w:tabs>
          <w:tab w:val="left" w:pos="426"/>
        </w:tabs>
        <w:spacing w:line="360" w:lineRule="auto"/>
        <w:jc w:val="both"/>
        <w:rPr>
          <w:rFonts w:ascii="Arial" w:hAnsi="Arial" w:cs="Arial"/>
          <w:sz w:val="24"/>
        </w:rPr>
      </w:pPr>
    </w:p>
    <w:p w:rsidR="00A51782" w:rsidRDefault="00B70BF6" w:rsidP="00E75126">
      <w:pPr>
        <w:pStyle w:val="SemEspaamento"/>
        <w:tabs>
          <w:tab w:val="left" w:pos="426"/>
        </w:tabs>
        <w:spacing w:line="360" w:lineRule="auto"/>
        <w:ind w:firstLine="851"/>
        <w:jc w:val="both"/>
        <w:rPr>
          <w:rFonts w:ascii="Arial" w:hAnsi="Arial" w:cs="Arial"/>
          <w:sz w:val="24"/>
        </w:rPr>
      </w:pPr>
      <w:r>
        <w:rPr>
          <w:rFonts w:ascii="Arial" w:hAnsi="Arial" w:cs="Arial"/>
          <w:sz w:val="24"/>
        </w:rPr>
        <w:t xml:space="preserve">A dominação indígena pelo processo de trabalho forçado nas minas consistia na busca pelos metais preciosos (ouro e prata), </w:t>
      </w:r>
      <w:r w:rsidRPr="00B70BF6">
        <w:rPr>
          <w:rFonts w:ascii="Arial" w:hAnsi="Arial" w:cs="Arial"/>
          <w:i/>
          <w:sz w:val="24"/>
        </w:rPr>
        <w:t>guano</w:t>
      </w:r>
      <w:r>
        <w:rPr>
          <w:rFonts w:ascii="Arial" w:hAnsi="Arial" w:cs="Arial"/>
          <w:sz w:val="24"/>
        </w:rPr>
        <w:t xml:space="preserve"> e nitrato.</w:t>
      </w:r>
      <w:r w:rsidR="00E75126">
        <w:rPr>
          <w:rFonts w:ascii="Arial" w:hAnsi="Arial" w:cs="Arial"/>
          <w:sz w:val="24"/>
        </w:rPr>
        <w:t xml:space="preserve"> Desde então os conflitos entre os índios e “seus governantes” não são bem receptivas. </w:t>
      </w:r>
      <w:r w:rsidR="00A51782">
        <w:rPr>
          <w:rFonts w:ascii="Arial" w:hAnsi="Arial" w:cs="Arial"/>
          <w:sz w:val="24"/>
        </w:rPr>
        <w:t xml:space="preserve">A figura da “raça branca” para os indígenas que vivem isolados nas selvas peruanas, em especial no território amazônico, é visto como uma ameaça à comunidade. </w:t>
      </w:r>
    </w:p>
    <w:p w:rsidR="00A51782" w:rsidRDefault="00A51782" w:rsidP="00E75126">
      <w:pPr>
        <w:pStyle w:val="SemEspaamento"/>
        <w:tabs>
          <w:tab w:val="left" w:pos="426"/>
        </w:tabs>
        <w:spacing w:line="360" w:lineRule="auto"/>
        <w:ind w:firstLine="851"/>
        <w:jc w:val="both"/>
        <w:rPr>
          <w:rFonts w:ascii="Arial" w:hAnsi="Arial" w:cs="Arial"/>
          <w:sz w:val="24"/>
        </w:rPr>
      </w:pPr>
    </w:p>
    <w:p w:rsidR="00B70BF6" w:rsidRDefault="00A51782" w:rsidP="00250A65">
      <w:pPr>
        <w:pStyle w:val="SemEspaamento"/>
        <w:tabs>
          <w:tab w:val="left" w:pos="426"/>
        </w:tabs>
        <w:spacing w:line="360" w:lineRule="auto"/>
        <w:ind w:firstLine="851"/>
        <w:jc w:val="both"/>
        <w:rPr>
          <w:rFonts w:ascii="Arial" w:hAnsi="Arial" w:cs="Arial"/>
          <w:sz w:val="24"/>
        </w:rPr>
      </w:pPr>
      <w:r>
        <w:rPr>
          <w:rFonts w:ascii="Arial" w:hAnsi="Arial" w:cs="Arial"/>
          <w:sz w:val="24"/>
        </w:rPr>
        <w:t xml:space="preserve">Para o sociólogo peruano </w:t>
      </w:r>
      <w:proofErr w:type="spellStart"/>
      <w:r>
        <w:rPr>
          <w:rFonts w:ascii="Arial" w:hAnsi="Arial" w:cs="Arial"/>
          <w:sz w:val="24"/>
        </w:rPr>
        <w:t>Cotler</w:t>
      </w:r>
      <w:proofErr w:type="spellEnd"/>
      <w:r>
        <w:rPr>
          <w:rFonts w:ascii="Arial" w:hAnsi="Arial" w:cs="Arial"/>
          <w:sz w:val="24"/>
        </w:rPr>
        <w:t xml:space="preserve"> (2006) a herança colonial “traduzia-se de forma cristalina em uma falta de identidade ‘nacional’ da população dos campos e dos indígenas, com relação aos setores dominantes” (p. 97). Em outras palavras, </w:t>
      </w:r>
      <w:r w:rsidR="00250A65">
        <w:rPr>
          <w:rFonts w:ascii="Arial" w:hAnsi="Arial" w:cs="Arial"/>
          <w:sz w:val="24"/>
        </w:rPr>
        <w:t xml:space="preserve">o </w:t>
      </w:r>
      <w:r>
        <w:rPr>
          <w:rFonts w:ascii="Arial" w:hAnsi="Arial" w:cs="Arial"/>
          <w:sz w:val="24"/>
        </w:rPr>
        <w:t xml:space="preserve">seu país </w:t>
      </w:r>
      <w:r w:rsidR="00250A65">
        <w:rPr>
          <w:rFonts w:ascii="Arial" w:hAnsi="Arial" w:cs="Arial"/>
          <w:sz w:val="24"/>
        </w:rPr>
        <w:t>esteve (e ainda está)</w:t>
      </w:r>
      <w:r>
        <w:rPr>
          <w:rFonts w:ascii="Arial" w:hAnsi="Arial" w:cs="Arial"/>
          <w:sz w:val="24"/>
        </w:rPr>
        <w:t xml:space="preserve"> </w:t>
      </w:r>
      <w:r w:rsidR="00250A65">
        <w:rPr>
          <w:rFonts w:ascii="Arial" w:hAnsi="Arial" w:cs="Arial"/>
          <w:sz w:val="24"/>
        </w:rPr>
        <w:t xml:space="preserve">nos </w:t>
      </w:r>
      <w:r>
        <w:rPr>
          <w:rFonts w:ascii="Arial" w:hAnsi="Arial" w:cs="Arial"/>
          <w:sz w:val="24"/>
        </w:rPr>
        <w:t>moldes da preponderância dos colonizadores e, mais tarde, dos latifundiários e comerciantes sobre o trabalho e posição social dos indígenas</w:t>
      </w:r>
      <w:r w:rsidR="00250A65">
        <w:rPr>
          <w:rFonts w:ascii="Arial" w:hAnsi="Arial" w:cs="Arial"/>
          <w:sz w:val="24"/>
        </w:rPr>
        <w:t>, sendo mais forte por volta dos anos de 1872 – salto este para uma época que se iniciava crises no governo peruano.</w:t>
      </w:r>
    </w:p>
    <w:p w:rsidR="00250A65" w:rsidRDefault="00250A65" w:rsidP="00250A65">
      <w:pPr>
        <w:pStyle w:val="SemEspaamento"/>
        <w:tabs>
          <w:tab w:val="left" w:pos="426"/>
        </w:tabs>
        <w:spacing w:line="360" w:lineRule="auto"/>
        <w:ind w:firstLine="851"/>
        <w:jc w:val="both"/>
        <w:rPr>
          <w:rFonts w:ascii="Arial" w:hAnsi="Arial" w:cs="Arial"/>
          <w:sz w:val="24"/>
        </w:rPr>
      </w:pPr>
    </w:p>
    <w:p w:rsidR="00250A65" w:rsidRDefault="00250A65" w:rsidP="00082F74">
      <w:pPr>
        <w:pStyle w:val="SemEspaamento"/>
        <w:tabs>
          <w:tab w:val="left" w:pos="426"/>
        </w:tabs>
        <w:spacing w:line="360" w:lineRule="auto"/>
        <w:ind w:firstLine="851"/>
        <w:jc w:val="both"/>
        <w:rPr>
          <w:rFonts w:ascii="Arial" w:hAnsi="Arial" w:cs="Arial"/>
          <w:sz w:val="24"/>
        </w:rPr>
      </w:pPr>
      <w:r>
        <w:rPr>
          <w:rFonts w:ascii="Arial" w:hAnsi="Arial" w:cs="Arial"/>
          <w:sz w:val="24"/>
        </w:rPr>
        <w:t xml:space="preserve">Já no século XX, como bem foi pontuado ainda por </w:t>
      </w:r>
      <w:proofErr w:type="spellStart"/>
      <w:r>
        <w:rPr>
          <w:rFonts w:ascii="Arial" w:hAnsi="Arial" w:cs="Arial"/>
          <w:sz w:val="24"/>
        </w:rPr>
        <w:t>Cotler</w:t>
      </w:r>
      <w:proofErr w:type="spellEnd"/>
      <w:r>
        <w:rPr>
          <w:rFonts w:ascii="Arial" w:hAnsi="Arial" w:cs="Arial"/>
          <w:sz w:val="24"/>
        </w:rPr>
        <w:t xml:space="preserve">, </w:t>
      </w:r>
      <w:r w:rsidR="00082F74">
        <w:rPr>
          <w:rFonts w:ascii="Arial" w:hAnsi="Arial" w:cs="Arial"/>
          <w:sz w:val="24"/>
        </w:rPr>
        <w:t xml:space="preserve">a Reforma Agrária e a ligação do Peru com os Estados Unidos (troca de tecnologia, produtos primários por terciários) vieram a estreitar as relações dos indígenas com os camponeses pela defesa das suas terras tomadas e o distanciamento com o governo. Esse afastamento persiste até hoje, pois a exploração da mão-de-obra barata distingue-se pelo contraponto do lado </w:t>
      </w:r>
      <w:proofErr w:type="spellStart"/>
      <w:r w:rsidR="00082F74">
        <w:rPr>
          <w:rFonts w:ascii="Arial" w:hAnsi="Arial" w:cs="Arial"/>
          <w:sz w:val="24"/>
        </w:rPr>
        <w:t>etno</w:t>
      </w:r>
      <w:proofErr w:type="spellEnd"/>
      <w:r w:rsidR="00082F74">
        <w:rPr>
          <w:rFonts w:ascii="Arial" w:hAnsi="Arial" w:cs="Arial"/>
          <w:sz w:val="24"/>
        </w:rPr>
        <w:t>-cultural. Galeano (2008) cita em sua obra que,</w:t>
      </w:r>
    </w:p>
    <w:p w:rsidR="00082F74" w:rsidRDefault="00082F74" w:rsidP="00250A65">
      <w:pPr>
        <w:pStyle w:val="SemEspaamento"/>
        <w:tabs>
          <w:tab w:val="left" w:pos="426"/>
        </w:tabs>
        <w:spacing w:line="360" w:lineRule="auto"/>
        <w:ind w:firstLine="851"/>
        <w:jc w:val="both"/>
        <w:rPr>
          <w:rFonts w:ascii="Arial" w:hAnsi="Arial" w:cs="Arial"/>
          <w:sz w:val="24"/>
        </w:rPr>
      </w:pPr>
    </w:p>
    <w:p w:rsidR="00082F74" w:rsidRPr="00082F74" w:rsidRDefault="00082F74" w:rsidP="00082F74">
      <w:pPr>
        <w:pStyle w:val="SemEspaamento"/>
        <w:tabs>
          <w:tab w:val="left" w:pos="426"/>
        </w:tabs>
        <w:ind w:left="2268"/>
        <w:jc w:val="both"/>
        <w:rPr>
          <w:rFonts w:ascii="Arial" w:hAnsi="Arial" w:cs="Arial"/>
        </w:rPr>
      </w:pPr>
      <w:r w:rsidRPr="00082F74">
        <w:rPr>
          <w:rFonts w:ascii="Arial" w:hAnsi="Arial" w:cs="Arial"/>
        </w:rPr>
        <w:t>[...] em 1969, quando se anunciou a reforma agrária no Peru, os jornais anunciavam, frequentemente, que os índios das comunidades destruídas da serra invadiam, de quando em vez, desfraldando suas bandeiras, as terras que lhes tinham sido roubadas, a de seus antepassados, e eram repelidos a bala pelo exército (p. 33).</w:t>
      </w:r>
    </w:p>
    <w:p w:rsidR="00082F74" w:rsidRDefault="00082F74" w:rsidP="00250A65">
      <w:pPr>
        <w:pStyle w:val="SemEspaamento"/>
        <w:tabs>
          <w:tab w:val="left" w:pos="426"/>
        </w:tabs>
        <w:spacing w:line="360" w:lineRule="auto"/>
        <w:ind w:firstLine="851"/>
        <w:jc w:val="both"/>
        <w:rPr>
          <w:rFonts w:ascii="Arial" w:hAnsi="Arial" w:cs="Arial"/>
          <w:sz w:val="24"/>
        </w:rPr>
      </w:pPr>
    </w:p>
    <w:p w:rsidR="00082F74" w:rsidRDefault="00EB1D0C" w:rsidP="00250A65">
      <w:pPr>
        <w:pStyle w:val="SemEspaamento"/>
        <w:tabs>
          <w:tab w:val="left" w:pos="426"/>
        </w:tabs>
        <w:spacing w:line="360" w:lineRule="auto"/>
        <w:ind w:firstLine="851"/>
        <w:jc w:val="both"/>
        <w:rPr>
          <w:rFonts w:ascii="Arial" w:hAnsi="Arial" w:cs="Arial"/>
          <w:sz w:val="24"/>
        </w:rPr>
      </w:pPr>
      <w:r>
        <w:rPr>
          <w:rFonts w:ascii="Arial" w:hAnsi="Arial" w:cs="Arial"/>
          <w:sz w:val="24"/>
        </w:rPr>
        <w:lastRenderedPageBreak/>
        <w:t>Correl</w:t>
      </w:r>
      <w:r w:rsidR="004549B8">
        <w:rPr>
          <w:rFonts w:ascii="Arial" w:hAnsi="Arial" w:cs="Arial"/>
          <w:sz w:val="24"/>
        </w:rPr>
        <w:t>acionado a esse fator destacado,</w:t>
      </w:r>
      <w:r>
        <w:rPr>
          <w:rFonts w:ascii="Arial" w:hAnsi="Arial" w:cs="Arial"/>
          <w:sz w:val="24"/>
        </w:rPr>
        <w:t xml:space="preserve"> no romance “A tumba do relâmpago”, do jornalista e escritor Manuel </w:t>
      </w:r>
      <w:proofErr w:type="spellStart"/>
      <w:r>
        <w:rPr>
          <w:rFonts w:ascii="Arial" w:hAnsi="Arial" w:cs="Arial"/>
          <w:sz w:val="24"/>
        </w:rPr>
        <w:t>Scorza</w:t>
      </w:r>
      <w:proofErr w:type="spellEnd"/>
      <w:r>
        <w:rPr>
          <w:rFonts w:ascii="Arial" w:hAnsi="Arial" w:cs="Arial"/>
          <w:sz w:val="24"/>
        </w:rPr>
        <w:t>, o próprio autor traz seu texto publicado no Jornal Expresso, de Lima, em 1º de dezembro de 1961, valendo-se ressaltar o seguinte trecho:</w:t>
      </w:r>
    </w:p>
    <w:p w:rsidR="00EB1D0C" w:rsidRDefault="00EB1D0C" w:rsidP="00250A65">
      <w:pPr>
        <w:pStyle w:val="SemEspaamento"/>
        <w:tabs>
          <w:tab w:val="left" w:pos="426"/>
        </w:tabs>
        <w:spacing w:line="360" w:lineRule="auto"/>
        <w:ind w:firstLine="851"/>
        <w:jc w:val="both"/>
        <w:rPr>
          <w:rFonts w:ascii="Arial" w:hAnsi="Arial" w:cs="Arial"/>
          <w:sz w:val="24"/>
        </w:rPr>
      </w:pPr>
    </w:p>
    <w:p w:rsidR="00BD263C" w:rsidRPr="00EB1D0C" w:rsidRDefault="00EB1D0C" w:rsidP="00EB1D0C">
      <w:pPr>
        <w:pStyle w:val="SemEspaamento"/>
        <w:tabs>
          <w:tab w:val="left" w:pos="426"/>
        </w:tabs>
        <w:ind w:left="2268"/>
        <w:jc w:val="both"/>
        <w:rPr>
          <w:rFonts w:ascii="Arial" w:hAnsi="Arial" w:cs="Arial"/>
        </w:rPr>
      </w:pPr>
      <w:r w:rsidRPr="00EB1D0C">
        <w:rPr>
          <w:rFonts w:ascii="Arial" w:hAnsi="Arial" w:cs="Arial"/>
        </w:rPr>
        <w:t>[...] o problema não pode ser, de modo nenhum, solucionado pela força, nem pela violência. Não se trata de um problema policial: trata-se de um problema social, o problema da terra, cuja distribuição injusta é a origem de todos os nossos males e, sem dúvida, a causa de nosso subdesenvolvimento e de nosso atraso (2000, p. 214).</w:t>
      </w:r>
    </w:p>
    <w:p w:rsidR="00EB1D0C" w:rsidRDefault="00EB1D0C" w:rsidP="0051449A">
      <w:pPr>
        <w:pStyle w:val="SemEspaamento"/>
        <w:tabs>
          <w:tab w:val="left" w:pos="426"/>
        </w:tabs>
        <w:spacing w:line="360" w:lineRule="auto"/>
        <w:jc w:val="both"/>
        <w:rPr>
          <w:rFonts w:ascii="Arial" w:hAnsi="Arial" w:cs="Arial"/>
          <w:sz w:val="24"/>
        </w:rPr>
      </w:pPr>
    </w:p>
    <w:p w:rsidR="00EB1D0C" w:rsidRDefault="00EB1D0C" w:rsidP="00EB1D0C">
      <w:pPr>
        <w:pStyle w:val="SemEspaamento"/>
        <w:tabs>
          <w:tab w:val="left" w:pos="426"/>
        </w:tabs>
        <w:spacing w:line="360" w:lineRule="auto"/>
        <w:ind w:firstLine="851"/>
        <w:jc w:val="both"/>
        <w:rPr>
          <w:rFonts w:ascii="Arial" w:hAnsi="Arial" w:cs="Arial"/>
          <w:sz w:val="24"/>
        </w:rPr>
      </w:pPr>
      <w:r>
        <w:rPr>
          <w:rFonts w:ascii="Arial" w:hAnsi="Arial" w:cs="Arial"/>
          <w:sz w:val="24"/>
        </w:rPr>
        <w:t>Com isso, observa-se que ao longo dos anos o governo de Peru responde aos movimentos indígenas e comunheiros com a repressão, censura e violência. Dado ao período que nos encontramos, século XXI, graças aos movimentos de defesa às comunidades de diferentes etnias, a repercussão ganha novas formas</w:t>
      </w:r>
      <w:proofErr w:type="gramStart"/>
      <w:r>
        <w:rPr>
          <w:rFonts w:ascii="Arial" w:hAnsi="Arial" w:cs="Arial"/>
          <w:sz w:val="24"/>
        </w:rPr>
        <w:t xml:space="preserve"> mas</w:t>
      </w:r>
      <w:proofErr w:type="gramEnd"/>
      <w:r>
        <w:rPr>
          <w:rFonts w:ascii="Arial" w:hAnsi="Arial" w:cs="Arial"/>
          <w:sz w:val="24"/>
        </w:rPr>
        <w:t xml:space="preserve"> o antigo modelo de submissão dos mais poderosos sobre os pequenos “teimam” em persistir num mundo que é dado como o sistema moderno, vigente de dar o passo à o que já chamam de contemporaneidade.</w:t>
      </w:r>
    </w:p>
    <w:p w:rsidR="00C77BA7" w:rsidRDefault="00C77BA7" w:rsidP="0051449A">
      <w:pPr>
        <w:pStyle w:val="SemEspaamento"/>
        <w:tabs>
          <w:tab w:val="left" w:pos="426"/>
        </w:tabs>
        <w:spacing w:line="360" w:lineRule="auto"/>
        <w:jc w:val="both"/>
        <w:rPr>
          <w:rFonts w:ascii="Arial" w:hAnsi="Arial" w:cs="Arial"/>
          <w:sz w:val="24"/>
        </w:rPr>
      </w:pPr>
    </w:p>
    <w:p w:rsidR="0051449A" w:rsidRPr="00082F74" w:rsidRDefault="0051449A" w:rsidP="0051449A">
      <w:pPr>
        <w:pStyle w:val="SemEspaamento"/>
        <w:numPr>
          <w:ilvl w:val="1"/>
          <w:numId w:val="3"/>
        </w:numPr>
        <w:tabs>
          <w:tab w:val="left" w:pos="426"/>
        </w:tabs>
        <w:spacing w:line="360" w:lineRule="auto"/>
        <w:ind w:left="0" w:firstLine="0"/>
        <w:jc w:val="both"/>
        <w:rPr>
          <w:rFonts w:ascii="Arial" w:hAnsi="Arial" w:cs="Arial"/>
          <w:b/>
          <w:sz w:val="24"/>
        </w:rPr>
      </w:pPr>
      <w:r w:rsidRPr="00082F74">
        <w:rPr>
          <w:rFonts w:ascii="Arial" w:hAnsi="Arial" w:cs="Arial"/>
          <w:b/>
          <w:sz w:val="24"/>
        </w:rPr>
        <w:t xml:space="preserve">O caso dos </w:t>
      </w:r>
      <w:r w:rsidR="000C64BD" w:rsidRPr="00082F74">
        <w:rPr>
          <w:rFonts w:ascii="Arial" w:hAnsi="Arial" w:cs="Arial"/>
          <w:b/>
          <w:sz w:val="24"/>
        </w:rPr>
        <w:t xml:space="preserve">índios </w:t>
      </w:r>
      <w:r w:rsidR="000C64BD" w:rsidRPr="00082F74">
        <w:rPr>
          <w:rFonts w:ascii="Arial" w:hAnsi="Arial" w:cs="Arial"/>
          <w:b/>
          <w:i/>
          <w:sz w:val="24"/>
        </w:rPr>
        <w:t>matsés</w:t>
      </w:r>
      <w:r w:rsidRPr="00082F74">
        <w:rPr>
          <w:rFonts w:ascii="Arial" w:hAnsi="Arial" w:cs="Arial"/>
          <w:b/>
          <w:sz w:val="24"/>
        </w:rPr>
        <w:t xml:space="preserve"> em 2013</w:t>
      </w:r>
    </w:p>
    <w:p w:rsidR="008B4B2C" w:rsidRDefault="008B4B2C" w:rsidP="008B4B2C">
      <w:pPr>
        <w:pStyle w:val="SemEspaamento"/>
        <w:tabs>
          <w:tab w:val="left" w:pos="284"/>
        </w:tabs>
        <w:spacing w:line="360" w:lineRule="auto"/>
        <w:jc w:val="both"/>
        <w:rPr>
          <w:rFonts w:ascii="Arial" w:hAnsi="Arial" w:cs="Arial"/>
          <w:sz w:val="24"/>
        </w:rPr>
      </w:pPr>
    </w:p>
    <w:p w:rsidR="0045276C" w:rsidRDefault="00CA3DC6" w:rsidP="00CA3DC6">
      <w:pPr>
        <w:pStyle w:val="SemEspaamento"/>
        <w:tabs>
          <w:tab w:val="left" w:pos="284"/>
        </w:tabs>
        <w:spacing w:line="360" w:lineRule="auto"/>
        <w:ind w:firstLine="851"/>
        <w:jc w:val="both"/>
        <w:rPr>
          <w:rFonts w:ascii="Arial" w:hAnsi="Arial" w:cs="Arial"/>
          <w:sz w:val="24"/>
        </w:rPr>
      </w:pPr>
      <w:r>
        <w:rPr>
          <w:rFonts w:ascii="Arial" w:hAnsi="Arial" w:cs="Arial"/>
          <w:sz w:val="24"/>
        </w:rPr>
        <w:t>Dado o contexto histórico, percebe-se que sempre houve a exploração da mão de obra indígena e a tomada das suas terras para riquezas de uns e “em nome da nação”. Recentemente, houve a cobertura</w:t>
      </w:r>
      <w:r w:rsidR="008B39AC">
        <w:rPr>
          <w:rFonts w:ascii="Arial" w:hAnsi="Arial" w:cs="Arial"/>
          <w:sz w:val="24"/>
        </w:rPr>
        <w:t xml:space="preserve"> entre o final de abril e início de maio sobre os indígenas matsés, localizados </w:t>
      </w:r>
      <w:r w:rsidR="00103386">
        <w:rPr>
          <w:rFonts w:ascii="Arial" w:hAnsi="Arial" w:cs="Arial"/>
          <w:sz w:val="24"/>
        </w:rPr>
        <w:t>ao longo da fronteira</w:t>
      </w:r>
      <w:r w:rsidR="008B39AC">
        <w:rPr>
          <w:rFonts w:ascii="Arial" w:hAnsi="Arial" w:cs="Arial"/>
          <w:sz w:val="24"/>
        </w:rPr>
        <w:t xml:space="preserve"> amazônica </w:t>
      </w:r>
      <w:r w:rsidR="00103386">
        <w:rPr>
          <w:rFonts w:ascii="Arial" w:hAnsi="Arial" w:cs="Arial"/>
          <w:sz w:val="24"/>
        </w:rPr>
        <w:t>entre Peru e Brasil</w:t>
      </w:r>
      <w:r w:rsidR="008B39AC">
        <w:rPr>
          <w:rFonts w:ascii="Arial" w:hAnsi="Arial" w:cs="Arial"/>
          <w:sz w:val="24"/>
        </w:rPr>
        <w:t>, que estiveram em reuniões e lutas contra o governo peruano para proteger as suas terras. O motivo: o território é rico em petróleo.</w:t>
      </w:r>
      <w:r w:rsidR="0045276C" w:rsidRPr="0045276C">
        <w:rPr>
          <w:rFonts w:ascii="Arial" w:hAnsi="Arial" w:cs="Arial"/>
          <w:sz w:val="24"/>
        </w:rPr>
        <w:t xml:space="preserve"> </w:t>
      </w:r>
    </w:p>
    <w:p w:rsidR="0045276C" w:rsidRDefault="0045276C" w:rsidP="00CA3DC6">
      <w:pPr>
        <w:pStyle w:val="SemEspaamento"/>
        <w:tabs>
          <w:tab w:val="left" w:pos="284"/>
        </w:tabs>
        <w:spacing w:line="360" w:lineRule="auto"/>
        <w:ind w:firstLine="851"/>
        <w:jc w:val="both"/>
        <w:rPr>
          <w:rFonts w:ascii="Arial" w:hAnsi="Arial" w:cs="Arial"/>
          <w:sz w:val="24"/>
        </w:rPr>
      </w:pPr>
    </w:p>
    <w:p w:rsidR="00CA3DC6" w:rsidRDefault="0045276C" w:rsidP="00CA3DC6">
      <w:pPr>
        <w:pStyle w:val="SemEspaamento"/>
        <w:tabs>
          <w:tab w:val="left" w:pos="284"/>
        </w:tabs>
        <w:spacing w:line="360" w:lineRule="auto"/>
        <w:ind w:firstLine="851"/>
        <w:jc w:val="both"/>
        <w:rPr>
          <w:rFonts w:ascii="Arial" w:hAnsi="Arial" w:cs="Arial"/>
          <w:sz w:val="24"/>
        </w:rPr>
      </w:pPr>
      <w:r>
        <w:rPr>
          <w:rFonts w:ascii="Arial" w:hAnsi="Arial" w:cs="Arial"/>
          <w:sz w:val="24"/>
        </w:rPr>
        <w:t xml:space="preserve">O governo quer tomar posse desse território em prol do desenvolvimento econômico do país, assim defende o </w:t>
      </w:r>
      <w:r w:rsidR="00E55FF5">
        <w:rPr>
          <w:rFonts w:ascii="Arial" w:hAnsi="Arial" w:cs="Arial"/>
          <w:sz w:val="24"/>
        </w:rPr>
        <w:t>ex-</w:t>
      </w:r>
      <w:r>
        <w:rPr>
          <w:rFonts w:ascii="Arial" w:hAnsi="Arial" w:cs="Arial"/>
          <w:sz w:val="24"/>
        </w:rPr>
        <w:t xml:space="preserve">presidente Alan García que está unido </w:t>
      </w:r>
      <w:r w:rsidR="00B671EC">
        <w:rPr>
          <w:rFonts w:ascii="Arial" w:hAnsi="Arial" w:cs="Arial"/>
          <w:sz w:val="24"/>
        </w:rPr>
        <w:t>a</w:t>
      </w:r>
      <w:r>
        <w:rPr>
          <w:rFonts w:ascii="Arial" w:hAnsi="Arial" w:cs="Arial"/>
          <w:sz w:val="24"/>
        </w:rPr>
        <w:t xml:space="preserve"> uma empresa canadense</w:t>
      </w:r>
      <w:r w:rsidR="00E55FF5">
        <w:rPr>
          <w:rFonts w:ascii="Arial" w:hAnsi="Arial" w:cs="Arial"/>
          <w:sz w:val="24"/>
        </w:rPr>
        <w:t xml:space="preserve"> </w:t>
      </w:r>
      <w:proofErr w:type="spellStart"/>
      <w:r w:rsidR="00E55FF5">
        <w:rPr>
          <w:rFonts w:ascii="Arial" w:hAnsi="Arial" w:cs="Arial"/>
          <w:sz w:val="24"/>
        </w:rPr>
        <w:t>Petroleum</w:t>
      </w:r>
      <w:proofErr w:type="spellEnd"/>
      <w:r w:rsidR="00E55FF5">
        <w:rPr>
          <w:rFonts w:ascii="Arial" w:hAnsi="Arial" w:cs="Arial"/>
          <w:sz w:val="24"/>
        </w:rPr>
        <w:t xml:space="preserve"> que receberá mais de 50% dos lucros.</w:t>
      </w:r>
      <w:r>
        <w:rPr>
          <w:rFonts w:ascii="Arial" w:hAnsi="Arial" w:cs="Arial"/>
          <w:sz w:val="24"/>
        </w:rPr>
        <w:t xml:space="preserve"> Sendo assim, construímos nossa análise pela representação dos indígenas matsés em diferentes veículos, desde os </w:t>
      </w:r>
      <w:r w:rsidRPr="00FD76E7">
        <w:rPr>
          <w:rFonts w:ascii="Arial" w:hAnsi="Arial" w:cs="Arial"/>
          <w:i/>
          <w:sz w:val="24"/>
        </w:rPr>
        <w:t>media</w:t>
      </w:r>
      <w:r>
        <w:rPr>
          <w:rFonts w:ascii="Arial" w:hAnsi="Arial" w:cs="Arial"/>
          <w:sz w:val="24"/>
        </w:rPr>
        <w:t xml:space="preserve"> peruano, brasileiros e canadenses.  </w:t>
      </w:r>
    </w:p>
    <w:p w:rsidR="002B0B50" w:rsidRDefault="002B0B50" w:rsidP="00CA3DC6">
      <w:pPr>
        <w:pStyle w:val="SemEspaamento"/>
        <w:tabs>
          <w:tab w:val="left" w:pos="284"/>
        </w:tabs>
        <w:spacing w:line="360" w:lineRule="auto"/>
        <w:ind w:firstLine="851"/>
        <w:jc w:val="both"/>
        <w:rPr>
          <w:rFonts w:ascii="Arial" w:hAnsi="Arial" w:cs="Arial"/>
          <w:sz w:val="24"/>
        </w:rPr>
      </w:pPr>
    </w:p>
    <w:p w:rsidR="0045276C" w:rsidRDefault="009C3CC3" w:rsidP="0045276C">
      <w:pPr>
        <w:pStyle w:val="SemEspaamento"/>
        <w:tabs>
          <w:tab w:val="left" w:pos="284"/>
        </w:tabs>
        <w:spacing w:line="360" w:lineRule="auto"/>
        <w:ind w:firstLine="851"/>
        <w:jc w:val="both"/>
        <w:rPr>
          <w:rFonts w:ascii="Arial" w:hAnsi="Arial" w:cs="Arial"/>
          <w:sz w:val="24"/>
        </w:rPr>
      </w:pPr>
      <w:r>
        <w:rPr>
          <w:rFonts w:ascii="Arial" w:hAnsi="Arial" w:cs="Arial"/>
          <w:sz w:val="24"/>
        </w:rPr>
        <w:t xml:space="preserve">Alavancando a abordagem dos meios de comunicação, o semiólogo </w:t>
      </w:r>
      <w:proofErr w:type="spellStart"/>
      <w:r>
        <w:rPr>
          <w:rFonts w:ascii="Arial" w:hAnsi="Arial" w:cs="Arial"/>
          <w:sz w:val="24"/>
        </w:rPr>
        <w:t>Eliseo</w:t>
      </w:r>
      <w:proofErr w:type="spellEnd"/>
      <w:r>
        <w:rPr>
          <w:rFonts w:ascii="Arial" w:hAnsi="Arial" w:cs="Arial"/>
          <w:sz w:val="24"/>
        </w:rPr>
        <w:t xml:space="preserve"> Verón enfatiza que “toda </w:t>
      </w:r>
      <w:r w:rsidRPr="009C3CC3">
        <w:rPr>
          <w:rFonts w:ascii="Arial" w:hAnsi="Arial" w:cs="Arial"/>
          <w:sz w:val="24"/>
        </w:rPr>
        <w:t xml:space="preserve">classificação em conceitos, normas, valores, dos </w:t>
      </w:r>
      <w:r w:rsidRPr="009C3CC3">
        <w:rPr>
          <w:rFonts w:ascii="Arial" w:hAnsi="Arial" w:cs="Arial"/>
          <w:sz w:val="24"/>
        </w:rPr>
        <w:lastRenderedPageBreak/>
        <w:t>conteúdos culturais – seja qual for à terminologia empregada – é, do ponto de vista semiológico, uma classificação funcional, uma classificação de processos e não de entidades</w:t>
      </w:r>
      <w:proofErr w:type="gramStart"/>
      <w:r w:rsidRPr="009C3CC3">
        <w:rPr>
          <w:rFonts w:ascii="Arial" w:hAnsi="Arial" w:cs="Arial"/>
          <w:sz w:val="24"/>
        </w:rPr>
        <w:t>”(</w:t>
      </w:r>
      <w:proofErr w:type="gramEnd"/>
      <w:r>
        <w:rPr>
          <w:rFonts w:ascii="Arial" w:hAnsi="Arial" w:cs="Arial"/>
          <w:sz w:val="24"/>
        </w:rPr>
        <w:t xml:space="preserve">GOLÇALVES, MENDOZA, SANTOS, STIEG, 2001, p. 07 apud. </w:t>
      </w:r>
      <w:r w:rsidR="00FD76E7">
        <w:rPr>
          <w:rFonts w:ascii="Arial" w:hAnsi="Arial" w:cs="Arial"/>
          <w:sz w:val="24"/>
        </w:rPr>
        <w:t>Verón, 1968, p.157). Ou seja, a mídia apresenta conteúdos (ideias, valores, normas), mas cabe ao receptor sistematizar o que lhe cabe como necessário ou não; faz-se relevante analisar os contextos expostos para determinar um posicionamento mediante ao assunto apresentado.</w:t>
      </w:r>
      <w:r w:rsidR="0045276C">
        <w:rPr>
          <w:rFonts w:ascii="Arial" w:hAnsi="Arial" w:cs="Arial"/>
          <w:sz w:val="24"/>
        </w:rPr>
        <w:t xml:space="preserve"> </w:t>
      </w:r>
    </w:p>
    <w:p w:rsidR="0045276C" w:rsidRDefault="0045276C" w:rsidP="0045276C">
      <w:pPr>
        <w:pStyle w:val="SemEspaamento"/>
        <w:tabs>
          <w:tab w:val="left" w:pos="284"/>
        </w:tabs>
        <w:spacing w:line="360" w:lineRule="auto"/>
        <w:ind w:firstLine="851"/>
        <w:jc w:val="both"/>
        <w:rPr>
          <w:rFonts w:ascii="Arial" w:hAnsi="Arial" w:cs="Arial"/>
          <w:sz w:val="24"/>
        </w:rPr>
      </w:pPr>
    </w:p>
    <w:p w:rsidR="00FD76E7" w:rsidRDefault="0045276C" w:rsidP="0045276C">
      <w:pPr>
        <w:pStyle w:val="SemEspaamento"/>
        <w:tabs>
          <w:tab w:val="left" w:pos="284"/>
        </w:tabs>
        <w:spacing w:line="360" w:lineRule="auto"/>
        <w:ind w:firstLine="851"/>
        <w:jc w:val="both"/>
        <w:rPr>
          <w:rFonts w:ascii="Arial" w:hAnsi="Arial" w:cs="Arial"/>
          <w:sz w:val="24"/>
        </w:rPr>
      </w:pPr>
      <w:r>
        <w:rPr>
          <w:rFonts w:ascii="Arial" w:hAnsi="Arial" w:cs="Arial"/>
          <w:sz w:val="24"/>
        </w:rPr>
        <w:t>A h</w:t>
      </w:r>
      <w:r w:rsidR="00FD76E7">
        <w:rPr>
          <w:rFonts w:ascii="Arial" w:hAnsi="Arial" w:cs="Arial"/>
          <w:sz w:val="24"/>
        </w:rPr>
        <w:t xml:space="preserve">istória dos índios no Peru são minimamente </w:t>
      </w:r>
      <w:proofErr w:type="gramStart"/>
      <w:r w:rsidR="00FD76E7">
        <w:rPr>
          <w:rFonts w:ascii="Arial" w:hAnsi="Arial" w:cs="Arial"/>
          <w:sz w:val="24"/>
        </w:rPr>
        <w:t>abordados</w:t>
      </w:r>
      <w:proofErr w:type="gramEnd"/>
      <w:r>
        <w:rPr>
          <w:rFonts w:ascii="Arial" w:hAnsi="Arial" w:cs="Arial"/>
          <w:sz w:val="24"/>
        </w:rPr>
        <w:t xml:space="preserve"> nos noticiários</w:t>
      </w:r>
      <w:r w:rsidR="00FD76E7">
        <w:rPr>
          <w:rFonts w:ascii="Arial" w:hAnsi="Arial" w:cs="Arial"/>
          <w:sz w:val="24"/>
        </w:rPr>
        <w:t xml:space="preserve">, para </w:t>
      </w:r>
      <w:r>
        <w:rPr>
          <w:rFonts w:ascii="Arial" w:hAnsi="Arial" w:cs="Arial"/>
          <w:sz w:val="24"/>
        </w:rPr>
        <w:t xml:space="preserve">compreender melhor </w:t>
      </w:r>
      <w:r w:rsidR="00FD76E7">
        <w:rPr>
          <w:rFonts w:ascii="Arial" w:hAnsi="Arial" w:cs="Arial"/>
          <w:sz w:val="24"/>
        </w:rPr>
        <w:t>essa concepção</w:t>
      </w:r>
      <w:r>
        <w:rPr>
          <w:rFonts w:ascii="Arial" w:hAnsi="Arial" w:cs="Arial"/>
          <w:sz w:val="24"/>
        </w:rPr>
        <w:t>,</w:t>
      </w:r>
      <w:r w:rsidR="00FD76E7">
        <w:rPr>
          <w:rFonts w:ascii="Arial" w:hAnsi="Arial" w:cs="Arial"/>
          <w:sz w:val="24"/>
        </w:rPr>
        <w:t xml:space="preserve"> o assunto mais recente sobre esse ponto étnico</w:t>
      </w:r>
      <w:r>
        <w:rPr>
          <w:rFonts w:ascii="Arial" w:hAnsi="Arial" w:cs="Arial"/>
          <w:sz w:val="24"/>
        </w:rPr>
        <w:t xml:space="preserve"> que</w:t>
      </w:r>
      <w:r w:rsidR="00FD76E7">
        <w:rPr>
          <w:rFonts w:ascii="Arial" w:hAnsi="Arial" w:cs="Arial"/>
          <w:sz w:val="24"/>
        </w:rPr>
        <w:t xml:space="preserve"> encontramos </w:t>
      </w:r>
      <w:r>
        <w:rPr>
          <w:rFonts w:ascii="Arial" w:hAnsi="Arial" w:cs="Arial"/>
          <w:sz w:val="24"/>
        </w:rPr>
        <w:t xml:space="preserve">está </w:t>
      </w:r>
      <w:r w:rsidR="00FD76E7">
        <w:rPr>
          <w:rFonts w:ascii="Arial" w:hAnsi="Arial" w:cs="Arial"/>
          <w:sz w:val="24"/>
        </w:rPr>
        <w:t>apenas no Jornal El Comercio (Lima), do dia 05 de maio com a seguinte manchete: “</w:t>
      </w:r>
      <w:proofErr w:type="spellStart"/>
      <w:r w:rsidR="00FD76E7" w:rsidRPr="00FD76E7">
        <w:rPr>
          <w:rFonts w:ascii="Arial" w:hAnsi="Arial" w:cs="Arial"/>
          <w:i/>
          <w:sz w:val="24"/>
        </w:rPr>
        <w:t>Gobierno</w:t>
      </w:r>
      <w:proofErr w:type="spellEnd"/>
      <w:r w:rsidR="00FD76E7" w:rsidRPr="00FD76E7">
        <w:rPr>
          <w:rFonts w:ascii="Arial" w:hAnsi="Arial" w:cs="Arial"/>
          <w:i/>
          <w:sz w:val="24"/>
        </w:rPr>
        <w:t xml:space="preserve"> sabe que 14 </w:t>
      </w:r>
      <w:proofErr w:type="spellStart"/>
      <w:r w:rsidR="00FD76E7" w:rsidRPr="00FD76E7">
        <w:rPr>
          <w:rFonts w:ascii="Arial" w:hAnsi="Arial" w:cs="Arial"/>
          <w:i/>
          <w:sz w:val="24"/>
        </w:rPr>
        <w:t>proyectos</w:t>
      </w:r>
      <w:proofErr w:type="spellEnd"/>
      <w:r w:rsidR="00FD76E7" w:rsidRPr="00FD76E7">
        <w:rPr>
          <w:rFonts w:ascii="Arial" w:hAnsi="Arial" w:cs="Arial"/>
          <w:i/>
          <w:sz w:val="24"/>
        </w:rPr>
        <w:t xml:space="preserve"> </w:t>
      </w:r>
      <w:proofErr w:type="spellStart"/>
      <w:r w:rsidR="00FD76E7" w:rsidRPr="00FD76E7">
        <w:rPr>
          <w:rFonts w:ascii="Arial" w:hAnsi="Arial" w:cs="Arial"/>
          <w:i/>
          <w:sz w:val="24"/>
        </w:rPr>
        <w:t>mineros</w:t>
      </w:r>
      <w:proofErr w:type="spellEnd"/>
      <w:r w:rsidR="00FD76E7" w:rsidRPr="00FD76E7">
        <w:rPr>
          <w:rFonts w:ascii="Arial" w:hAnsi="Arial" w:cs="Arial"/>
          <w:i/>
          <w:sz w:val="24"/>
        </w:rPr>
        <w:t xml:space="preserve"> </w:t>
      </w:r>
      <w:proofErr w:type="spellStart"/>
      <w:r w:rsidR="00FD76E7" w:rsidRPr="00FD76E7">
        <w:rPr>
          <w:rFonts w:ascii="Arial" w:hAnsi="Arial" w:cs="Arial"/>
          <w:i/>
          <w:sz w:val="24"/>
        </w:rPr>
        <w:t>requieren</w:t>
      </w:r>
      <w:proofErr w:type="spellEnd"/>
      <w:r w:rsidR="00FD76E7" w:rsidRPr="00FD76E7">
        <w:rPr>
          <w:rFonts w:ascii="Arial" w:hAnsi="Arial" w:cs="Arial"/>
          <w:i/>
          <w:sz w:val="24"/>
        </w:rPr>
        <w:t xml:space="preserve"> consulta</w:t>
      </w:r>
      <w:r w:rsidR="00FD76E7">
        <w:rPr>
          <w:rFonts w:ascii="Arial" w:hAnsi="Arial" w:cs="Arial"/>
          <w:sz w:val="24"/>
        </w:rPr>
        <w:t xml:space="preserve">”. Mais uma vez, retomamos ao processo de mineração em território demarcado, neste caso de comunidades aimarás e </w:t>
      </w:r>
      <w:r>
        <w:rPr>
          <w:rFonts w:ascii="Arial" w:hAnsi="Arial" w:cs="Arial"/>
          <w:sz w:val="24"/>
        </w:rPr>
        <w:t xml:space="preserve">quéchuas e parte de territórios indígenas, já está na Constituição que, um projeto deste porte, deverá haver concessão com as comunidades e o governo antes de iniciar as atividades, todavia não é o que acontece. Os jornais mais populares como La Republica, La </w:t>
      </w:r>
      <w:proofErr w:type="spellStart"/>
      <w:r>
        <w:rPr>
          <w:rFonts w:ascii="Arial" w:hAnsi="Arial" w:cs="Arial"/>
          <w:sz w:val="24"/>
        </w:rPr>
        <w:t>Razón</w:t>
      </w:r>
      <w:proofErr w:type="spellEnd"/>
      <w:r>
        <w:rPr>
          <w:rFonts w:ascii="Arial" w:hAnsi="Arial" w:cs="Arial"/>
          <w:sz w:val="24"/>
        </w:rPr>
        <w:t xml:space="preserve"> e a revista semanal </w:t>
      </w:r>
      <w:proofErr w:type="spellStart"/>
      <w:r>
        <w:rPr>
          <w:rFonts w:ascii="Arial" w:hAnsi="Arial" w:cs="Arial"/>
          <w:sz w:val="24"/>
        </w:rPr>
        <w:t>Correo</w:t>
      </w:r>
      <w:proofErr w:type="spellEnd"/>
      <w:r>
        <w:rPr>
          <w:rFonts w:ascii="Arial" w:hAnsi="Arial" w:cs="Arial"/>
          <w:sz w:val="24"/>
        </w:rPr>
        <w:t xml:space="preserve"> não abordaram qualquer assunto que envolva os indígenas; no jornal El Popular, as questões são</w:t>
      </w:r>
      <w:r w:rsidR="00B671EC">
        <w:rPr>
          <w:rFonts w:ascii="Arial" w:hAnsi="Arial" w:cs="Arial"/>
          <w:sz w:val="24"/>
        </w:rPr>
        <w:t xml:space="preserve"> um pouco mais </w:t>
      </w:r>
      <w:proofErr w:type="gramStart"/>
      <w:r w:rsidR="00B671EC">
        <w:rPr>
          <w:rFonts w:ascii="Arial" w:hAnsi="Arial" w:cs="Arial"/>
          <w:sz w:val="24"/>
        </w:rPr>
        <w:t>antigas, datadas</w:t>
      </w:r>
      <w:proofErr w:type="gramEnd"/>
      <w:r w:rsidR="00B671EC">
        <w:rPr>
          <w:rFonts w:ascii="Arial" w:hAnsi="Arial" w:cs="Arial"/>
          <w:sz w:val="24"/>
        </w:rPr>
        <w:t xml:space="preserve"> </w:t>
      </w:r>
      <w:r>
        <w:rPr>
          <w:rFonts w:ascii="Arial" w:hAnsi="Arial" w:cs="Arial"/>
          <w:sz w:val="24"/>
        </w:rPr>
        <w:t>em 2007 e 2008 pela descoberta de grupos indígenas isolado</w:t>
      </w:r>
      <w:r w:rsidR="00B671EC">
        <w:rPr>
          <w:rFonts w:ascii="Arial" w:hAnsi="Arial" w:cs="Arial"/>
          <w:sz w:val="24"/>
        </w:rPr>
        <w:t>s na floresta amazônica do Peru e a discussão de terras com comunidades campesinas.</w:t>
      </w:r>
    </w:p>
    <w:p w:rsidR="0045276C" w:rsidRDefault="0045276C" w:rsidP="0045276C">
      <w:pPr>
        <w:pStyle w:val="SemEspaamento"/>
        <w:tabs>
          <w:tab w:val="left" w:pos="284"/>
        </w:tabs>
        <w:spacing w:line="360" w:lineRule="auto"/>
        <w:ind w:firstLine="851"/>
        <w:jc w:val="both"/>
        <w:rPr>
          <w:rFonts w:ascii="Arial" w:hAnsi="Arial" w:cs="Arial"/>
          <w:sz w:val="24"/>
        </w:rPr>
      </w:pPr>
    </w:p>
    <w:p w:rsidR="00D54A05" w:rsidRDefault="00E55FF5" w:rsidP="000258CA">
      <w:pPr>
        <w:pStyle w:val="SemEspaamento"/>
        <w:tabs>
          <w:tab w:val="left" w:pos="284"/>
          <w:tab w:val="left" w:pos="3706"/>
        </w:tabs>
        <w:spacing w:line="360" w:lineRule="auto"/>
        <w:ind w:firstLine="851"/>
        <w:jc w:val="both"/>
        <w:rPr>
          <w:rFonts w:ascii="Arial" w:hAnsi="Arial" w:cs="Arial"/>
          <w:sz w:val="24"/>
        </w:rPr>
      </w:pPr>
      <w:r>
        <w:rPr>
          <w:rFonts w:ascii="Arial" w:hAnsi="Arial" w:cs="Arial"/>
          <w:sz w:val="24"/>
        </w:rPr>
        <w:t xml:space="preserve">No que tange a cobertura canadense, não há circulação dessa questão nos grandes veículos, o que encontramos foi algo inverso a essa exploração: </w:t>
      </w:r>
      <w:r w:rsidR="00D54A05">
        <w:rPr>
          <w:rFonts w:ascii="Arial" w:hAnsi="Arial" w:cs="Arial"/>
          <w:sz w:val="24"/>
        </w:rPr>
        <w:t>o site o</w:t>
      </w:r>
      <w:r w:rsidR="00F22DE1">
        <w:rPr>
          <w:rFonts w:ascii="Arial" w:hAnsi="Arial" w:cs="Arial"/>
          <w:sz w:val="24"/>
        </w:rPr>
        <w:t xml:space="preserve"> </w:t>
      </w:r>
      <w:proofErr w:type="spellStart"/>
      <w:r w:rsidR="00F22DE1">
        <w:rPr>
          <w:rFonts w:ascii="Arial" w:hAnsi="Arial" w:cs="Arial"/>
          <w:sz w:val="24"/>
        </w:rPr>
        <w:t>Amazon</w:t>
      </w:r>
      <w:proofErr w:type="spellEnd"/>
      <w:r w:rsidR="00F22DE1">
        <w:rPr>
          <w:rFonts w:ascii="Arial" w:hAnsi="Arial" w:cs="Arial"/>
          <w:sz w:val="24"/>
        </w:rPr>
        <w:t xml:space="preserve"> </w:t>
      </w:r>
      <w:proofErr w:type="spellStart"/>
      <w:r w:rsidR="00F22DE1">
        <w:rPr>
          <w:rFonts w:ascii="Arial" w:hAnsi="Arial" w:cs="Arial"/>
          <w:sz w:val="24"/>
        </w:rPr>
        <w:t>Watch</w:t>
      </w:r>
      <w:proofErr w:type="spellEnd"/>
      <w:r w:rsidR="00F22DE1">
        <w:rPr>
          <w:rFonts w:ascii="Arial" w:hAnsi="Arial" w:cs="Arial"/>
          <w:sz w:val="24"/>
        </w:rPr>
        <w:t xml:space="preserve"> concentra-se em proteger os interesses indígenas, pois eles visam o futuro da sua comunidade (defender contra doenças, trabalhos forçados e até mesmo guerra) e da natureza (são contra a poluição do solo, </w:t>
      </w:r>
      <w:r w:rsidR="00DD28BD">
        <w:rPr>
          <w:rFonts w:ascii="Arial" w:hAnsi="Arial" w:cs="Arial"/>
          <w:sz w:val="24"/>
        </w:rPr>
        <w:t>dos rios, plantas</w:t>
      </w:r>
      <w:r w:rsidR="00F22DE1">
        <w:rPr>
          <w:rFonts w:ascii="Arial" w:hAnsi="Arial" w:cs="Arial"/>
          <w:sz w:val="24"/>
        </w:rPr>
        <w:t xml:space="preserve"> e preocupam-se com os animais que são frutos da diversidade selvagem)</w:t>
      </w:r>
      <w:r w:rsidR="00DD28BD">
        <w:rPr>
          <w:rFonts w:ascii="Arial" w:hAnsi="Arial" w:cs="Arial"/>
          <w:sz w:val="24"/>
        </w:rPr>
        <w:t xml:space="preserve">. No dia 11 de abril de 2013, durante uma reunião, foi exibido um vídeo do cacique </w:t>
      </w:r>
      <w:proofErr w:type="spellStart"/>
      <w:r w:rsidR="00DD28BD">
        <w:rPr>
          <w:rFonts w:ascii="Arial" w:hAnsi="Arial" w:cs="Arial"/>
          <w:sz w:val="24"/>
        </w:rPr>
        <w:t>Peas</w:t>
      </w:r>
      <w:proofErr w:type="spellEnd"/>
      <w:r w:rsidR="00DD28BD">
        <w:rPr>
          <w:rFonts w:ascii="Arial" w:hAnsi="Arial" w:cs="Arial"/>
          <w:sz w:val="24"/>
        </w:rPr>
        <w:t xml:space="preserve"> </w:t>
      </w:r>
      <w:proofErr w:type="spellStart"/>
      <w:r w:rsidR="00DD28BD">
        <w:rPr>
          <w:rFonts w:ascii="Arial" w:hAnsi="Arial" w:cs="Arial"/>
          <w:sz w:val="24"/>
        </w:rPr>
        <w:t>Peas</w:t>
      </w:r>
      <w:proofErr w:type="spellEnd"/>
      <w:r w:rsidR="00DD28BD">
        <w:rPr>
          <w:rFonts w:ascii="Arial" w:hAnsi="Arial" w:cs="Arial"/>
          <w:sz w:val="24"/>
        </w:rPr>
        <w:t xml:space="preserve"> </w:t>
      </w:r>
      <w:proofErr w:type="spellStart"/>
      <w:r w:rsidR="00DD28BD">
        <w:rPr>
          <w:rFonts w:ascii="Arial" w:hAnsi="Arial" w:cs="Arial"/>
          <w:sz w:val="24"/>
        </w:rPr>
        <w:t>Ayui</w:t>
      </w:r>
      <w:proofErr w:type="spellEnd"/>
      <w:r w:rsidR="00DD28BD">
        <w:rPr>
          <w:rFonts w:ascii="Arial" w:hAnsi="Arial" w:cs="Arial"/>
          <w:sz w:val="24"/>
        </w:rPr>
        <w:t xml:space="preserve"> (Presidente da Federação Nacional </w:t>
      </w:r>
      <w:proofErr w:type="spellStart"/>
      <w:r w:rsidR="00DD28BD">
        <w:rPr>
          <w:rFonts w:ascii="Arial" w:hAnsi="Arial" w:cs="Arial"/>
          <w:sz w:val="24"/>
        </w:rPr>
        <w:t>Achuar</w:t>
      </w:r>
      <w:proofErr w:type="spellEnd"/>
      <w:r w:rsidR="00DD28BD">
        <w:rPr>
          <w:rFonts w:ascii="Arial" w:hAnsi="Arial" w:cs="Arial"/>
          <w:sz w:val="24"/>
        </w:rPr>
        <w:t xml:space="preserve"> Peruana - FENAP) pela colaboração deste órgão e pede o </w:t>
      </w:r>
      <w:proofErr w:type="spellStart"/>
      <w:r w:rsidR="00DD28BD">
        <w:rPr>
          <w:rFonts w:ascii="Arial" w:hAnsi="Arial" w:cs="Arial"/>
          <w:sz w:val="24"/>
        </w:rPr>
        <w:t>auxilío</w:t>
      </w:r>
      <w:proofErr w:type="spellEnd"/>
      <w:r w:rsidR="00DD28BD">
        <w:rPr>
          <w:rFonts w:ascii="Arial" w:hAnsi="Arial" w:cs="Arial"/>
          <w:sz w:val="24"/>
        </w:rPr>
        <w:t xml:space="preserve"> para continuar ajudando-os contra a repressão do governo. Um trecho bastante interessante do vídeo de </w:t>
      </w:r>
      <w:proofErr w:type="spellStart"/>
      <w:r w:rsidR="00DD28BD">
        <w:rPr>
          <w:rFonts w:ascii="Arial" w:hAnsi="Arial" w:cs="Arial"/>
          <w:sz w:val="24"/>
        </w:rPr>
        <w:t>Ayui</w:t>
      </w:r>
      <w:proofErr w:type="spellEnd"/>
      <w:proofErr w:type="gramStart"/>
      <w:r w:rsidR="00DD28BD">
        <w:rPr>
          <w:rFonts w:ascii="Arial" w:hAnsi="Arial" w:cs="Arial"/>
          <w:sz w:val="24"/>
        </w:rPr>
        <w:t>, traz</w:t>
      </w:r>
      <w:proofErr w:type="gramEnd"/>
      <w:r w:rsidR="00DD28BD">
        <w:rPr>
          <w:rFonts w:ascii="Arial" w:hAnsi="Arial" w:cs="Arial"/>
          <w:sz w:val="24"/>
        </w:rPr>
        <w:t xml:space="preserve"> claramente sua aflição em buscar ajuda para defender os </w:t>
      </w:r>
      <w:proofErr w:type="spellStart"/>
      <w:r w:rsidR="00DD28BD" w:rsidRPr="00DD28BD">
        <w:rPr>
          <w:rFonts w:ascii="Arial" w:hAnsi="Arial" w:cs="Arial"/>
          <w:i/>
          <w:sz w:val="24"/>
        </w:rPr>
        <w:t>Achuar</w:t>
      </w:r>
      <w:proofErr w:type="spellEnd"/>
      <w:r w:rsidR="00DD28BD">
        <w:rPr>
          <w:rFonts w:ascii="Arial" w:hAnsi="Arial" w:cs="Arial"/>
          <w:sz w:val="24"/>
        </w:rPr>
        <w:t xml:space="preserve"> que, por sinal, fazem parte da história ancestral dos </w:t>
      </w:r>
      <w:r w:rsidR="00DD28BD" w:rsidRPr="00DD28BD">
        <w:rPr>
          <w:rFonts w:ascii="Arial" w:hAnsi="Arial" w:cs="Arial"/>
          <w:i/>
          <w:sz w:val="24"/>
        </w:rPr>
        <w:t>Matsés</w:t>
      </w:r>
      <w:r w:rsidR="00DD28BD">
        <w:rPr>
          <w:rFonts w:ascii="Arial" w:hAnsi="Arial" w:cs="Arial"/>
          <w:sz w:val="24"/>
        </w:rPr>
        <w:t>:</w:t>
      </w:r>
    </w:p>
    <w:p w:rsidR="00DD28BD" w:rsidRPr="00DD28BD" w:rsidRDefault="00DD28BD" w:rsidP="00DD28BD">
      <w:pPr>
        <w:pStyle w:val="SemEspaamento"/>
        <w:tabs>
          <w:tab w:val="left" w:pos="284"/>
          <w:tab w:val="left" w:pos="3706"/>
        </w:tabs>
        <w:ind w:left="2268"/>
        <w:jc w:val="both"/>
        <w:rPr>
          <w:rFonts w:ascii="Arial" w:hAnsi="Arial" w:cs="Arial"/>
        </w:rPr>
      </w:pPr>
      <w:r w:rsidRPr="00DD28BD">
        <w:rPr>
          <w:rFonts w:ascii="Arial" w:hAnsi="Arial" w:cs="Arial"/>
        </w:rPr>
        <w:lastRenderedPageBreak/>
        <w:t xml:space="preserve">“Todos os dias, em todo o mundo, a sociedade sofre os impactos ambientais e sociais das indústrias extrativistas. A história está repleta de histórias negativas. [...] Estou muito preocupado eu não posso sozinho para defender meu povo. Nós devemos estar juntos em solidariedade. Devemos falar a uma só voz, as pessoas, seus líderes, e os nossos aliados. O Estado peruano continua a nos perseguir, mas de pé juntos não temos medo. Apoio totalmente nossos irmãos e irmãs do Canadá que estão de pé para defender seus territórios indígenas. Avante na sua luta! Mesmo que os </w:t>
      </w:r>
      <w:proofErr w:type="spellStart"/>
      <w:r w:rsidRPr="00DD28BD">
        <w:rPr>
          <w:rFonts w:ascii="Arial" w:hAnsi="Arial" w:cs="Arial"/>
          <w:i/>
        </w:rPr>
        <w:t>Achuar</w:t>
      </w:r>
      <w:proofErr w:type="spellEnd"/>
      <w:r w:rsidRPr="00DD28BD">
        <w:rPr>
          <w:rFonts w:ascii="Arial" w:hAnsi="Arial" w:cs="Arial"/>
        </w:rPr>
        <w:t xml:space="preserve"> estão longe, nosso coração e a nossa alma estão com vocês.”</w:t>
      </w:r>
      <w:r>
        <w:rPr>
          <w:rFonts w:ascii="Arial" w:hAnsi="Arial" w:cs="Arial"/>
        </w:rPr>
        <w:t xml:space="preserve"> (</w:t>
      </w:r>
      <w:r w:rsidR="004E4E83">
        <w:rPr>
          <w:rFonts w:ascii="Arial" w:hAnsi="Arial" w:cs="Arial"/>
        </w:rPr>
        <w:t xml:space="preserve">PEAS </w:t>
      </w:r>
      <w:proofErr w:type="spellStart"/>
      <w:r w:rsidR="004E4E83">
        <w:rPr>
          <w:rFonts w:ascii="Arial" w:hAnsi="Arial" w:cs="Arial"/>
        </w:rPr>
        <w:t>PEAS</w:t>
      </w:r>
      <w:proofErr w:type="spellEnd"/>
      <w:r w:rsidR="004E4E83">
        <w:rPr>
          <w:rFonts w:ascii="Arial" w:hAnsi="Arial" w:cs="Arial"/>
        </w:rPr>
        <w:t xml:space="preserve"> </w:t>
      </w:r>
      <w:r>
        <w:rPr>
          <w:rFonts w:ascii="Arial" w:hAnsi="Arial" w:cs="Arial"/>
        </w:rPr>
        <w:t>AYUI, 2013, s/p)</w:t>
      </w:r>
      <w:r w:rsidR="00700EC0">
        <w:rPr>
          <w:rFonts w:ascii="Arial" w:hAnsi="Arial" w:cs="Arial"/>
        </w:rPr>
        <w:t>.</w:t>
      </w:r>
    </w:p>
    <w:p w:rsidR="00DD28BD" w:rsidRDefault="00DD28BD" w:rsidP="00B671EC">
      <w:pPr>
        <w:pStyle w:val="SemEspaamento"/>
        <w:tabs>
          <w:tab w:val="left" w:pos="284"/>
          <w:tab w:val="left" w:pos="3706"/>
        </w:tabs>
        <w:spacing w:line="360" w:lineRule="auto"/>
        <w:ind w:firstLine="851"/>
        <w:jc w:val="both"/>
        <w:rPr>
          <w:rFonts w:ascii="Arial" w:hAnsi="Arial" w:cs="Arial"/>
          <w:sz w:val="24"/>
        </w:rPr>
      </w:pPr>
    </w:p>
    <w:p w:rsidR="0045276C" w:rsidRDefault="00F22DE1" w:rsidP="00B671EC">
      <w:pPr>
        <w:pStyle w:val="SemEspaamento"/>
        <w:tabs>
          <w:tab w:val="left" w:pos="284"/>
          <w:tab w:val="left" w:pos="3706"/>
        </w:tabs>
        <w:spacing w:line="360" w:lineRule="auto"/>
        <w:ind w:firstLine="851"/>
        <w:jc w:val="both"/>
        <w:rPr>
          <w:rFonts w:ascii="Arial" w:hAnsi="Arial" w:cs="Arial"/>
          <w:sz w:val="24"/>
        </w:rPr>
      </w:pPr>
      <w:r>
        <w:rPr>
          <w:rFonts w:ascii="Arial" w:hAnsi="Arial" w:cs="Arial"/>
          <w:sz w:val="24"/>
        </w:rPr>
        <w:t xml:space="preserve">Outra organização é a </w:t>
      </w:r>
      <w:proofErr w:type="spellStart"/>
      <w:r w:rsidR="00E55FF5" w:rsidRPr="00F22DE1">
        <w:rPr>
          <w:rFonts w:ascii="Arial" w:hAnsi="Arial" w:cs="Arial"/>
          <w:i/>
          <w:sz w:val="24"/>
        </w:rPr>
        <w:t>Survival</w:t>
      </w:r>
      <w:proofErr w:type="spellEnd"/>
      <w:r w:rsidR="00E55FF5" w:rsidRPr="00F22DE1">
        <w:rPr>
          <w:rFonts w:ascii="Arial" w:hAnsi="Arial" w:cs="Arial"/>
          <w:i/>
          <w:sz w:val="24"/>
        </w:rPr>
        <w:t xml:space="preserve"> Internacional</w:t>
      </w:r>
      <w:r w:rsidR="00E55FF5">
        <w:rPr>
          <w:rFonts w:ascii="Arial" w:hAnsi="Arial" w:cs="Arial"/>
          <w:sz w:val="24"/>
        </w:rPr>
        <w:t xml:space="preserve">, de origem norte-americana com participação de voluntários do Canadá defendem indígenas do Brasil, </w:t>
      </w:r>
      <w:proofErr w:type="spellStart"/>
      <w:r w:rsidR="00E55FF5">
        <w:rPr>
          <w:rFonts w:ascii="Arial" w:hAnsi="Arial" w:cs="Arial"/>
          <w:sz w:val="24"/>
        </w:rPr>
        <w:t>Colombia</w:t>
      </w:r>
      <w:proofErr w:type="spellEnd"/>
      <w:r w:rsidR="00E55FF5">
        <w:rPr>
          <w:rFonts w:ascii="Arial" w:hAnsi="Arial" w:cs="Arial"/>
          <w:sz w:val="24"/>
        </w:rPr>
        <w:t>, Peru e Equador que são ameaçados e sofrem os as leis governamentais de seu país. O site possui uma atualização</w:t>
      </w:r>
      <w:r w:rsidR="00103386">
        <w:rPr>
          <w:rFonts w:ascii="Arial" w:hAnsi="Arial" w:cs="Arial"/>
          <w:sz w:val="24"/>
        </w:rPr>
        <w:t xml:space="preserve"> permanente de tudo o que acontece </w:t>
      </w:r>
      <w:r>
        <w:rPr>
          <w:rFonts w:ascii="Arial" w:hAnsi="Arial" w:cs="Arial"/>
          <w:sz w:val="24"/>
        </w:rPr>
        <w:t>com os indígenas Latino-americanos</w:t>
      </w:r>
      <w:r w:rsidR="0055398A">
        <w:rPr>
          <w:rFonts w:ascii="Arial" w:hAnsi="Arial" w:cs="Arial"/>
          <w:sz w:val="24"/>
        </w:rPr>
        <w:t xml:space="preserve">. Mais um exemplo é o site </w:t>
      </w:r>
      <w:r w:rsidR="0055398A" w:rsidRPr="0055398A">
        <w:rPr>
          <w:rFonts w:ascii="Arial" w:hAnsi="Arial" w:cs="Arial"/>
          <w:i/>
          <w:sz w:val="24"/>
        </w:rPr>
        <w:t>Mongabay.com</w:t>
      </w:r>
      <w:r w:rsidR="0055398A" w:rsidRPr="0055398A">
        <w:rPr>
          <w:rFonts w:ascii="Arial" w:hAnsi="Arial" w:cs="Arial"/>
          <w:sz w:val="24"/>
        </w:rPr>
        <w:t>, com notícias rápidas, mas claras e objetivas, com linguagem direcionada</w:t>
      </w:r>
      <w:r w:rsidR="0055398A">
        <w:rPr>
          <w:rFonts w:ascii="Arial" w:hAnsi="Arial" w:cs="Arial"/>
          <w:sz w:val="24"/>
        </w:rPr>
        <w:t xml:space="preserve"> à defesa dos indígenas </w:t>
      </w:r>
      <w:r w:rsidR="0055398A" w:rsidRPr="0055398A">
        <w:rPr>
          <w:rFonts w:ascii="Arial" w:hAnsi="Arial" w:cs="Arial"/>
          <w:i/>
          <w:sz w:val="24"/>
        </w:rPr>
        <w:t>matsés</w:t>
      </w:r>
      <w:r w:rsidR="0055398A">
        <w:rPr>
          <w:rFonts w:ascii="Arial" w:hAnsi="Arial" w:cs="Arial"/>
          <w:sz w:val="24"/>
        </w:rPr>
        <w:t xml:space="preserve"> e das causas ambientais.</w:t>
      </w:r>
    </w:p>
    <w:p w:rsidR="00FD76E7" w:rsidRDefault="00FD76E7" w:rsidP="008B4B2C">
      <w:pPr>
        <w:pStyle w:val="SemEspaamento"/>
        <w:tabs>
          <w:tab w:val="left" w:pos="284"/>
        </w:tabs>
        <w:spacing w:line="360" w:lineRule="auto"/>
        <w:jc w:val="both"/>
        <w:rPr>
          <w:rFonts w:ascii="Arial" w:hAnsi="Arial" w:cs="Arial"/>
          <w:sz w:val="24"/>
        </w:rPr>
      </w:pPr>
    </w:p>
    <w:p w:rsidR="00700EC0" w:rsidRDefault="00700EC0" w:rsidP="00700EC0">
      <w:pPr>
        <w:pStyle w:val="SemEspaamento"/>
        <w:tabs>
          <w:tab w:val="left" w:pos="284"/>
        </w:tabs>
        <w:spacing w:line="360" w:lineRule="auto"/>
        <w:ind w:firstLine="851"/>
        <w:jc w:val="both"/>
        <w:rPr>
          <w:rFonts w:ascii="Arial" w:hAnsi="Arial" w:cs="Arial"/>
          <w:sz w:val="24"/>
        </w:rPr>
      </w:pPr>
      <w:r>
        <w:rPr>
          <w:rFonts w:ascii="Arial" w:hAnsi="Arial" w:cs="Arial"/>
          <w:sz w:val="24"/>
        </w:rPr>
        <w:t xml:space="preserve">Já nas linhas editorias brasileiras, o assunto foi trazido pelo </w:t>
      </w:r>
      <w:r w:rsidRPr="00700EC0">
        <w:rPr>
          <w:rFonts w:ascii="Arial" w:hAnsi="Arial" w:cs="Arial"/>
          <w:i/>
          <w:sz w:val="24"/>
        </w:rPr>
        <w:t xml:space="preserve">Jornal British Broadcasting Corporation </w:t>
      </w:r>
      <w:r>
        <w:rPr>
          <w:rFonts w:ascii="Arial" w:hAnsi="Arial" w:cs="Arial"/>
          <w:sz w:val="24"/>
        </w:rPr>
        <w:t>(BBC) – Brasil no dia 22 de a</w:t>
      </w:r>
      <w:r w:rsidR="004549B8">
        <w:rPr>
          <w:rFonts w:ascii="Arial" w:hAnsi="Arial" w:cs="Arial"/>
          <w:sz w:val="24"/>
        </w:rPr>
        <w:t>bril de 2013, e a partir deste m</w:t>
      </w:r>
      <w:r>
        <w:rPr>
          <w:rFonts w:ascii="Arial" w:hAnsi="Arial" w:cs="Arial"/>
          <w:sz w:val="24"/>
        </w:rPr>
        <w:t>eio vieram outros sites que trouxeram a mesma reportagem</w:t>
      </w:r>
      <w:r w:rsidR="004549B8">
        <w:rPr>
          <w:rFonts w:ascii="Arial" w:hAnsi="Arial" w:cs="Arial"/>
          <w:sz w:val="24"/>
        </w:rPr>
        <w:t>, mas</w:t>
      </w:r>
      <w:r>
        <w:rPr>
          <w:rFonts w:ascii="Arial" w:hAnsi="Arial" w:cs="Arial"/>
          <w:sz w:val="24"/>
        </w:rPr>
        <w:t xml:space="preserve"> de forma sintética e valorizando apenas as fotografias, como: </w:t>
      </w:r>
      <w:r w:rsidR="00D54A05">
        <w:rPr>
          <w:rFonts w:ascii="Arial" w:hAnsi="Arial" w:cs="Arial"/>
          <w:sz w:val="24"/>
        </w:rPr>
        <w:t>o Portal G1</w:t>
      </w:r>
      <w:r w:rsidR="003102D5">
        <w:rPr>
          <w:rFonts w:ascii="Arial" w:hAnsi="Arial" w:cs="Arial"/>
          <w:sz w:val="24"/>
        </w:rPr>
        <w:t>, Terra Magazine</w:t>
      </w:r>
      <w:r>
        <w:rPr>
          <w:rFonts w:ascii="Arial" w:hAnsi="Arial" w:cs="Arial"/>
          <w:sz w:val="24"/>
        </w:rPr>
        <w:t xml:space="preserve"> e, no dia seguinte, com o site da Secretaria de Estado de Ciência, Tecnologia e Inovação (SECTI) do Amazonas.</w:t>
      </w:r>
    </w:p>
    <w:p w:rsidR="00700EC0" w:rsidRDefault="00700EC0" w:rsidP="008B4B2C">
      <w:pPr>
        <w:pStyle w:val="SemEspaamento"/>
        <w:tabs>
          <w:tab w:val="left" w:pos="284"/>
        </w:tabs>
        <w:spacing w:line="360" w:lineRule="auto"/>
        <w:jc w:val="both"/>
        <w:rPr>
          <w:rFonts w:ascii="Arial" w:hAnsi="Arial" w:cs="Arial"/>
          <w:sz w:val="24"/>
        </w:rPr>
      </w:pPr>
    </w:p>
    <w:p w:rsidR="004E4E83" w:rsidRDefault="003102D5" w:rsidP="004E4E83">
      <w:pPr>
        <w:pStyle w:val="SemEspaamento"/>
        <w:tabs>
          <w:tab w:val="left" w:pos="284"/>
        </w:tabs>
        <w:spacing w:line="360" w:lineRule="auto"/>
        <w:ind w:firstLine="851"/>
        <w:jc w:val="both"/>
        <w:rPr>
          <w:rFonts w:ascii="Arial" w:hAnsi="Arial" w:cs="Arial"/>
          <w:sz w:val="24"/>
        </w:rPr>
      </w:pPr>
      <w:r>
        <w:rPr>
          <w:rFonts w:ascii="Arial" w:hAnsi="Arial" w:cs="Arial"/>
          <w:sz w:val="24"/>
        </w:rPr>
        <w:t xml:space="preserve">A cobertura da BBC – Brasil, feita pelo repórter Lucas </w:t>
      </w:r>
      <w:proofErr w:type="spellStart"/>
      <w:r>
        <w:rPr>
          <w:rFonts w:ascii="Arial" w:hAnsi="Arial" w:cs="Arial"/>
          <w:sz w:val="24"/>
        </w:rPr>
        <w:t>Bonolo</w:t>
      </w:r>
      <w:proofErr w:type="spellEnd"/>
      <w:r>
        <w:rPr>
          <w:rFonts w:ascii="Arial" w:hAnsi="Arial" w:cs="Arial"/>
          <w:sz w:val="24"/>
        </w:rPr>
        <w:t xml:space="preserve">, foi completa e direta, trazendo aspectos que </w:t>
      </w:r>
      <w:r w:rsidR="004E4E83">
        <w:rPr>
          <w:rFonts w:ascii="Arial" w:hAnsi="Arial" w:cs="Arial"/>
          <w:sz w:val="24"/>
        </w:rPr>
        <w:t>envolvem</w:t>
      </w:r>
      <w:r>
        <w:rPr>
          <w:rFonts w:ascii="Arial" w:hAnsi="Arial" w:cs="Arial"/>
          <w:sz w:val="24"/>
        </w:rPr>
        <w:t xml:space="preserve"> desde as aplicações governamentais do Peru e do Brasil – já que os matsés estão nestas duas regiões </w:t>
      </w:r>
      <w:r w:rsidR="004E4E83">
        <w:rPr>
          <w:rFonts w:ascii="Arial" w:hAnsi="Arial" w:cs="Arial"/>
          <w:sz w:val="24"/>
        </w:rPr>
        <w:t>–</w:t>
      </w:r>
      <w:r>
        <w:rPr>
          <w:rFonts w:ascii="Arial" w:hAnsi="Arial" w:cs="Arial"/>
          <w:sz w:val="24"/>
        </w:rPr>
        <w:t xml:space="preserve"> </w:t>
      </w:r>
      <w:r w:rsidR="004E4E83">
        <w:rPr>
          <w:rFonts w:ascii="Arial" w:hAnsi="Arial" w:cs="Arial"/>
          <w:sz w:val="24"/>
        </w:rPr>
        <w:t xml:space="preserve">como também da visão e a discussão que aconteceu entre os líderes indígenas na aldeia Lobo em território brasileiro. A reportagem intitulada de “Exploração de petróleo preocupa índios em aldeias remotas na Amazônia” nos transmite segurança e ar confiável da matéria que, bem construída, delineia toda a trajetória ainda que sintética sobre os matsés e seus desafios com as indústrias petrolíferas que atuam juntamente com o governo. De fato, é preocupante, pois tanto o território como parte da história </w:t>
      </w:r>
      <w:proofErr w:type="spellStart"/>
      <w:r w:rsidR="004E4E83">
        <w:rPr>
          <w:rFonts w:ascii="Arial" w:hAnsi="Arial" w:cs="Arial"/>
          <w:sz w:val="24"/>
        </w:rPr>
        <w:t>etno</w:t>
      </w:r>
      <w:proofErr w:type="spellEnd"/>
      <w:r w:rsidR="004E4E83">
        <w:rPr>
          <w:rFonts w:ascii="Arial" w:hAnsi="Arial" w:cs="Arial"/>
          <w:sz w:val="24"/>
        </w:rPr>
        <w:t>-cultural poderá se esvair com a falta de interesse já assegurado por lei para com as comunidades indígenas. Afinal, “d</w:t>
      </w:r>
      <w:r w:rsidR="004E4E83" w:rsidRPr="004E4E83">
        <w:rPr>
          <w:rFonts w:ascii="Arial" w:hAnsi="Arial" w:cs="Arial"/>
          <w:sz w:val="24"/>
        </w:rPr>
        <w:t>izem que petróleo dá dinhei</w:t>
      </w:r>
      <w:r w:rsidR="004E4E83">
        <w:rPr>
          <w:rFonts w:ascii="Arial" w:hAnsi="Arial" w:cs="Arial"/>
          <w:sz w:val="24"/>
        </w:rPr>
        <w:t xml:space="preserve">ro, mas não queremos </w:t>
      </w:r>
      <w:r w:rsidR="004E4E83">
        <w:rPr>
          <w:rFonts w:ascii="Arial" w:hAnsi="Arial" w:cs="Arial"/>
          <w:sz w:val="24"/>
        </w:rPr>
        <w:lastRenderedPageBreak/>
        <w:t xml:space="preserve">dinheiro. </w:t>
      </w:r>
      <w:r w:rsidR="004E4E83" w:rsidRPr="004E4E83">
        <w:rPr>
          <w:rFonts w:ascii="Arial" w:hAnsi="Arial" w:cs="Arial"/>
          <w:sz w:val="24"/>
        </w:rPr>
        <w:t xml:space="preserve">Devemos pensar em nossos filhos e netos, e </w:t>
      </w:r>
      <w:r w:rsidR="004E4E83">
        <w:rPr>
          <w:rFonts w:ascii="Arial" w:hAnsi="Arial" w:cs="Arial"/>
          <w:sz w:val="24"/>
        </w:rPr>
        <w:t>eles precisam de terras limpas</w:t>
      </w:r>
      <w:r w:rsidR="0083230E">
        <w:rPr>
          <w:rFonts w:ascii="Arial" w:hAnsi="Arial" w:cs="Arial"/>
          <w:sz w:val="24"/>
        </w:rPr>
        <w:t>”</w:t>
      </w:r>
      <w:r w:rsidR="004E4E83">
        <w:rPr>
          <w:rFonts w:ascii="Arial" w:hAnsi="Arial" w:cs="Arial"/>
          <w:sz w:val="24"/>
        </w:rPr>
        <w:t xml:space="preserve"> (BONOLO, 2013, s/p apud. </w:t>
      </w:r>
      <w:r w:rsidR="004E4E83" w:rsidRPr="004E4E83">
        <w:rPr>
          <w:rFonts w:ascii="Arial" w:hAnsi="Arial" w:cs="Arial"/>
          <w:i/>
          <w:sz w:val="24"/>
        </w:rPr>
        <w:t>WAKI MAYURUNA</w:t>
      </w:r>
      <w:r w:rsidR="004E4E83">
        <w:rPr>
          <w:rFonts w:ascii="Arial" w:hAnsi="Arial" w:cs="Arial"/>
          <w:sz w:val="24"/>
        </w:rPr>
        <w:t>, 2013).</w:t>
      </w:r>
    </w:p>
    <w:p w:rsidR="00F132EE" w:rsidRDefault="00F132EE" w:rsidP="00E62485">
      <w:pPr>
        <w:pStyle w:val="SemEspaamento"/>
        <w:tabs>
          <w:tab w:val="left" w:pos="284"/>
        </w:tabs>
        <w:spacing w:line="360" w:lineRule="auto"/>
        <w:ind w:firstLine="851"/>
        <w:jc w:val="both"/>
        <w:rPr>
          <w:rFonts w:ascii="Arial" w:hAnsi="Arial" w:cs="Arial"/>
          <w:sz w:val="24"/>
        </w:rPr>
      </w:pPr>
    </w:p>
    <w:p w:rsidR="008B4B2C" w:rsidRPr="0051449A" w:rsidRDefault="008B4B2C" w:rsidP="008B4B2C">
      <w:pPr>
        <w:pStyle w:val="SemEspaamento"/>
        <w:tabs>
          <w:tab w:val="left" w:pos="284"/>
        </w:tabs>
        <w:spacing w:line="360" w:lineRule="auto"/>
        <w:jc w:val="both"/>
        <w:rPr>
          <w:rFonts w:ascii="Arial" w:hAnsi="Arial" w:cs="Arial"/>
          <w:b/>
          <w:sz w:val="24"/>
        </w:rPr>
      </w:pPr>
      <w:r w:rsidRPr="0051449A">
        <w:rPr>
          <w:rFonts w:ascii="Arial" w:hAnsi="Arial" w:cs="Arial"/>
          <w:b/>
          <w:sz w:val="24"/>
        </w:rPr>
        <w:t>3. TECENDO ALGUMAS CONSIDERAÇÕES</w:t>
      </w:r>
    </w:p>
    <w:p w:rsidR="008B4B2C" w:rsidRDefault="008B4B2C" w:rsidP="008B4B2C">
      <w:pPr>
        <w:pStyle w:val="SemEspaamento"/>
        <w:tabs>
          <w:tab w:val="left" w:pos="284"/>
        </w:tabs>
        <w:spacing w:line="360" w:lineRule="auto"/>
        <w:jc w:val="both"/>
        <w:rPr>
          <w:rFonts w:ascii="Arial" w:hAnsi="Arial" w:cs="Arial"/>
          <w:sz w:val="24"/>
        </w:rPr>
      </w:pPr>
    </w:p>
    <w:p w:rsidR="008B4B2C" w:rsidRDefault="004F5D31" w:rsidP="004F5D31">
      <w:pPr>
        <w:pStyle w:val="SemEspaamento"/>
        <w:tabs>
          <w:tab w:val="left" w:pos="284"/>
        </w:tabs>
        <w:spacing w:line="360" w:lineRule="auto"/>
        <w:ind w:firstLine="851"/>
        <w:jc w:val="both"/>
        <w:rPr>
          <w:rFonts w:ascii="Arial" w:hAnsi="Arial" w:cs="Arial"/>
          <w:sz w:val="24"/>
        </w:rPr>
      </w:pPr>
      <w:r>
        <w:rPr>
          <w:rFonts w:ascii="Arial" w:hAnsi="Arial" w:cs="Arial"/>
          <w:sz w:val="24"/>
        </w:rPr>
        <w:t xml:space="preserve">Em decorrência dessas pontuações, percebe-se que a trajetória dos indígenas no Peru é levada em conta pelo teor político e econômico: trata-se da luta por liberdade e afirmação </w:t>
      </w:r>
      <w:proofErr w:type="spellStart"/>
      <w:r>
        <w:rPr>
          <w:rFonts w:ascii="Arial" w:hAnsi="Arial" w:cs="Arial"/>
          <w:sz w:val="24"/>
        </w:rPr>
        <w:t>etno</w:t>
      </w:r>
      <w:proofErr w:type="spellEnd"/>
      <w:r w:rsidR="006C7B18">
        <w:rPr>
          <w:rFonts w:ascii="Arial" w:hAnsi="Arial" w:cs="Arial"/>
          <w:sz w:val="24"/>
        </w:rPr>
        <w:t xml:space="preserve"> </w:t>
      </w:r>
      <w:r>
        <w:rPr>
          <w:rFonts w:ascii="Arial" w:hAnsi="Arial" w:cs="Arial"/>
          <w:sz w:val="24"/>
        </w:rPr>
        <w:t xml:space="preserve">social em um cenário de interesse capitalista. A mídia peruana raramente aborda a questão étnica pela própria proposta </w:t>
      </w:r>
      <w:r w:rsidR="001A0FE4">
        <w:rPr>
          <w:rFonts w:ascii="Arial" w:hAnsi="Arial" w:cs="Arial"/>
          <w:sz w:val="24"/>
        </w:rPr>
        <w:t>governamental em explorar territórios naturais para mineração e, mais recentemente, a extração de petróleo em regiões demarcadas ou não dos índios e comunidades campesinas.</w:t>
      </w:r>
    </w:p>
    <w:p w:rsidR="001A0FE4" w:rsidRDefault="001A0FE4" w:rsidP="004F5D31">
      <w:pPr>
        <w:pStyle w:val="SemEspaamento"/>
        <w:tabs>
          <w:tab w:val="left" w:pos="284"/>
        </w:tabs>
        <w:spacing w:line="360" w:lineRule="auto"/>
        <w:ind w:firstLine="851"/>
        <w:jc w:val="both"/>
        <w:rPr>
          <w:rFonts w:ascii="Arial" w:hAnsi="Arial" w:cs="Arial"/>
          <w:sz w:val="24"/>
        </w:rPr>
      </w:pPr>
    </w:p>
    <w:p w:rsidR="001A0FE4" w:rsidRDefault="001A0FE4" w:rsidP="004F5D31">
      <w:pPr>
        <w:pStyle w:val="SemEspaamento"/>
        <w:tabs>
          <w:tab w:val="left" w:pos="284"/>
        </w:tabs>
        <w:spacing w:line="360" w:lineRule="auto"/>
        <w:ind w:firstLine="851"/>
        <w:jc w:val="both"/>
        <w:rPr>
          <w:rFonts w:ascii="Arial" w:hAnsi="Arial" w:cs="Arial"/>
          <w:sz w:val="24"/>
        </w:rPr>
      </w:pPr>
      <w:r>
        <w:rPr>
          <w:rFonts w:ascii="Arial" w:hAnsi="Arial" w:cs="Arial"/>
          <w:sz w:val="24"/>
        </w:rPr>
        <w:t xml:space="preserve">Todavia, se faz necessário conceber a comunicação não somente como ostentação da hegemonia, do modelo representativo das grandes empresas, pois muitos veículos de comunicação como trouxemos exemplos de sites brasileiros e canadenses dedicam-se em mostrar o factual, os dois lados da história. No tocante aos conhecimentos de </w:t>
      </w:r>
      <w:r w:rsidR="00532262">
        <w:rPr>
          <w:rFonts w:ascii="Arial" w:hAnsi="Arial" w:cs="Arial"/>
          <w:sz w:val="24"/>
        </w:rPr>
        <w:t xml:space="preserve">Jesus </w:t>
      </w:r>
      <w:r>
        <w:rPr>
          <w:rFonts w:ascii="Arial" w:hAnsi="Arial" w:cs="Arial"/>
          <w:sz w:val="24"/>
        </w:rPr>
        <w:t xml:space="preserve">Martín </w:t>
      </w:r>
      <w:proofErr w:type="spellStart"/>
      <w:r>
        <w:rPr>
          <w:rFonts w:ascii="Arial" w:hAnsi="Arial" w:cs="Arial"/>
          <w:sz w:val="24"/>
        </w:rPr>
        <w:t>Barbero</w:t>
      </w:r>
      <w:proofErr w:type="spellEnd"/>
      <w:r>
        <w:rPr>
          <w:rFonts w:ascii="Arial" w:hAnsi="Arial" w:cs="Arial"/>
          <w:sz w:val="24"/>
        </w:rPr>
        <w:t>, outras mídias narram uma reelaboração simbólica porque</w:t>
      </w:r>
    </w:p>
    <w:p w:rsidR="004F5D31" w:rsidRPr="004F5D31" w:rsidRDefault="004F5D31" w:rsidP="00ED1662">
      <w:pPr>
        <w:pStyle w:val="SemEspaamento"/>
        <w:spacing w:line="360" w:lineRule="auto"/>
        <w:ind w:left="2268"/>
        <w:jc w:val="both"/>
        <w:rPr>
          <w:highlight w:val="yellow"/>
        </w:rPr>
      </w:pPr>
    </w:p>
    <w:p w:rsidR="004F5D31" w:rsidRPr="00ED1662" w:rsidRDefault="001A0FE4" w:rsidP="00ED1662">
      <w:pPr>
        <w:pStyle w:val="SemEspaamento"/>
        <w:ind w:left="2268"/>
        <w:jc w:val="both"/>
        <w:rPr>
          <w:rFonts w:ascii="Arial" w:hAnsi="Arial" w:cs="Arial"/>
          <w:iCs/>
        </w:rPr>
      </w:pPr>
      <w:r w:rsidRPr="00ED1662">
        <w:rPr>
          <w:rFonts w:ascii="Arial" w:hAnsi="Arial" w:cs="Arial"/>
          <w:iCs/>
        </w:rPr>
        <w:t>[...]</w:t>
      </w:r>
      <w:r w:rsidR="004F5D31" w:rsidRPr="00ED1662">
        <w:rPr>
          <w:rFonts w:ascii="Arial" w:hAnsi="Arial" w:cs="Arial"/>
          <w:iCs/>
        </w:rPr>
        <w:t xml:space="preserve"> nem toda a assimilação do hegemônico pelo subalterno é signo de submissão assim como a mera recusa não é de resistência, e que nem tudo que vem de cima são valores da classe dominante, pois há coisas que vindo de lá respondem a outras lógicas que não são a de </w:t>
      </w:r>
      <w:r w:rsidRPr="00ED1662">
        <w:rPr>
          <w:rFonts w:ascii="Arial" w:hAnsi="Arial" w:cs="Arial"/>
          <w:iCs/>
        </w:rPr>
        <w:t xml:space="preserve">dominação (RABELO, 1999, p. 14 apud. </w:t>
      </w:r>
      <w:r w:rsidR="00532262">
        <w:rPr>
          <w:rFonts w:ascii="Arial" w:hAnsi="Arial" w:cs="Arial"/>
          <w:iCs/>
        </w:rPr>
        <w:t>BARBERO</w:t>
      </w:r>
      <w:r w:rsidR="004F5D31" w:rsidRPr="00ED1662">
        <w:rPr>
          <w:rFonts w:ascii="Arial" w:hAnsi="Arial" w:cs="Arial"/>
          <w:iCs/>
        </w:rPr>
        <w:t>, l987. p.106)</w:t>
      </w:r>
      <w:r w:rsidRPr="00ED1662">
        <w:rPr>
          <w:rFonts w:ascii="Arial" w:hAnsi="Arial" w:cs="Arial"/>
          <w:iCs/>
        </w:rPr>
        <w:t>.</w:t>
      </w:r>
    </w:p>
    <w:p w:rsidR="00E85282" w:rsidRDefault="00E85282" w:rsidP="008B4B2C">
      <w:pPr>
        <w:pStyle w:val="SemEspaamento"/>
        <w:tabs>
          <w:tab w:val="left" w:pos="284"/>
        </w:tabs>
        <w:spacing w:line="360" w:lineRule="auto"/>
        <w:jc w:val="both"/>
        <w:rPr>
          <w:rFonts w:ascii="Arial" w:hAnsi="Arial" w:cs="Arial"/>
          <w:sz w:val="24"/>
        </w:rPr>
      </w:pPr>
    </w:p>
    <w:p w:rsidR="001A0FE4" w:rsidRDefault="00A741B1" w:rsidP="00A741B1">
      <w:pPr>
        <w:pStyle w:val="SemEspaamento"/>
        <w:tabs>
          <w:tab w:val="left" w:pos="284"/>
        </w:tabs>
        <w:spacing w:line="360" w:lineRule="auto"/>
        <w:ind w:firstLine="851"/>
        <w:jc w:val="both"/>
        <w:rPr>
          <w:rFonts w:ascii="Arial" w:hAnsi="Arial" w:cs="Arial"/>
          <w:sz w:val="24"/>
        </w:rPr>
      </w:pPr>
      <w:r>
        <w:rPr>
          <w:rFonts w:ascii="Arial" w:hAnsi="Arial" w:cs="Arial"/>
          <w:sz w:val="24"/>
        </w:rPr>
        <w:t xml:space="preserve">Ainda assim, não podemos passar </w:t>
      </w:r>
      <w:r w:rsidR="00ED1662">
        <w:rPr>
          <w:rFonts w:ascii="Arial" w:hAnsi="Arial" w:cs="Arial"/>
          <w:sz w:val="24"/>
        </w:rPr>
        <w:t>despercebidos quanto à imagem dos indígenas no Peru como exemplo claro de comun</w:t>
      </w:r>
      <w:r w:rsidR="00BA1036">
        <w:rPr>
          <w:rFonts w:ascii="Arial" w:hAnsi="Arial" w:cs="Arial"/>
          <w:sz w:val="24"/>
        </w:rPr>
        <w:t>idades excluídas do país. E</w:t>
      </w:r>
      <w:r w:rsidR="00ED1662">
        <w:rPr>
          <w:rFonts w:ascii="Arial" w:hAnsi="Arial" w:cs="Arial"/>
          <w:sz w:val="24"/>
        </w:rPr>
        <w:t xml:space="preserve">m outras palavras, os índios </w:t>
      </w:r>
      <w:r w:rsidR="007076DC" w:rsidRPr="007076DC">
        <w:rPr>
          <w:rFonts w:ascii="Arial" w:hAnsi="Arial" w:cs="Arial"/>
          <w:i/>
          <w:sz w:val="24"/>
        </w:rPr>
        <w:t>matsés</w:t>
      </w:r>
      <w:r w:rsidR="007076DC">
        <w:rPr>
          <w:rFonts w:ascii="Arial" w:hAnsi="Arial" w:cs="Arial"/>
          <w:sz w:val="24"/>
        </w:rPr>
        <w:t xml:space="preserve"> (foco das notícias mais recentes) </w:t>
      </w:r>
      <w:r w:rsidR="00ED1662">
        <w:rPr>
          <w:rFonts w:ascii="Arial" w:hAnsi="Arial" w:cs="Arial"/>
          <w:sz w:val="24"/>
        </w:rPr>
        <w:t>continuam sendo pressionados e, em diver</w:t>
      </w:r>
      <w:r w:rsidR="00BA1036">
        <w:rPr>
          <w:rFonts w:ascii="Arial" w:hAnsi="Arial" w:cs="Arial"/>
          <w:sz w:val="24"/>
        </w:rPr>
        <w:t>sos casos, aniquilados por lati</w:t>
      </w:r>
      <w:r w:rsidR="00ED1662">
        <w:rPr>
          <w:rFonts w:ascii="Arial" w:hAnsi="Arial" w:cs="Arial"/>
          <w:sz w:val="24"/>
        </w:rPr>
        <w:t>fundiários, grandes empresas</w:t>
      </w:r>
      <w:r w:rsidR="00BA1036">
        <w:rPr>
          <w:rFonts w:ascii="Arial" w:hAnsi="Arial" w:cs="Arial"/>
          <w:sz w:val="24"/>
        </w:rPr>
        <w:t xml:space="preserve"> e até mesmo pelo governo. </w:t>
      </w:r>
      <w:r w:rsidR="007076DC">
        <w:rPr>
          <w:rFonts w:ascii="Arial" w:hAnsi="Arial" w:cs="Arial"/>
          <w:sz w:val="24"/>
        </w:rPr>
        <w:t xml:space="preserve">O Brasil continua com resquícios de conflitos parecidos, como o caso da Usina do Belo Monte, porém o indígena aqui recebe mais visibilidade e a luta pelos seus direitos garantidos pela Organização Internacional do Trabalho (OIT) e a Declaração dos Direitos dos Povos Indígenas sejam viabilizadas devidamente. </w:t>
      </w:r>
    </w:p>
    <w:p w:rsidR="001A0FE4" w:rsidRDefault="001A0FE4" w:rsidP="008B4B2C">
      <w:pPr>
        <w:pStyle w:val="SemEspaamento"/>
        <w:tabs>
          <w:tab w:val="left" w:pos="284"/>
        </w:tabs>
        <w:spacing w:line="360" w:lineRule="auto"/>
        <w:jc w:val="both"/>
        <w:rPr>
          <w:rFonts w:ascii="Arial" w:hAnsi="Arial" w:cs="Arial"/>
          <w:sz w:val="24"/>
        </w:rPr>
      </w:pPr>
    </w:p>
    <w:p w:rsidR="00EF584A" w:rsidRDefault="00EF584A" w:rsidP="008B4B2C">
      <w:pPr>
        <w:pStyle w:val="SemEspaamento"/>
        <w:tabs>
          <w:tab w:val="left" w:pos="284"/>
        </w:tabs>
        <w:spacing w:line="360" w:lineRule="auto"/>
        <w:jc w:val="both"/>
        <w:rPr>
          <w:rFonts w:ascii="Arial" w:hAnsi="Arial" w:cs="Arial"/>
          <w:sz w:val="24"/>
        </w:rPr>
      </w:pPr>
    </w:p>
    <w:p w:rsidR="008B4B2C" w:rsidRPr="0051449A" w:rsidRDefault="008B4B2C" w:rsidP="008B4B2C">
      <w:pPr>
        <w:pStyle w:val="SemEspaamento"/>
        <w:spacing w:line="360" w:lineRule="auto"/>
        <w:jc w:val="both"/>
        <w:rPr>
          <w:rFonts w:ascii="Arial" w:hAnsi="Arial" w:cs="Arial"/>
          <w:b/>
          <w:sz w:val="24"/>
        </w:rPr>
      </w:pPr>
      <w:r w:rsidRPr="0051449A">
        <w:rPr>
          <w:rFonts w:ascii="Arial" w:hAnsi="Arial" w:cs="Arial"/>
          <w:b/>
          <w:sz w:val="24"/>
        </w:rPr>
        <w:lastRenderedPageBreak/>
        <w:t>REFERÊNCIAS</w:t>
      </w:r>
    </w:p>
    <w:p w:rsidR="008B4B2C" w:rsidRDefault="008B4B2C" w:rsidP="004C0AD7">
      <w:pPr>
        <w:pStyle w:val="SemEspaamento"/>
        <w:jc w:val="both"/>
        <w:rPr>
          <w:rFonts w:ascii="Arial" w:hAnsi="Arial" w:cs="Arial"/>
          <w:sz w:val="24"/>
        </w:rPr>
      </w:pPr>
    </w:p>
    <w:p w:rsidR="00B465EC" w:rsidRDefault="00B465EC" w:rsidP="004C0AD7">
      <w:pPr>
        <w:pStyle w:val="SemEspaamento"/>
        <w:jc w:val="both"/>
        <w:rPr>
          <w:rFonts w:ascii="Arial" w:hAnsi="Arial" w:cs="Arial"/>
          <w:sz w:val="24"/>
        </w:rPr>
      </w:pPr>
    </w:p>
    <w:p w:rsidR="00B465EC" w:rsidRDefault="00B465EC" w:rsidP="004C0AD7">
      <w:pPr>
        <w:pStyle w:val="SemEspaamento"/>
        <w:jc w:val="both"/>
        <w:rPr>
          <w:rFonts w:ascii="Arial" w:hAnsi="Arial" w:cs="Arial"/>
          <w:sz w:val="24"/>
        </w:rPr>
      </w:pPr>
      <w:r>
        <w:rPr>
          <w:rFonts w:ascii="Arial" w:hAnsi="Arial" w:cs="Arial"/>
          <w:sz w:val="24"/>
        </w:rPr>
        <w:t xml:space="preserve">ABREU, Alzira Alves de. </w:t>
      </w:r>
      <w:r w:rsidRPr="009F790C">
        <w:rPr>
          <w:rFonts w:ascii="Arial" w:hAnsi="Arial" w:cs="Arial"/>
          <w:b/>
          <w:sz w:val="24"/>
        </w:rPr>
        <w:t>Jornalismo cidadão.</w:t>
      </w:r>
      <w:r>
        <w:rPr>
          <w:rFonts w:ascii="Arial" w:hAnsi="Arial" w:cs="Arial"/>
          <w:sz w:val="24"/>
        </w:rPr>
        <w:t xml:space="preserve"> 2003. </w:t>
      </w:r>
      <w:r w:rsidRPr="001728E7">
        <w:rPr>
          <w:rFonts w:ascii="Arial" w:hAnsi="Arial" w:cs="Arial"/>
          <w:sz w:val="24"/>
        </w:rPr>
        <w:t>Disponível em:</w:t>
      </w:r>
      <w:r w:rsidRPr="001728E7">
        <w:t xml:space="preserve"> </w:t>
      </w:r>
      <w:proofErr w:type="gramStart"/>
      <w:r w:rsidRPr="001728E7">
        <w:rPr>
          <w:rFonts w:ascii="Arial" w:hAnsi="Arial" w:cs="Arial"/>
          <w:sz w:val="24"/>
        </w:rPr>
        <w:t>http://bibliotecadigital.fgv.br/ojs/index.</w:t>
      </w:r>
      <w:proofErr w:type="gramEnd"/>
      <w:r w:rsidRPr="001728E7">
        <w:rPr>
          <w:rFonts w:ascii="Arial" w:hAnsi="Arial" w:cs="Arial"/>
          <w:sz w:val="24"/>
        </w:rPr>
        <w:t xml:space="preserve">php/reh/article/view/2185/1324 </w:t>
      </w:r>
      <w:r>
        <w:rPr>
          <w:rFonts w:ascii="Arial" w:hAnsi="Arial" w:cs="Arial"/>
          <w:sz w:val="24"/>
        </w:rPr>
        <w:t>. Acesso em: 25 de maio de 2013.</w:t>
      </w:r>
    </w:p>
    <w:p w:rsidR="00B465EC" w:rsidRDefault="00B465EC" w:rsidP="004C0AD7">
      <w:pPr>
        <w:pStyle w:val="SemEspaamento"/>
        <w:jc w:val="both"/>
        <w:rPr>
          <w:rFonts w:ascii="Arial" w:hAnsi="Arial" w:cs="Arial"/>
          <w:sz w:val="24"/>
        </w:rPr>
      </w:pPr>
    </w:p>
    <w:p w:rsidR="00B465EC" w:rsidRDefault="00B465EC" w:rsidP="004C0AD7">
      <w:pPr>
        <w:pStyle w:val="SemEspaamento"/>
        <w:jc w:val="both"/>
        <w:rPr>
          <w:rFonts w:ascii="Arial" w:hAnsi="Arial" w:cs="Arial"/>
          <w:sz w:val="24"/>
        </w:rPr>
      </w:pPr>
      <w:r>
        <w:rPr>
          <w:rFonts w:ascii="Arial" w:hAnsi="Arial" w:cs="Arial"/>
          <w:sz w:val="24"/>
        </w:rPr>
        <w:t xml:space="preserve">ALSINA, </w:t>
      </w:r>
      <w:proofErr w:type="spellStart"/>
      <w:r>
        <w:rPr>
          <w:rFonts w:ascii="Arial" w:hAnsi="Arial" w:cs="Arial"/>
          <w:sz w:val="24"/>
        </w:rPr>
        <w:t>Miquel</w:t>
      </w:r>
      <w:proofErr w:type="spellEnd"/>
      <w:r>
        <w:rPr>
          <w:rFonts w:ascii="Arial" w:hAnsi="Arial" w:cs="Arial"/>
          <w:sz w:val="24"/>
        </w:rPr>
        <w:t xml:space="preserve"> Rodrigo. </w:t>
      </w:r>
      <w:r w:rsidRPr="00F00272">
        <w:rPr>
          <w:rFonts w:ascii="Arial" w:hAnsi="Arial" w:cs="Arial"/>
          <w:b/>
          <w:sz w:val="24"/>
        </w:rPr>
        <w:t>A construção da notícia</w:t>
      </w:r>
      <w:r>
        <w:rPr>
          <w:rFonts w:ascii="Arial" w:hAnsi="Arial" w:cs="Arial"/>
          <w:sz w:val="24"/>
        </w:rPr>
        <w:t xml:space="preserve">/ </w:t>
      </w:r>
      <w:proofErr w:type="spellStart"/>
      <w:r>
        <w:rPr>
          <w:rFonts w:ascii="Arial" w:hAnsi="Arial" w:cs="Arial"/>
          <w:sz w:val="24"/>
        </w:rPr>
        <w:t>Miquel</w:t>
      </w:r>
      <w:proofErr w:type="spellEnd"/>
      <w:r>
        <w:rPr>
          <w:rFonts w:ascii="Arial" w:hAnsi="Arial" w:cs="Arial"/>
          <w:sz w:val="24"/>
        </w:rPr>
        <w:t xml:space="preserve"> Rodrigo Alsina; tradução de Jacob A. Pierce. – Petrópolis, RJ: Vozes, 2009. – (</w:t>
      </w:r>
      <w:proofErr w:type="gramStart"/>
      <w:r>
        <w:rPr>
          <w:rFonts w:ascii="Arial" w:hAnsi="Arial" w:cs="Arial"/>
          <w:sz w:val="24"/>
        </w:rPr>
        <w:t>Coleção Clássicos da Comunicação Social</w:t>
      </w:r>
      <w:proofErr w:type="gramEnd"/>
      <w:r>
        <w:rPr>
          <w:rFonts w:ascii="Arial" w:hAnsi="Arial" w:cs="Arial"/>
          <w:sz w:val="24"/>
        </w:rPr>
        <w:t>).</w:t>
      </w:r>
    </w:p>
    <w:p w:rsidR="001410A5" w:rsidRDefault="001410A5" w:rsidP="004C0AD7">
      <w:pPr>
        <w:pStyle w:val="SemEspaamento"/>
        <w:jc w:val="both"/>
        <w:rPr>
          <w:rFonts w:ascii="Arial" w:hAnsi="Arial" w:cs="Arial"/>
          <w:sz w:val="24"/>
        </w:rPr>
      </w:pPr>
    </w:p>
    <w:p w:rsidR="0045276C" w:rsidRDefault="0045276C" w:rsidP="004C0AD7">
      <w:pPr>
        <w:pStyle w:val="SemEspaamento"/>
        <w:jc w:val="both"/>
        <w:rPr>
          <w:rFonts w:ascii="Arial" w:hAnsi="Arial" w:cs="Arial"/>
          <w:sz w:val="24"/>
        </w:rPr>
      </w:pPr>
      <w:r w:rsidRPr="0045276C">
        <w:rPr>
          <w:rFonts w:ascii="Arial" w:hAnsi="Arial" w:cs="Arial"/>
          <w:sz w:val="24"/>
        </w:rPr>
        <w:t xml:space="preserve">AMANCIO, Nelly Luna. </w:t>
      </w:r>
      <w:proofErr w:type="spellStart"/>
      <w:r w:rsidRPr="0045276C">
        <w:rPr>
          <w:rFonts w:ascii="Arial" w:hAnsi="Arial" w:cs="Arial"/>
          <w:b/>
          <w:sz w:val="24"/>
        </w:rPr>
        <w:t>Gobierno</w:t>
      </w:r>
      <w:proofErr w:type="spellEnd"/>
      <w:r w:rsidRPr="0045276C">
        <w:rPr>
          <w:rFonts w:ascii="Arial" w:hAnsi="Arial" w:cs="Arial"/>
          <w:b/>
          <w:sz w:val="24"/>
        </w:rPr>
        <w:t xml:space="preserve"> sabe que 14 </w:t>
      </w:r>
      <w:proofErr w:type="spellStart"/>
      <w:r w:rsidRPr="0045276C">
        <w:rPr>
          <w:rFonts w:ascii="Arial" w:hAnsi="Arial" w:cs="Arial"/>
          <w:b/>
          <w:sz w:val="24"/>
        </w:rPr>
        <w:t>proyectos</w:t>
      </w:r>
      <w:proofErr w:type="spellEnd"/>
      <w:r w:rsidRPr="0045276C">
        <w:rPr>
          <w:rFonts w:ascii="Arial" w:hAnsi="Arial" w:cs="Arial"/>
          <w:b/>
          <w:sz w:val="24"/>
        </w:rPr>
        <w:t xml:space="preserve"> </w:t>
      </w:r>
      <w:proofErr w:type="spellStart"/>
      <w:r w:rsidRPr="0045276C">
        <w:rPr>
          <w:rFonts w:ascii="Arial" w:hAnsi="Arial" w:cs="Arial"/>
          <w:b/>
          <w:sz w:val="24"/>
        </w:rPr>
        <w:t>mineros</w:t>
      </w:r>
      <w:proofErr w:type="spellEnd"/>
      <w:r w:rsidRPr="0045276C">
        <w:rPr>
          <w:rFonts w:ascii="Arial" w:hAnsi="Arial" w:cs="Arial"/>
          <w:b/>
          <w:sz w:val="24"/>
        </w:rPr>
        <w:t xml:space="preserve"> </w:t>
      </w:r>
      <w:proofErr w:type="spellStart"/>
      <w:r w:rsidRPr="0045276C">
        <w:rPr>
          <w:rFonts w:ascii="Arial" w:hAnsi="Arial" w:cs="Arial"/>
          <w:b/>
          <w:sz w:val="24"/>
        </w:rPr>
        <w:t>requieren</w:t>
      </w:r>
      <w:proofErr w:type="spellEnd"/>
      <w:r w:rsidRPr="0045276C">
        <w:rPr>
          <w:rFonts w:ascii="Arial" w:hAnsi="Arial" w:cs="Arial"/>
          <w:b/>
          <w:sz w:val="24"/>
        </w:rPr>
        <w:t xml:space="preserve"> consulta.</w:t>
      </w:r>
      <w:r w:rsidRPr="0045276C">
        <w:rPr>
          <w:rFonts w:ascii="Arial" w:hAnsi="Arial" w:cs="Arial"/>
          <w:sz w:val="24"/>
        </w:rPr>
        <w:t xml:space="preserve"> Jornal El </w:t>
      </w:r>
      <w:proofErr w:type="gramStart"/>
      <w:r w:rsidRPr="0045276C">
        <w:rPr>
          <w:rFonts w:ascii="Arial" w:hAnsi="Arial" w:cs="Arial"/>
          <w:sz w:val="24"/>
        </w:rPr>
        <w:t>Comercio.</w:t>
      </w:r>
      <w:proofErr w:type="gramEnd"/>
      <w:r w:rsidRPr="0045276C">
        <w:rPr>
          <w:rFonts w:ascii="Arial" w:hAnsi="Arial" w:cs="Arial"/>
          <w:sz w:val="24"/>
        </w:rPr>
        <w:t>pe – 05 de maio de 2013. Disponível em: http://elcomercio.pe/actualidad/1572596/noticia-mapa-gobierno-sabe-que-14-proyectos-mineros-requieren-consulta. Acesso em: 25 de maio de 2013.</w:t>
      </w:r>
    </w:p>
    <w:p w:rsidR="0045276C" w:rsidRDefault="0045276C" w:rsidP="004C0AD7">
      <w:pPr>
        <w:pStyle w:val="SemEspaamento"/>
        <w:jc w:val="both"/>
        <w:rPr>
          <w:rFonts w:ascii="Arial" w:hAnsi="Arial" w:cs="Arial"/>
          <w:sz w:val="24"/>
        </w:rPr>
      </w:pPr>
    </w:p>
    <w:p w:rsidR="00DD28BD" w:rsidRDefault="00DD28BD" w:rsidP="004C0AD7">
      <w:pPr>
        <w:pStyle w:val="SemEspaamento"/>
        <w:jc w:val="both"/>
        <w:rPr>
          <w:rFonts w:ascii="Arial" w:hAnsi="Arial" w:cs="Arial"/>
          <w:sz w:val="24"/>
        </w:rPr>
      </w:pPr>
      <w:proofErr w:type="gramStart"/>
      <w:r w:rsidRPr="00DD28BD">
        <w:rPr>
          <w:rFonts w:ascii="Arial" w:hAnsi="Arial" w:cs="Arial"/>
          <w:sz w:val="24"/>
          <w:lang w:val="en-US"/>
        </w:rPr>
        <w:t>AMAZON WATCH.</w:t>
      </w:r>
      <w:proofErr w:type="gramEnd"/>
      <w:r w:rsidRPr="00DD28BD">
        <w:rPr>
          <w:rFonts w:ascii="Arial" w:hAnsi="Arial" w:cs="Arial"/>
          <w:sz w:val="24"/>
          <w:lang w:val="en-US"/>
        </w:rPr>
        <w:t xml:space="preserve"> </w:t>
      </w:r>
      <w:proofErr w:type="gramStart"/>
      <w:r w:rsidRPr="00DD28BD">
        <w:rPr>
          <w:rFonts w:ascii="Arial" w:hAnsi="Arial" w:cs="Arial"/>
          <w:b/>
          <w:sz w:val="24"/>
          <w:lang w:val="en-US"/>
        </w:rPr>
        <w:t xml:space="preserve">A message from the </w:t>
      </w:r>
      <w:proofErr w:type="spellStart"/>
      <w:r w:rsidRPr="00DD28BD">
        <w:rPr>
          <w:rFonts w:ascii="Arial" w:hAnsi="Arial" w:cs="Arial"/>
          <w:b/>
          <w:sz w:val="24"/>
          <w:lang w:val="en-US"/>
        </w:rPr>
        <w:t>Achuar</w:t>
      </w:r>
      <w:proofErr w:type="spellEnd"/>
      <w:r w:rsidRPr="00DD28BD">
        <w:rPr>
          <w:rFonts w:ascii="Arial" w:hAnsi="Arial" w:cs="Arial"/>
          <w:b/>
          <w:sz w:val="24"/>
          <w:lang w:val="en-US"/>
        </w:rPr>
        <w:t xml:space="preserve"> to Canada.</w:t>
      </w:r>
      <w:proofErr w:type="gramEnd"/>
      <w:r w:rsidRPr="00DD28BD">
        <w:rPr>
          <w:rFonts w:ascii="Arial" w:hAnsi="Arial" w:cs="Arial"/>
          <w:b/>
          <w:sz w:val="24"/>
          <w:lang w:val="en-US"/>
        </w:rPr>
        <w:t xml:space="preserve"> </w:t>
      </w:r>
      <w:proofErr w:type="gramStart"/>
      <w:r w:rsidRPr="00DD28BD">
        <w:rPr>
          <w:rFonts w:ascii="Arial" w:hAnsi="Arial" w:cs="Arial"/>
          <w:b/>
          <w:sz w:val="24"/>
          <w:lang w:val="en-US"/>
        </w:rPr>
        <w:t>Amazon Watch – Supporting Indigenous Peoples</w:t>
      </w:r>
      <w:r w:rsidRPr="00DD28BD">
        <w:rPr>
          <w:rFonts w:ascii="Arial" w:hAnsi="Arial" w:cs="Arial"/>
          <w:sz w:val="24"/>
          <w:lang w:val="en-US"/>
        </w:rPr>
        <w:t>.</w:t>
      </w:r>
      <w:proofErr w:type="gramEnd"/>
      <w:r w:rsidRPr="00DD28BD">
        <w:rPr>
          <w:rFonts w:ascii="Arial" w:hAnsi="Arial" w:cs="Arial"/>
          <w:sz w:val="24"/>
          <w:lang w:val="en-US"/>
        </w:rPr>
        <w:t xml:space="preserve"> </w:t>
      </w:r>
      <w:proofErr w:type="spellStart"/>
      <w:r w:rsidRPr="00DD28BD">
        <w:rPr>
          <w:rFonts w:ascii="Arial" w:hAnsi="Arial" w:cs="Arial"/>
          <w:sz w:val="24"/>
        </w:rPr>
        <w:t>Protecting</w:t>
      </w:r>
      <w:proofErr w:type="spellEnd"/>
      <w:r w:rsidRPr="00DD28BD">
        <w:rPr>
          <w:rFonts w:ascii="Arial" w:hAnsi="Arial" w:cs="Arial"/>
          <w:sz w:val="24"/>
        </w:rPr>
        <w:t xml:space="preserve"> </w:t>
      </w:r>
      <w:proofErr w:type="spellStart"/>
      <w:r w:rsidRPr="00DD28BD">
        <w:rPr>
          <w:rFonts w:ascii="Arial" w:hAnsi="Arial" w:cs="Arial"/>
          <w:sz w:val="24"/>
        </w:rPr>
        <w:t>the</w:t>
      </w:r>
      <w:proofErr w:type="spellEnd"/>
      <w:r w:rsidRPr="00DD28BD">
        <w:rPr>
          <w:rFonts w:ascii="Arial" w:hAnsi="Arial" w:cs="Arial"/>
          <w:sz w:val="24"/>
        </w:rPr>
        <w:t xml:space="preserve"> </w:t>
      </w:r>
      <w:proofErr w:type="spellStart"/>
      <w:r w:rsidRPr="00DD28BD">
        <w:rPr>
          <w:rFonts w:ascii="Arial" w:hAnsi="Arial" w:cs="Arial"/>
          <w:sz w:val="24"/>
        </w:rPr>
        <w:t>Amazon</w:t>
      </w:r>
      <w:proofErr w:type="spellEnd"/>
      <w:r w:rsidRPr="00DD28BD">
        <w:rPr>
          <w:rFonts w:ascii="Arial" w:hAnsi="Arial" w:cs="Arial"/>
          <w:sz w:val="24"/>
        </w:rPr>
        <w:t>. 11 de abril de 2013. Disponível em: http://amazonwatch.org/news/2013/0411-a-message-from-the-achuar-to-canada. Acesso em: 27 de maio de 2013.</w:t>
      </w:r>
    </w:p>
    <w:p w:rsidR="00DD28BD" w:rsidRDefault="00DD28BD" w:rsidP="004C0AD7">
      <w:pPr>
        <w:pStyle w:val="SemEspaamento"/>
        <w:jc w:val="both"/>
        <w:rPr>
          <w:rFonts w:ascii="Arial" w:hAnsi="Arial" w:cs="Arial"/>
          <w:sz w:val="24"/>
        </w:rPr>
      </w:pPr>
    </w:p>
    <w:p w:rsidR="00700EC0" w:rsidRDefault="00700EC0" w:rsidP="004C0AD7">
      <w:pPr>
        <w:pStyle w:val="SemEspaamento"/>
        <w:jc w:val="both"/>
        <w:rPr>
          <w:rFonts w:ascii="Arial" w:hAnsi="Arial" w:cs="Arial"/>
          <w:sz w:val="24"/>
        </w:rPr>
      </w:pPr>
      <w:r w:rsidRPr="00700EC0">
        <w:rPr>
          <w:rFonts w:ascii="Arial" w:hAnsi="Arial" w:cs="Arial"/>
          <w:sz w:val="24"/>
        </w:rPr>
        <w:t xml:space="preserve">BONOLO, Lucas. </w:t>
      </w:r>
      <w:r w:rsidRPr="00700EC0">
        <w:rPr>
          <w:rFonts w:ascii="Arial" w:hAnsi="Arial" w:cs="Arial"/>
          <w:b/>
          <w:sz w:val="24"/>
        </w:rPr>
        <w:t>Exploração de pe</w:t>
      </w:r>
      <w:r>
        <w:rPr>
          <w:rFonts w:ascii="Arial" w:hAnsi="Arial" w:cs="Arial"/>
          <w:b/>
          <w:sz w:val="24"/>
        </w:rPr>
        <w:t>tróleo preocupa índios em aldei</w:t>
      </w:r>
      <w:r w:rsidRPr="00700EC0">
        <w:rPr>
          <w:rFonts w:ascii="Arial" w:hAnsi="Arial" w:cs="Arial"/>
          <w:b/>
          <w:sz w:val="24"/>
        </w:rPr>
        <w:t>as remotas na Amazônia</w:t>
      </w:r>
      <w:r w:rsidRPr="00700EC0">
        <w:rPr>
          <w:rFonts w:ascii="Arial" w:hAnsi="Arial" w:cs="Arial"/>
          <w:sz w:val="24"/>
        </w:rPr>
        <w:t>. Jornal British Broadcasting Corporation (BBC) – Brasil / 22 de abril de 2013. Disponível em: http://www.bbc.co.uk/portuguese/videos_e_fotos/2013/04/130419_dia_do_indio_lgb.shtml. Acesso em: 27 de maio de 2013.</w:t>
      </w:r>
    </w:p>
    <w:p w:rsidR="00700EC0" w:rsidRDefault="00700EC0" w:rsidP="004C0AD7">
      <w:pPr>
        <w:pStyle w:val="SemEspaamento"/>
        <w:jc w:val="both"/>
        <w:rPr>
          <w:rFonts w:ascii="Arial" w:hAnsi="Arial" w:cs="Arial"/>
          <w:sz w:val="24"/>
        </w:rPr>
      </w:pPr>
    </w:p>
    <w:p w:rsidR="00D54A05" w:rsidRDefault="00D54A05" w:rsidP="004C0AD7">
      <w:pPr>
        <w:pStyle w:val="SemEspaamento"/>
        <w:jc w:val="both"/>
        <w:rPr>
          <w:rFonts w:ascii="Arial" w:hAnsi="Arial" w:cs="Arial"/>
          <w:sz w:val="24"/>
        </w:rPr>
      </w:pPr>
      <w:r w:rsidRPr="00D54A05">
        <w:rPr>
          <w:rFonts w:ascii="Arial" w:hAnsi="Arial" w:cs="Arial"/>
          <w:sz w:val="24"/>
        </w:rPr>
        <w:t xml:space="preserve">CESPEDES, Teresa; TAJ, Mitra. </w:t>
      </w:r>
      <w:r w:rsidRPr="00D54A05">
        <w:rPr>
          <w:rFonts w:ascii="Arial" w:hAnsi="Arial" w:cs="Arial"/>
          <w:b/>
          <w:sz w:val="24"/>
        </w:rPr>
        <w:t>Peru deve rever lei sobre indígenas em vitória para mineradoras.</w:t>
      </w:r>
      <w:r w:rsidRPr="00D54A05">
        <w:rPr>
          <w:rFonts w:ascii="Arial" w:hAnsi="Arial" w:cs="Arial"/>
          <w:sz w:val="24"/>
        </w:rPr>
        <w:t xml:space="preserve"> Portal G1|Mundo; 01 de maio de 2013. Disponível em: http://g1.globo.com/mundo/noticia/2013/05/peru-deve-rever-lei-sobre-indigenas-em-vitoria-para-mineradoras.html. Acesso em: 27 de maio de 2013.</w:t>
      </w:r>
    </w:p>
    <w:p w:rsidR="00D54A05" w:rsidRDefault="00D54A05" w:rsidP="004C0AD7">
      <w:pPr>
        <w:pStyle w:val="SemEspaamento"/>
        <w:jc w:val="both"/>
        <w:rPr>
          <w:rFonts w:ascii="Arial" w:hAnsi="Arial" w:cs="Arial"/>
          <w:sz w:val="24"/>
        </w:rPr>
      </w:pPr>
    </w:p>
    <w:p w:rsidR="00A51782" w:rsidRDefault="00A51782" w:rsidP="004C0AD7">
      <w:pPr>
        <w:pStyle w:val="SemEspaamento"/>
        <w:jc w:val="both"/>
        <w:rPr>
          <w:rFonts w:ascii="Arial" w:hAnsi="Arial" w:cs="Arial"/>
          <w:sz w:val="24"/>
        </w:rPr>
      </w:pPr>
      <w:r>
        <w:rPr>
          <w:rFonts w:ascii="Arial" w:hAnsi="Arial" w:cs="Arial"/>
          <w:sz w:val="24"/>
        </w:rPr>
        <w:t xml:space="preserve">COTLER, </w:t>
      </w:r>
      <w:proofErr w:type="spellStart"/>
      <w:r>
        <w:rPr>
          <w:rFonts w:ascii="Arial" w:hAnsi="Arial" w:cs="Arial"/>
          <w:sz w:val="24"/>
        </w:rPr>
        <w:t>Julio</w:t>
      </w:r>
      <w:proofErr w:type="spellEnd"/>
      <w:r>
        <w:rPr>
          <w:rFonts w:ascii="Arial" w:hAnsi="Arial" w:cs="Arial"/>
          <w:sz w:val="24"/>
        </w:rPr>
        <w:t xml:space="preserve">. </w:t>
      </w:r>
      <w:r w:rsidRPr="00A51782">
        <w:rPr>
          <w:rFonts w:ascii="Arial" w:hAnsi="Arial" w:cs="Arial"/>
          <w:b/>
          <w:sz w:val="24"/>
        </w:rPr>
        <w:t>Peru: classes, Estado e Nação</w:t>
      </w:r>
      <w:r>
        <w:rPr>
          <w:rFonts w:ascii="Arial" w:hAnsi="Arial" w:cs="Arial"/>
          <w:sz w:val="24"/>
        </w:rPr>
        <w:t xml:space="preserve">./ </w:t>
      </w:r>
      <w:proofErr w:type="spellStart"/>
      <w:r>
        <w:rPr>
          <w:rFonts w:ascii="Arial" w:hAnsi="Arial" w:cs="Arial"/>
          <w:sz w:val="24"/>
        </w:rPr>
        <w:t>Julio</w:t>
      </w:r>
      <w:proofErr w:type="spellEnd"/>
      <w:r>
        <w:rPr>
          <w:rFonts w:ascii="Arial" w:hAnsi="Arial" w:cs="Arial"/>
          <w:sz w:val="24"/>
        </w:rPr>
        <w:t xml:space="preserve"> </w:t>
      </w:r>
      <w:proofErr w:type="spellStart"/>
      <w:r>
        <w:rPr>
          <w:rFonts w:ascii="Arial" w:hAnsi="Arial" w:cs="Arial"/>
          <w:sz w:val="24"/>
        </w:rPr>
        <w:t>Cotler</w:t>
      </w:r>
      <w:proofErr w:type="spellEnd"/>
      <w:r>
        <w:rPr>
          <w:rFonts w:ascii="Arial" w:hAnsi="Arial" w:cs="Arial"/>
          <w:sz w:val="24"/>
        </w:rPr>
        <w:t xml:space="preserve">, tradução de Sérgio </w:t>
      </w:r>
      <w:proofErr w:type="spellStart"/>
      <w:r>
        <w:rPr>
          <w:rFonts w:ascii="Arial" w:hAnsi="Arial" w:cs="Arial"/>
          <w:sz w:val="24"/>
        </w:rPr>
        <w:t>Bath</w:t>
      </w:r>
      <w:proofErr w:type="spellEnd"/>
      <w:r>
        <w:rPr>
          <w:rFonts w:ascii="Arial" w:hAnsi="Arial" w:cs="Arial"/>
          <w:sz w:val="24"/>
        </w:rPr>
        <w:t xml:space="preserve"> – Brasília:</w:t>
      </w:r>
      <w:r w:rsidR="00CA3DC6">
        <w:rPr>
          <w:rFonts w:ascii="Arial" w:hAnsi="Arial" w:cs="Arial"/>
          <w:sz w:val="24"/>
        </w:rPr>
        <w:t xml:space="preserve"> </w:t>
      </w:r>
      <w:proofErr w:type="spellStart"/>
      <w:r w:rsidR="00CA3DC6">
        <w:rPr>
          <w:rFonts w:ascii="Arial" w:hAnsi="Arial" w:cs="Arial"/>
          <w:sz w:val="24"/>
        </w:rPr>
        <w:t>Funag</w:t>
      </w:r>
      <w:proofErr w:type="spellEnd"/>
      <w:r w:rsidR="00CA3DC6">
        <w:rPr>
          <w:rFonts w:ascii="Arial" w:hAnsi="Arial" w:cs="Arial"/>
          <w:sz w:val="24"/>
        </w:rPr>
        <w:t xml:space="preserve">, 2006 </w:t>
      </w:r>
      <w:r>
        <w:rPr>
          <w:rFonts w:ascii="Arial" w:hAnsi="Arial" w:cs="Arial"/>
          <w:sz w:val="24"/>
        </w:rPr>
        <w:t>– (Coleção América do Sul).</w:t>
      </w:r>
    </w:p>
    <w:p w:rsidR="00A51782" w:rsidRDefault="00A51782" w:rsidP="004C0AD7">
      <w:pPr>
        <w:pStyle w:val="SemEspaamento"/>
        <w:jc w:val="both"/>
        <w:rPr>
          <w:rFonts w:ascii="Arial" w:hAnsi="Arial" w:cs="Arial"/>
          <w:sz w:val="24"/>
        </w:rPr>
      </w:pPr>
    </w:p>
    <w:p w:rsidR="00B671EC" w:rsidRDefault="00B671EC" w:rsidP="004C0AD7">
      <w:pPr>
        <w:pStyle w:val="SemEspaamento"/>
        <w:jc w:val="both"/>
        <w:rPr>
          <w:rFonts w:ascii="Arial" w:hAnsi="Arial" w:cs="Arial"/>
          <w:sz w:val="24"/>
        </w:rPr>
      </w:pPr>
      <w:r w:rsidRPr="00B671EC">
        <w:rPr>
          <w:rFonts w:ascii="Arial" w:hAnsi="Arial" w:cs="Arial"/>
          <w:sz w:val="24"/>
        </w:rPr>
        <w:t xml:space="preserve">EL </w:t>
      </w:r>
      <w:proofErr w:type="gramStart"/>
      <w:r w:rsidRPr="00B671EC">
        <w:rPr>
          <w:rFonts w:ascii="Arial" w:hAnsi="Arial" w:cs="Arial"/>
          <w:sz w:val="24"/>
        </w:rPr>
        <w:t>POPULAR.</w:t>
      </w:r>
      <w:proofErr w:type="gramEnd"/>
      <w:r w:rsidRPr="00B671EC">
        <w:rPr>
          <w:rFonts w:ascii="Arial" w:hAnsi="Arial" w:cs="Arial"/>
          <w:sz w:val="24"/>
        </w:rPr>
        <w:t xml:space="preserve">PE. </w:t>
      </w:r>
      <w:r w:rsidRPr="00B671EC">
        <w:rPr>
          <w:rFonts w:ascii="Arial" w:hAnsi="Arial" w:cs="Arial"/>
          <w:b/>
          <w:sz w:val="24"/>
        </w:rPr>
        <w:t xml:space="preserve">Indígenas em </w:t>
      </w:r>
      <w:proofErr w:type="spellStart"/>
      <w:r w:rsidRPr="00B671EC">
        <w:rPr>
          <w:rFonts w:ascii="Arial" w:hAnsi="Arial" w:cs="Arial"/>
          <w:b/>
          <w:sz w:val="24"/>
        </w:rPr>
        <w:t>peligro</w:t>
      </w:r>
      <w:proofErr w:type="spellEnd"/>
      <w:r w:rsidRPr="00B671EC">
        <w:rPr>
          <w:rFonts w:ascii="Arial" w:hAnsi="Arial" w:cs="Arial"/>
          <w:b/>
          <w:sz w:val="24"/>
        </w:rPr>
        <w:t>.</w:t>
      </w:r>
      <w:r w:rsidRPr="00B671EC">
        <w:rPr>
          <w:rFonts w:ascii="Arial" w:hAnsi="Arial" w:cs="Arial"/>
          <w:sz w:val="24"/>
        </w:rPr>
        <w:t xml:space="preserve"> Jornal El </w:t>
      </w:r>
      <w:proofErr w:type="spellStart"/>
      <w:proofErr w:type="gramStart"/>
      <w:r w:rsidRPr="00B671EC">
        <w:rPr>
          <w:rFonts w:ascii="Arial" w:hAnsi="Arial" w:cs="Arial"/>
          <w:sz w:val="24"/>
        </w:rPr>
        <w:t>Popular.</w:t>
      </w:r>
      <w:proofErr w:type="gramEnd"/>
      <w:r w:rsidRPr="00B671EC">
        <w:rPr>
          <w:rFonts w:ascii="Arial" w:hAnsi="Arial" w:cs="Arial"/>
          <w:sz w:val="24"/>
        </w:rPr>
        <w:t>Pe</w:t>
      </w:r>
      <w:proofErr w:type="spellEnd"/>
      <w:r w:rsidRPr="00B671EC">
        <w:rPr>
          <w:rFonts w:ascii="Arial" w:hAnsi="Arial" w:cs="Arial"/>
          <w:sz w:val="24"/>
        </w:rPr>
        <w:t xml:space="preserve"> – 01 de outubro de 2007. Disponível em: http://www.elpopular.pe/actualidad-y-policiales/2007-10-01-indigenas-en-peligro. Acesso em: 25 de maio de 2013.</w:t>
      </w:r>
    </w:p>
    <w:p w:rsidR="00B671EC" w:rsidRDefault="00B671EC" w:rsidP="004C0AD7">
      <w:pPr>
        <w:pStyle w:val="SemEspaamento"/>
        <w:jc w:val="both"/>
        <w:rPr>
          <w:rFonts w:ascii="Arial" w:hAnsi="Arial" w:cs="Arial"/>
          <w:sz w:val="24"/>
        </w:rPr>
      </w:pPr>
    </w:p>
    <w:p w:rsidR="00B671EC" w:rsidRDefault="00B671EC" w:rsidP="004C0AD7">
      <w:pPr>
        <w:pStyle w:val="SemEspaamento"/>
        <w:jc w:val="both"/>
        <w:rPr>
          <w:rFonts w:ascii="Arial" w:hAnsi="Arial" w:cs="Arial"/>
          <w:sz w:val="24"/>
        </w:rPr>
      </w:pPr>
      <w:r w:rsidRPr="00B671EC">
        <w:rPr>
          <w:rFonts w:ascii="Arial" w:hAnsi="Arial" w:cs="Arial"/>
          <w:sz w:val="24"/>
        </w:rPr>
        <w:t xml:space="preserve">EL </w:t>
      </w:r>
      <w:proofErr w:type="gramStart"/>
      <w:r w:rsidRPr="00B671EC">
        <w:rPr>
          <w:rFonts w:ascii="Arial" w:hAnsi="Arial" w:cs="Arial"/>
          <w:sz w:val="24"/>
        </w:rPr>
        <w:t>POPULAR.</w:t>
      </w:r>
      <w:proofErr w:type="gramEnd"/>
      <w:r w:rsidRPr="00B671EC">
        <w:rPr>
          <w:rFonts w:ascii="Arial" w:hAnsi="Arial" w:cs="Arial"/>
          <w:sz w:val="24"/>
        </w:rPr>
        <w:t xml:space="preserve">PE.  </w:t>
      </w:r>
      <w:r w:rsidRPr="00B671EC">
        <w:rPr>
          <w:rFonts w:ascii="Arial" w:hAnsi="Arial" w:cs="Arial"/>
          <w:b/>
          <w:sz w:val="24"/>
        </w:rPr>
        <w:t xml:space="preserve">Al </w:t>
      </w:r>
      <w:proofErr w:type="spellStart"/>
      <w:r w:rsidRPr="00B671EC">
        <w:rPr>
          <w:rFonts w:ascii="Arial" w:hAnsi="Arial" w:cs="Arial"/>
          <w:b/>
          <w:sz w:val="24"/>
        </w:rPr>
        <w:t>diablo</w:t>
      </w:r>
      <w:proofErr w:type="spellEnd"/>
      <w:r w:rsidRPr="00B671EC">
        <w:rPr>
          <w:rFonts w:ascii="Arial" w:hAnsi="Arial" w:cs="Arial"/>
          <w:b/>
          <w:sz w:val="24"/>
        </w:rPr>
        <w:t xml:space="preserve"> </w:t>
      </w:r>
      <w:proofErr w:type="spellStart"/>
      <w:proofErr w:type="gramStart"/>
      <w:r w:rsidRPr="00B671EC">
        <w:rPr>
          <w:rFonts w:ascii="Arial" w:hAnsi="Arial" w:cs="Arial"/>
          <w:b/>
          <w:sz w:val="24"/>
        </w:rPr>
        <w:t>la</w:t>
      </w:r>
      <w:proofErr w:type="spellEnd"/>
      <w:proofErr w:type="gramEnd"/>
      <w:r w:rsidRPr="00B671EC">
        <w:rPr>
          <w:rFonts w:ascii="Arial" w:hAnsi="Arial" w:cs="Arial"/>
          <w:b/>
          <w:sz w:val="24"/>
        </w:rPr>
        <w:t xml:space="preserve"> </w:t>
      </w:r>
      <w:proofErr w:type="spellStart"/>
      <w:r w:rsidRPr="00B671EC">
        <w:rPr>
          <w:rFonts w:ascii="Arial" w:hAnsi="Arial" w:cs="Arial"/>
          <w:b/>
          <w:sz w:val="24"/>
        </w:rPr>
        <w:t>Ley</w:t>
      </w:r>
      <w:proofErr w:type="spellEnd"/>
      <w:r w:rsidRPr="00B671EC">
        <w:rPr>
          <w:rFonts w:ascii="Arial" w:hAnsi="Arial" w:cs="Arial"/>
          <w:b/>
          <w:sz w:val="24"/>
        </w:rPr>
        <w:t xml:space="preserve"> de </w:t>
      </w:r>
      <w:proofErr w:type="spellStart"/>
      <w:r w:rsidRPr="00B671EC">
        <w:rPr>
          <w:rFonts w:ascii="Arial" w:hAnsi="Arial" w:cs="Arial"/>
          <w:b/>
          <w:sz w:val="24"/>
        </w:rPr>
        <w:t>la</w:t>
      </w:r>
      <w:proofErr w:type="spellEnd"/>
      <w:r w:rsidRPr="00B671EC">
        <w:rPr>
          <w:rFonts w:ascii="Arial" w:hAnsi="Arial" w:cs="Arial"/>
          <w:b/>
          <w:sz w:val="24"/>
        </w:rPr>
        <w:t xml:space="preserve"> Selva.</w:t>
      </w:r>
      <w:r w:rsidRPr="00B671EC">
        <w:rPr>
          <w:rFonts w:ascii="Arial" w:hAnsi="Arial" w:cs="Arial"/>
          <w:sz w:val="24"/>
        </w:rPr>
        <w:t xml:space="preserve"> Jornal El </w:t>
      </w:r>
      <w:proofErr w:type="spellStart"/>
      <w:proofErr w:type="gramStart"/>
      <w:r w:rsidRPr="00B671EC">
        <w:rPr>
          <w:rFonts w:ascii="Arial" w:hAnsi="Arial" w:cs="Arial"/>
          <w:sz w:val="24"/>
        </w:rPr>
        <w:t>Popular.</w:t>
      </w:r>
      <w:proofErr w:type="gramEnd"/>
      <w:r w:rsidRPr="00B671EC">
        <w:rPr>
          <w:rFonts w:ascii="Arial" w:hAnsi="Arial" w:cs="Arial"/>
          <w:sz w:val="24"/>
        </w:rPr>
        <w:t>Pe</w:t>
      </w:r>
      <w:proofErr w:type="spellEnd"/>
      <w:r w:rsidRPr="00B671EC">
        <w:rPr>
          <w:rFonts w:ascii="Arial" w:hAnsi="Arial" w:cs="Arial"/>
          <w:sz w:val="24"/>
        </w:rPr>
        <w:t xml:space="preserve"> – 22 de agosto de 2008. Disponível em: http://www.elpopular.pe/actualidad-y-policiales/2008-08-22-al-diablo-la-ley-de-la-selva#!</w:t>
      </w:r>
      <w:proofErr w:type="gramStart"/>
      <w:r w:rsidRPr="00B671EC">
        <w:rPr>
          <w:rFonts w:ascii="Arial" w:hAnsi="Arial" w:cs="Arial"/>
          <w:sz w:val="24"/>
        </w:rPr>
        <w:t>foto2</w:t>
      </w:r>
      <w:proofErr w:type="gramEnd"/>
      <w:r w:rsidRPr="00B671EC">
        <w:rPr>
          <w:rFonts w:ascii="Arial" w:hAnsi="Arial" w:cs="Arial"/>
          <w:sz w:val="24"/>
        </w:rPr>
        <w:t>. Acesso em: 25 de maio de 2013.</w:t>
      </w:r>
    </w:p>
    <w:p w:rsidR="00B671EC" w:rsidRDefault="00B671EC" w:rsidP="004C0AD7">
      <w:pPr>
        <w:pStyle w:val="SemEspaamento"/>
        <w:jc w:val="both"/>
        <w:rPr>
          <w:rFonts w:ascii="Arial" w:hAnsi="Arial" w:cs="Arial"/>
          <w:sz w:val="24"/>
        </w:rPr>
      </w:pPr>
    </w:p>
    <w:p w:rsidR="001410A5" w:rsidRDefault="001410A5" w:rsidP="004C0AD7">
      <w:pPr>
        <w:pStyle w:val="SemEspaamento"/>
        <w:jc w:val="both"/>
        <w:rPr>
          <w:rFonts w:ascii="Arial" w:hAnsi="Arial" w:cs="Arial"/>
          <w:sz w:val="24"/>
        </w:rPr>
      </w:pPr>
      <w:r>
        <w:rPr>
          <w:rFonts w:ascii="Arial" w:hAnsi="Arial" w:cs="Arial"/>
          <w:sz w:val="24"/>
        </w:rPr>
        <w:t xml:space="preserve">GALEANO, Eduardo. </w:t>
      </w:r>
      <w:r w:rsidRPr="00895BD8">
        <w:rPr>
          <w:rFonts w:ascii="Arial" w:hAnsi="Arial" w:cs="Arial"/>
          <w:b/>
          <w:sz w:val="24"/>
        </w:rPr>
        <w:t>As veias abertas da América Latina</w:t>
      </w:r>
      <w:r>
        <w:rPr>
          <w:rFonts w:ascii="Arial" w:hAnsi="Arial" w:cs="Arial"/>
          <w:sz w:val="24"/>
        </w:rPr>
        <w:t xml:space="preserve">. </w:t>
      </w:r>
      <w:r w:rsidR="00895BD8">
        <w:rPr>
          <w:rFonts w:ascii="Arial" w:hAnsi="Arial" w:cs="Arial"/>
          <w:sz w:val="24"/>
        </w:rPr>
        <w:t>Tradução de Galeano de Freitas. 48ª ed</w:t>
      </w:r>
      <w:r w:rsidRPr="001410A5">
        <w:rPr>
          <w:rFonts w:ascii="Arial" w:hAnsi="Arial" w:cs="Arial"/>
          <w:sz w:val="24"/>
        </w:rPr>
        <w:t>. Editora Paz e Terra. Rio de Janeiro, 2008.</w:t>
      </w:r>
      <w:r>
        <w:rPr>
          <w:rFonts w:ascii="Arial" w:hAnsi="Arial" w:cs="Arial"/>
          <w:sz w:val="24"/>
        </w:rPr>
        <w:t xml:space="preserve"> </w:t>
      </w:r>
    </w:p>
    <w:p w:rsidR="00CA3DC6" w:rsidRDefault="00CA3DC6" w:rsidP="004C0AD7">
      <w:pPr>
        <w:pStyle w:val="SemEspaamento"/>
        <w:jc w:val="both"/>
        <w:rPr>
          <w:rFonts w:ascii="Arial" w:hAnsi="Arial" w:cs="Arial"/>
          <w:sz w:val="24"/>
        </w:rPr>
      </w:pPr>
    </w:p>
    <w:p w:rsidR="003A20EE" w:rsidRPr="00367221" w:rsidRDefault="003A20EE" w:rsidP="004C0AD7">
      <w:pPr>
        <w:pStyle w:val="SemEspaamento"/>
        <w:jc w:val="both"/>
        <w:rPr>
          <w:rFonts w:ascii="Arial" w:hAnsi="Arial" w:cs="Arial"/>
          <w:sz w:val="24"/>
          <w:lang w:val="en-US"/>
        </w:rPr>
      </w:pPr>
      <w:r w:rsidRPr="003A20EE">
        <w:rPr>
          <w:rFonts w:ascii="Arial" w:hAnsi="Arial" w:cs="Arial"/>
          <w:sz w:val="24"/>
        </w:rPr>
        <w:t xml:space="preserve">GONÇALVES, Elizabeth Moraes; MENDOZA, </w:t>
      </w:r>
      <w:proofErr w:type="spellStart"/>
      <w:r w:rsidRPr="003A20EE">
        <w:rPr>
          <w:rFonts w:ascii="Arial" w:hAnsi="Arial" w:cs="Arial"/>
          <w:sz w:val="24"/>
        </w:rPr>
        <w:t>Babette</w:t>
      </w:r>
      <w:proofErr w:type="spellEnd"/>
      <w:r w:rsidRPr="003A20EE">
        <w:rPr>
          <w:rFonts w:ascii="Arial" w:hAnsi="Arial" w:cs="Arial"/>
          <w:sz w:val="24"/>
        </w:rPr>
        <w:t xml:space="preserve"> de Almeida Prado; SANTOS, Lana Cristina Nascimento; STIEG, </w:t>
      </w:r>
      <w:proofErr w:type="spellStart"/>
      <w:proofErr w:type="gramStart"/>
      <w:r w:rsidRPr="003A20EE">
        <w:rPr>
          <w:rFonts w:ascii="Arial" w:hAnsi="Arial" w:cs="Arial"/>
          <w:sz w:val="24"/>
        </w:rPr>
        <w:t>Vanildo.</w:t>
      </w:r>
      <w:proofErr w:type="gramEnd"/>
      <w:r w:rsidRPr="003A20EE">
        <w:rPr>
          <w:rFonts w:ascii="Arial" w:hAnsi="Arial" w:cs="Arial"/>
          <w:b/>
          <w:sz w:val="24"/>
        </w:rPr>
        <w:t>O</w:t>
      </w:r>
      <w:proofErr w:type="spellEnd"/>
      <w:r w:rsidRPr="003A20EE">
        <w:rPr>
          <w:rFonts w:ascii="Arial" w:hAnsi="Arial" w:cs="Arial"/>
          <w:b/>
          <w:sz w:val="24"/>
        </w:rPr>
        <w:t xml:space="preserve"> pensamento comunicacional de </w:t>
      </w:r>
      <w:proofErr w:type="spellStart"/>
      <w:r w:rsidRPr="003A20EE">
        <w:rPr>
          <w:rFonts w:ascii="Arial" w:hAnsi="Arial" w:cs="Arial"/>
          <w:b/>
          <w:sz w:val="24"/>
        </w:rPr>
        <w:t>Eliseo</w:t>
      </w:r>
      <w:proofErr w:type="spellEnd"/>
      <w:r w:rsidRPr="003A20EE">
        <w:rPr>
          <w:rFonts w:ascii="Arial" w:hAnsi="Arial" w:cs="Arial"/>
          <w:b/>
          <w:sz w:val="24"/>
        </w:rPr>
        <w:t xml:space="preserve"> Verón.</w:t>
      </w:r>
      <w:r w:rsidRPr="003A20EE">
        <w:rPr>
          <w:rFonts w:ascii="Arial" w:hAnsi="Arial" w:cs="Arial"/>
          <w:sz w:val="24"/>
        </w:rPr>
        <w:t xml:space="preserve"> Revista da Metodista – Universidade Metodista de São </w:t>
      </w:r>
      <w:proofErr w:type="spellStart"/>
      <w:proofErr w:type="gramStart"/>
      <w:r w:rsidRPr="003A20EE">
        <w:rPr>
          <w:rFonts w:ascii="Arial" w:hAnsi="Arial" w:cs="Arial"/>
          <w:sz w:val="24"/>
        </w:rPr>
        <w:t>Paulo,</w:t>
      </w:r>
      <w:proofErr w:type="gramEnd"/>
      <w:r w:rsidRPr="003A20EE">
        <w:rPr>
          <w:rFonts w:ascii="Arial" w:hAnsi="Arial" w:cs="Arial"/>
          <w:sz w:val="24"/>
        </w:rPr>
        <w:t>Brasil</w:t>
      </w:r>
      <w:proofErr w:type="spellEnd"/>
      <w:r w:rsidRPr="003A20EE">
        <w:rPr>
          <w:rFonts w:ascii="Arial" w:hAnsi="Arial" w:cs="Arial"/>
          <w:sz w:val="24"/>
        </w:rPr>
        <w:t xml:space="preserve"> /UNESCO). 2001. Disponível em: </w:t>
      </w:r>
      <w:r w:rsidRPr="003A20EE">
        <w:rPr>
          <w:rFonts w:ascii="Arial" w:hAnsi="Arial" w:cs="Arial"/>
          <w:sz w:val="24"/>
        </w:rPr>
        <w:lastRenderedPageBreak/>
        <w:t>http://www2.metodista.br/unesco/PCLA/revista9/perfis%209-</w:t>
      </w:r>
      <w:proofErr w:type="gramStart"/>
      <w:r w:rsidRPr="003A20EE">
        <w:rPr>
          <w:rFonts w:ascii="Arial" w:hAnsi="Arial" w:cs="Arial"/>
          <w:sz w:val="24"/>
        </w:rPr>
        <w:t>1.</w:t>
      </w:r>
      <w:proofErr w:type="gramEnd"/>
      <w:r w:rsidRPr="003A20EE">
        <w:rPr>
          <w:rFonts w:ascii="Arial" w:hAnsi="Arial" w:cs="Arial"/>
          <w:sz w:val="24"/>
        </w:rPr>
        <w:t xml:space="preserve">htm . </w:t>
      </w:r>
      <w:proofErr w:type="spellStart"/>
      <w:proofErr w:type="gramStart"/>
      <w:r w:rsidRPr="00367221">
        <w:rPr>
          <w:rFonts w:ascii="Arial" w:hAnsi="Arial" w:cs="Arial"/>
          <w:sz w:val="24"/>
          <w:lang w:val="en-US"/>
        </w:rPr>
        <w:t>Acesso</w:t>
      </w:r>
      <w:proofErr w:type="spellEnd"/>
      <w:r w:rsidRPr="00367221">
        <w:rPr>
          <w:rFonts w:ascii="Arial" w:hAnsi="Arial" w:cs="Arial"/>
          <w:sz w:val="24"/>
          <w:lang w:val="en-US"/>
        </w:rPr>
        <w:t xml:space="preserve"> </w:t>
      </w:r>
      <w:proofErr w:type="spellStart"/>
      <w:r w:rsidRPr="00367221">
        <w:rPr>
          <w:rFonts w:ascii="Arial" w:hAnsi="Arial" w:cs="Arial"/>
          <w:sz w:val="24"/>
          <w:lang w:val="en-US"/>
        </w:rPr>
        <w:t>em</w:t>
      </w:r>
      <w:proofErr w:type="spellEnd"/>
      <w:r w:rsidRPr="00367221">
        <w:rPr>
          <w:rFonts w:ascii="Arial" w:hAnsi="Arial" w:cs="Arial"/>
          <w:sz w:val="24"/>
          <w:lang w:val="en-US"/>
        </w:rPr>
        <w:t xml:space="preserve"> 25 de </w:t>
      </w:r>
      <w:proofErr w:type="spellStart"/>
      <w:r w:rsidRPr="00367221">
        <w:rPr>
          <w:rFonts w:ascii="Arial" w:hAnsi="Arial" w:cs="Arial"/>
          <w:sz w:val="24"/>
          <w:lang w:val="en-US"/>
        </w:rPr>
        <w:t>maio</w:t>
      </w:r>
      <w:proofErr w:type="spellEnd"/>
      <w:r w:rsidRPr="00367221">
        <w:rPr>
          <w:rFonts w:ascii="Arial" w:hAnsi="Arial" w:cs="Arial"/>
          <w:sz w:val="24"/>
          <w:lang w:val="en-US"/>
        </w:rPr>
        <w:t xml:space="preserve"> de 2013.</w:t>
      </w:r>
      <w:proofErr w:type="gramEnd"/>
    </w:p>
    <w:p w:rsidR="003A20EE" w:rsidRPr="00367221" w:rsidRDefault="003A20EE" w:rsidP="004C0AD7">
      <w:pPr>
        <w:pStyle w:val="SemEspaamento"/>
        <w:jc w:val="both"/>
        <w:rPr>
          <w:rFonts w:ascii="Arial" w:hAnsi="Arial" w:cs="Arial"/>
          <w:sz w:val="24"/>
          <w:lang w:val="en-US"/>
        </w:rPr>
      </w:pPr>
    </w:p>
    <w:p w:rsidR="00D54A05" w:rsidRDefault="00D54A05" w:rsidP="004C0AD7">
      <w:pPr>
        <w:pStyle w:val="SemEspaamento"/>
        <w:jc w:val="both"/>
        <w:rPr>
          <w:rFonts w:ascii="Arial" w:hAnsi="Arial" w:cs="Arial"/>
          <w:sz w:val="24"/>
        </w:rPr>
      </w:pPr>
      <w:r w:rsidRPr="00D54A05">
        <w:rPr>
          <w:rFonts w:ascii="Arial" w:hAnsi="Arial" w:cs="Arial"/>
          <w:sz w:val="24"/>
          <w:lang w:val="en-US"/>
        </w:rPr>
        <w:t xml:space="preserve">HANCE, Jeremy. </w:t>
      </w:r>
      <w:proofErr w:type="gramStart"/>
      <w:r w:rsidRPr="00D54A05">
        <w:rPr>
          <w:rFonts w:ascii="Arial" w:hAnsi="Arial" w:cs="Arial"/>
          <w:b/>
          <w:sz w:val="24"/>
          <w:lang w:val="en-US"/>
        </w:rPr>
        <w:t xml:space="preserve">Peru </w:t>
      </w:r>
      <w:proofErr w:type="spellStart"/>
      <w:r w:rsidRPr="00D54A05">
        <w:rPr>
          <w:rFonts w:ascii="Arial" w:hAnsi="Arial" w:cs="Arial"/>
          <w:b/>
          <w:sz w:val="24"/>
          <w:lang w:val="en-US"/>
        </w:rPr>
        <w:t>delas</w:t>
      </w:r>
      <w:proofErr w:type="spellEnd"/>
      <w:r w:rsidRPr="00D54A05">
        <w:rPr>
          <w:rFonts w:ascii="Arial" w:hAnsi="Arial" w:cs="Arial"/>
          <w:b/>
          <w:sz w:val="24"/>
          <w:lang w:val="en-US"/>
        </w:rPr>
        <w:t xml:space="preserve"> oil drilling in the Amazon to consult with indigenous peoples.</w:t>
      </w:r>
      <w:proofErr w:type="gramEnd"/>
      <w:r w:rsidRPr="00D54A05">
        <w:rPr>
          <w:rFonts w:ascii="Arial" w:hAnsi="Arial" w:cs="Arial"/>
          <w:sz w:val="24"/>
          <w:lang w:val="en-US"/>
        </w:rPr>
        <w:t xml:space="preserve"> </w:t>
      </w:r>
      <w:r w:rsidRPr="00D54A05">
        <w:rPr>
          <w:rFonts w:ascii="Arial" w:hAnsi="Arial" w:cs="Arial"/>
          <w:sz w:val="24"/>
        </w:rPr>
        <w:t xml:space="preserve">Site: </w:t>
      </w:r>
      <w:proofErr w:type="spellStart"/>
      <w:r w:rsidRPr="00D54A05">
        <w:rPr>
          <w:rFonts w:ascii="Arial" w:hAnsi="Arial" w:cs="Arial"/>
          <w:sz w:val="24"/>
        </w:rPr>
        <w:t>Mongabay</w:t>
      </w:r>
      <w:proofErr w:type="spellEnd"/>
      <w:r w:rsidRPr="00D54A05">
        <w:rPr>
          <w:rFonts w:ascii="Arial" w:hAnsi="Arial" w:cs="Arial"/>
          <w:sz w:val="24"/>
        </w:rPr>
        <w:t>. 20 de maio de 2013. Disponível em: http://news.mongabay.com/2013/0520-hance-peru-oil-delay.html. Acesso em: 27 de maio de 2013.</w:t>
      </w:r>
    </w:p>
    <w:p w:rsidR="00D54A05" w:rsidRDefault="00D54A05" w:rsidP="004C0AD7">
      <w:pPr>
        <w:pStyle w:val="SemEspaamento"/>
        <w:jc w:val="both"/>
        <w:rPr>
          <w:rFonts w:ascii="Arial" w:hAnsi="Arial" w:cs="Arial"/>
          <w:sz w:val="24"/>
        </w:rPr>
      </w:pPr>
    </w:p>
    <w:p w:rsidR="004E4E83" w:rsidRDefault="004E4E83" w:rsidP="004C0AD7">
      <w:pPr>
        <w:pStyle w:val="SemEspaamento"/>
        <w:jc w:val="both"/>
        <w:rPr>
          <w:rFonts w:ascii="Arial" w:hAnsi="Arial" w:cs="Arial"/>
          <w:sz w:val="24"/>
        </w:rPr>
      </w:pPr>
      <w:r w:rsidRPr="004E4E83">
        <w:rPr>
          <w:rFonts w:ascii="Arial" w:hAnsi="Arial" w:cs="Arial"/>
          <w:sz w:val="24"/>
        </w:rPr>
        <w:t xml:space="preserve">MACHADO, Altino. </w:t>
      </w:r>
      <w:r w:rsidRPr="004E4E83">
        <w:rPr>
          <w:rFonts w:ascii="Arial" w:hAnsi="Arial" w:cs="Arial"/>
          <w:b/>
          <w:sz w:val="24"/>
        </w:rPr>
        <w:t>Alan Garcia ignora questão ambiental ao pleitear construção de seis hidrelétricas na Amazônia Peruana</w:t>
      </w:r>
      <w:r w:rsidRPr="004E4E83">
        <w:rPr>
          <w:rFonts w:ascii="Arial" w:hAnsi="Arial" w:cs="Arial"/>
          <w:sz w:val="24"/>
        </w:rPr>
        <w:t xml:space="preserve">; Terra </w:t>
      </w:r>
      <w:proofErr w:type="spellStart"/>
      <w:r w:rsidRPr="004E4E83">
        <w:rPr>
          <w:rFonts w:ascii="Arial" w:hAnsi="Arial" w:cs="Arial"/>
          <w:sz w:val="24"/>
        </w:rPr>
        <w:t>Maganize</w:t>
      </w:r>
      <w:proofErr w:type="spellEnd"/>
      <w:r w:rsidRPr="004E4E83">
        <w:rPr>
          <w:rFonts w:ascii="Arial" w:hAnsi="Arial" w:cs="Arial"/>
          <w:sz w:val="24"/>
        </w:rPr>
        <w:t>, 28 de março de 2009. Disponível em: http://terramagazine.terra.com.br/blogdaamazonia/blog/2009/04/28/alan-garcia-ignora-questao-ambiental-ao-pleitear-construcao-de-seis-hidreletricas-na-amazonia-peruana/. Acesso em: 27 de maio de 2013.</w:t>
      </w:r>
    </w:p>
    <w:p w:rsidR="004E4E83" w:rsidRDefault="004E4E83" w:rsidP="004C0AD7">
      <w:pPr>
        <w:pStyle w:val="SemEspaamento"/>
        <w:jc w:val="both"/>
        <w:rPr>
          <w:rFonts w:ascii="Arial" w:hAnsi="Arial" w:cs="Arial"/>
          <w:sz w:val="24"/>
        </w:rPr>
      </w:pPr>
    </w:p>
    <w:p w:rsidR="004E4E83" w:rsidRDefault="004E4E83" w:rsidP="004C0AD7">
      <w:pPr>
        <w:pStyle w:val="SemEspaamento"/>
        <w:jc w:val="both"/>
        <w:rPr>
          <w:rFonts w:ascii="Arial" w:hAnsi="Arial" w:cs="Arial"/>
          <w:sz w:val="24"/>
        </w:rPr>
      </w:pPr>
      <w:r w:rsidRPr="004E4E83">
        <w:rPr>
          <w:rFonts w:ascii="Arial" w:hAnsi="Arial" w:cs="Arial"/>
          <w:sz w:val="24"/>
        </w:rPr>
        <w:t xml:space="preserve">MACHADO, Altino. </w:t>
      </w:r>
      <w:r w:rsidRPr="004E4E83">
        <w:rPr>
          <w:rFonts w:ascii="Arial" w:hAnsi="Arial" w:cs="Arial"/>
          <w:b/>
          <w:sz w:val="24"/>
        </w:rPr>
        <w:t>Índios isolados são fotografados pela 1ª vez no AC</w:t>
      </w:r>
      <w:r w:rsidRPr="004E4E83">
        <w:rPr>
          <w:rFonts w:ascii="Arial" w:hAnsi="Arial" w:cs="Arial"/>
          <w:sz w:val="24"/>
        </w:rPr>
        <w:t xml:space="preserve">. Terra </w:t>
      </w:r>
      <w:proofErr w:type="spellStart"/>
      <w:r w:rsidRPr="004E4E83">
        <w:rPr>
          <w:rFonts w:ascii="Arial" w:hAnsi="Arial" w:cs="Arial"/>
          <w:sz w:val="24"/>
        </w:rPr>
        <w:t>Maganize</w:t>
      </w:r>
      <w:proofErr w:type="spellEnd"/>
      <w:r w:rsidRPr="004E4E83">
        <w:rPr>
          <w:rFonts w:ascii="Arial" w:hAnsi="Arial" w:cs="Arial"/>
          <w:sz w:val="24"/>
        </w:rPr>
        <w:t>; 23 de maio de 2008. Disponível em: http://terramagazine.terra.com.br/interna/0</w:t>
      </w:r>
      <w:proofErr w:type="gramStart"/>
      <w:r w:rsidRPr="004E4E83">
        <w:rPr>
          <w:rFonts w:ascii="Arial" w:hAnsi="Arial" w:cs="Arial"/>
          <w:sz w:val="24"/>
        </w:rPr>
        <w:t>,,</w:t>
      </w:r>
      <w:proofErr w:type="gramEnd"/>
      <w:r w:rsidRPr="004E4E83">
        <w:rPr>
          <w:rFonts w:ascii="Arial" w:hAnsi="Arial" w:cs="Arial"/>
          <w:sz w:val="24"/>
        </w:rPr>
        <w:t>OI2903379-EI6581,00.html. Acesso em: 27 de maio de 2013.</w:t>
      </w:r>
    </w:p>
    <w:p w:rsidR="004E4E83" w:rsidRDefault="004E4E83" w:rsidP="004C0AD7">
      <w:pPr>
        <w:pStyle w:val="SemEspaamento"/>
        <w:jc w:val="both"/>
        <w:rPr>
          <w:rFonts w:ascii="Arial" w:hAnsi="Arial" w:cs="Arial"/>
          <w:sz w:val="24"/>
        </w:rPr>
      </w:pPr>
    </w:p>
    <w:p w:rsidR="004E4E83" w:rsidRDefault="004E4E83" w:rsidP="004C0AD7">
      <w:pPr>
        <w:pStyle w:val="SemEspaamento"/>
        <w:jc w:val="both"/>
        <w:rPr>
          <w:rFonts w:ascii="Arial" w:hAnsi="Arial" w:cs="Arial"/>
          <w:sz w:val="24"/>
        </w:rPr>
      </w:pPr>
      <w:r w:rsidRPr="004E4E83">
        <w:rPr>
          <w:rFonts w:ascii="Arial" w:hAnsi="Arial" w:cs="Arial"/>
          <w:sz w:val="24"/>
        </w:rPr>
        <w:t xml:space="preserve">MACHADO, Altino. </w:t>
      </w:r>
      <w:r w:rsidRPr="004E4E83">
        <w:rPr>
          <w:rFonts w:ascii="Arial" w:hAnsi="Arial" w:cs="Arial"/>
          <w:b/>
          <w:sz w:val="24"/>
        </w:rPr>
        <w:t>Peru: empresa canadense faz acordo para explorar petróleo em terra de índios isolados.</w:t>
      </w:r>
      <w:r w:rsidRPr="004E4E83">
        <w:rPr>
          <w:rFonts w:ascii="Arial" w:hAnsi="Arial" w:cs="Arial"/>
          <w:sz w:val="24"/>
        </w:rPr>
        <w:t xml:space="preserve"> Terra Magazine. 14 de maio de 2009. Disponível em: http://terramagazine.terra.com.br/blogdaamazonia/blog/2009/05/14/peru-empresa-canadense-faz-acordo-para-explorar-petroleo-em-terra-de-indios-isolados/. Acesso em: 27 de maio de 2013.</w:t>
      </w:r>
    </w:p>
    <w:p w:rsidR="004E4E83" w:rsidRDefault="004E4E83" w:rsidP="004C0AD7">
      <w:pPr>
        <w:pStyle w:val="SemEspaamento"/>
        <w:jc w:val="both"/>
        <w:rPr>
          <w:rFonts w:ascii="Arial" w:hAnsi="Arial" w:cs="Arial"/>
          <w:sz w:val="24"/>
        </w:rPr>
      </w:pPr>
    </w:p>
    <w:p w:rsidR="000258CA" w:rsidRPr="000258CA" w:rsidRDefault="000258CA" w:rsidP="004C0AD7">
      <w:pPr>
        <w:pStyle w:val="SemEspaamento"/>
        <w:jc w:val="both"/>
        <w:rPr>
          <w:rFonts w:ascii="Arial" w:hAnsi="Arial" w:cs="Arial"/>
          <w:sz w:val="24"/>
        </w:rPr>
      </w:pPr>
      <w:r>
        <w:rPr>
          <w:rFonts w:ascii="Arial" w:hAnsi="Arial" w:cs="Arial"/>
          <w:sz w:val="24"/>
        </w:rPr>
        <w:t xml:space="preserve">RABELO, </w:t>
      </w:r>
      <w:proofErr w:type="spellStart"/>
      <w:r>
        <w:rPr>
          <w:rFonts w:ascii="Arial" w:hAnsi="Arial" w:cs="Arial"/>
          <w:sz w:val="24"/>
        </w:rPr>
        <w:t>Desirée</w:t>
      </w:r>
      <w:proofErr w:type="spellEnd"/>
      <w:r>
        <w:rPr>
          <w:rFonts w:ascii="Arial" w:hAnsi="Arial" w:cs="Arial"/>
          <w:sz w:val="24"/>
        </w:rPr>
        <w:t xml:space="preserve"> Cipriano. </w:t>
      </w:r>
      <w:r w:rsidRPr="000258CA">
        <w:rPr>
          <w:rFonts w:ascii="Arial" w:hAnsi="Arial" w:cs="Arial"/>
          <w:b/>
          <w:sz w:val="24"/>
        </w:rPr>
        <w:t>Martín-</w:t>
      </w:r>
      <w:proofErr w:type="spellStart"/>
      <w:r w:rsidRPr="000258CA">
        <w:rPr>
          <w:rFonts w:ascii="Arial" w:hAnsi="Arial" w:cs="Arial"/>
          <w:b/>
          <w:sz w:val="24"/>
        </w:rPr>
        <w:t>Barbero</w:t>
      </w:r>
      <w:proofErr w:type="spellEnd"/>
      <w:r w:rsidRPr="000258CA">
        <w:rPr>
          <w:rFonts w:ascii="Arial" w:hAnsi="Arial" w:cs="Arial"/>
          <w:b/>
          <w:sz w:val="24"/>
        </w:rPr>
        <w:t>: da linguagem às mediações</w:t>
      </w:r>
      <w:r>
        <w:rPr>
          <w:rFonts w:ascii="Arial" w:hAnsi="Arial" w:cs="Arial"/>
          <w:sz w:val="24"/>
        </w:rPr>
        <w:t xml:space="preserve">. 1999. Disponível em: </w:t>
      </w:r>
      <w:hyperlink r:id="rId7" w:history="1">
        <w:r w:rsidRPr="000258CA">
          <w:rPr>
            <w:rStyle w:val="Hyperlink"/>
            <w:rFonts w:ascii="Arial" w:hAnsi="Arial" w:cs="Arial"/>
            <w:color w:val="auto"/>
            <w:sz w:val="24"/>
            <w:u w:val="none"/>
          </w:rPr>
          <w:t>http://encipecom.metodista.br/mediawiki/images/2/21/Desire.pdf</w:t>
        </w:r>
      </w:hyperlink>
      <w:r w:rsidRPr="000258CA">
        <w:rPr>
          <w:rFonts w:ascii="Arial" w:hAnsi="Arial" w:cs="Arial"/>
          <w:sz w:val="24"/>
        </w:rPr>
        <w:t>. Acesso em: 27 de maio de 2013.</w:t>
      </w:r>
    </w:p>
    <w:p w:rsidR="000258CA" w:rsidRDefault="000258CA" w:rsidP="004C0AD7">
      <w:pPr>
        <w:pStyle w:val="SemEspaamento"/>
        <w:jc w:val="both"/>
        <w:rPr>
          <w:rFonts w:ascii="Arial" w:hAnsi="Arial" w:cs="Arial"/>
          <w:sz w:val="24"/>
        </w:rPr>
      </w:pPr>
    </w:p>
    <w:p w:rsidR="00D54A05" w:rsidRDefault="00700EC0" w:rsidP="004C0AD7">
      <w:pPr>
        <w:pStyle w:val="SemEspaamento"/>
        <w:jc w:val="both"/>
        <w:rPr>
          <w:rFonts w:ascii="Arial" w:hAnsi="Arial" w:cs="Arial"/>
          <w:sz w:val="24"/>
        </w:rPr>
      </w:pPr>
      <w:r w:rsidRPr="00700EC0">
        <w:rPr>
          <w:rFonts w:ascii="Arial" w:hAnsi="Arial" w:cs="Arial"/>
          <w:sz w:val="24"/>
        </w:rPr>
        <w:t xml:space="preserve">SECTI. </w:t>
      </w:r>
      <w:r w:rsidRPr="00700EC0">
        <w:rPr>
          <w:rFonts w:ascii="Arial" w:hAnsi="Arial" w:cs="Arial"/>
          <w:b/>
          <w:sz w:val="24"/>
        </w:rPr>
        <w:t>Exploração de petróleo preocupa índios em aldeias remotas na Amazônia.</w:t>
      </w:r>
      <w:r>
        <w:rPr>
          <w:rFonts w:ascii="Arial" w:hAnsi="Arial" w:cs="Arial"/>
          <w:sz w:val="24"/>
        </w:rPr>
        <w:t xml:space="preserve"> Recortes e crédit</w:t>
      </w:r>
      <w:r w:rsidRPr="00700EC0">
        <w:rPr>
          <w:rFonts w:ascii="Arial" w:hAnsi="Arial" w:cs="Arial"/>
          <w:sz w:val="24"/>
        </w:rPr>
        <w:t>o</w:t>
      </w:r>
      <w:r>
        <w:rPr>
          <w:rFonts w:ascii="Arial" w:hAnsi="Arial" w:cs="Arial"/>
          <w:sz w:val="24"/>
        </w:rPr>
        <w:t>s</w:t>
      </w:r>
      <w:r w:rsidRPr="00700EC0">
        <w:rPr>
          <w:rFonts w:ascii="Arial" w:hAnsi="Arial" w:cs="Arial"/>
          <w:sz w:val="24"/>
        </w:rPr>
        <w:t xml:space="preserve"> da notícia da BBC Brasil. Secretaria de Estado de Ciência, Tecnologia e Inovação (SECTI) - Amazonas – Governo do Estado – 23 de abril de 2013. Disponível </w:t>
      </w:r>
      <w:proofErr w:type="gramStart"/>
      <w:r w:rsidRPr="00700EC0">
        <w:rPr>
          <w:rFonts w:ascii="Arial" w:hAnsi="Arial" w:cs="Arial"/>
          <w:sz w:val="24"/>
        </w:rPr>
        <w:t>em:</w:t>
      </w:r>
      <w:proofErr w:type="gramEnd"/>
      <w:r w:rsidRPr="00700EC0">
        <w:rPr>
          <w:rFonts w:ascii="Arial" w:hAnsi="Arial" w:cs="Arial"/>
          <w:sz w:val="24"/>
        </w:rPr>
        <w:t>Ihttp://www.cienciaempauta.am.gov.br/2013/04/exploracao-de-petroleo-preocupa-indios-em-aldeias-da-amazonia/. Acesso em: 27 de maio de 2013.</w:t>
      </w:r>
    </w:p>
    <w:p w:rsidR="00D54A05" w:rsidRDefault="00D54A05" w:rsidP="004C0AD7">
      <w:pPr>
        <w:pStyle w:val="SemEspaamento"/>
        <w:jc w:val="both"/>
        <w:rPr>
          <w:rFonts w:ascii="Arial" w:hAnsi="Arial" w:cs="Arial"/>
          <w:sz w:val="24"/>
        </w:rPr>
      </w:pPr>
    </w:p>
    <w:p w:rsidR="00D54A05" w:rsidRDefault="00D54A05" w:rsidP="004C0AD7">
      <w:pPr>
        <w:pStyle w:val="SemEspaamento"/>
        <w:jc w:val="both"/>
        <w:rPr>
          <w:rFonts w:ascii="Arial" w:hAnsi="Arial" w:cs="Arial"/>
          <w:sz w:val="24"/>
        </w:rPr>
      </w:pPr>
      <w:r>
        <w:rPr>
          <w:rFonts w:ascii="Arial" w:hAnsi="Arial" w:cs="Arial"/>
          <w:sz w:val="24"/>
        </w:rPr>
        <w:t xml:space="preserve">SURVIVAL INTERNATIONAL. </w:t>
      </w:r>
      <w:r w:rsidRPr="00D54A05">
        <w:rPr>
          <w:rFonts w:ascii="Arial" w:hAnsi="Arial" w:cs="Arial"/>
          <w:b/>
          <w:sz w:val="24"/>
        </w:rPr>
        <w:t>Os índios isolados</w:t>
      </w:r>
      <w:r>
        <w:rPr>
          <w:rFonts w:ascii="Arial" w:hAnsi="Arial" w:cs="Arial"/>
          <w:sz w:val="24"/>
        </w:rPr>
        <w:t xml:space="preserve">. </w:t>
      </w:r>
      <w:proofErr w:type="gramStart"/>
      <w:r>
        <w:rPr>
          <w:rFonts w:ascii="Arial" w:hAnsi="Arial" w:cs="Arial"/>
          <w:sz w:val="24"/>
        </w:rPr>
        <w:t>s/d</w:t>
      </w:r>
      <w:proofErr w:type="gramEnd"/>
      <w:r>
        <w:rPr>
          <w:rFonts w:ascii="Arial" w:hAnsi="Arial" w:cs="Arial"/>
          <w:sz w:val="24"/>
        </w:rPr>
        <w:t xml:space="preserve">. Disponível em: </w:t>
      </w:r>
      <w:hyperlink r:id="rId8" w:history="1">
        <w:r w:rsidRPr="00D54A05">
          <w:rPr>
            <w:rStyle w:val="Hyperlink"/>
            <w:rFonts w:ascii="Arial" w:hAnsi="Arial" w:cs="Arial"/>
            <w:color w:val="auto"/>
            <w:sz w:val="24"/>
            <w:u w:val="none"/>
          </w:rPr>
          <w:t>http://www.survivalinternational.org/povos/indios-isolados-peru</w:t>
        </w:r>
      </w:hyperlink>
      <w:r w:rsidRPr="00D54A05">
        <w:rPr>
          <w:rFonts w:ascii="Arial" w:hAnsi="Arial" w:cs="Arial"/>
          <w:sz w:val="24"/>
        </w:rPr>
        <w:t xml:space="preserve">. </w:t>
      </w:r>
      <w:r>
        <w:rPr>
          <w:rFonts w:ascii="Arial" w:hAnsi="Arial" w:cs="Arial"/>
          <w:sz w:val="24"/>
        </w:rPr>
        <w:t>Acesso em: 27 de maio de 2013.</w:t>
      </w:r>
    </w:p>
    <w:p w:rsidR="00D54A05" w:rsidRDefault="00D54A05" w:rsidP="004C0AD7">
      <w:pPr>
        <w:pStyle w:val="SemEspaamento"/>
        <w:jc w:val="both"/>
        <w:rPr>
          <w:rFonts w:ascii="Arial" w:hAnsi="Arial" w:cs="Arial"/>
          <w:sz w:val="24"/>
        </w:rPr>
      </w:pPr>
    </w:p>
    <w:p w:rsidR="00CA3DC6" w:rsidRDefault="00CA3DC6" w:rsidP="004C0AD7">
      <w:pPr>
        <w:pStyle w:val="SemEspaamento"/>
        <w:jc w:val="both"/>
        <w:rPr>
          <w:rFonts w:ascii="Arial" w:hAnsi="Arial" w:cs="Arial"/>
          <w:sz w:val="24"/>
        </w:rPr>
      </w:pPr>
      <w:r>
        <w:rPr>
          <w:rFonts w:ascii="Arial" w:hAnsi="Arial" w:cs="Arial"/>
          <w:sz w:val="24"/>
        </w:rPr>
        <w:t xml:space="preserve">SCORZA, Manuel, 1929-1983. </w:t>
      </w:r>
      <w:r w:rsidRPr="00CA3DC6">
        <w:rPr>
          <w:rFonts w:ascii="Arial" w:hAnsi="Arial" w:cs="Arial"/>
          <w:b/>
          <w:sz w:val="24"/>
        </w:rPr>
        <w:t>A tumba do relâmpago</w:t>
      </w:r>
      <w:r>
        <w:rPr>
          <w:rFonts w:ascii="Arial" w:hAnsi="Arial" w:cs="Arial"/>
          <w:sz w:val="24"/>
        </w:rPr>
        <w:t xml:space="preserve">: romance/ Manuel </w:t>
      </w:r>
      <w:proofErr w:type="spellStart"/>
      <w:r>
        <w:rPr>
          <w:rFonts w:ascii="Arial" w:hAnsi="Arial" w:cs="Arial"/>
          <w:sz w:val="24"/>
        </w:rPr>
        <w:t>Scorza</w:t>
      </w:r>
      <w:proofErr w:type="spellEnd"/>
      <w:r>
        <w:rPr>
          <w:rFonts w:ascii="Arial" w:hAnsi="Arial" w:cs="Arial"/>
          <w:sz w:val="24"/>
        </w:rPr>
        <w:t>; tradução de Mario Pontes. – Rio de Janeiro: Bertrand Brasil, 2000.</w:t>
      </w:r>
    </w:p>
    <w:p w:rsidR="00D54A05" w:rsidRDefault="00D54A05" w:rsidP="004C0AD7">
      <w:pPr>
        <w:pStyle w:val="SemEspaamento"/>
        <w:jc w:val="both"/>
        <w:rPr>
          <w:rFonts w:ascii="Arial" w:hAnsi="Arial" w:cs="Arial"/>
          <w:sz w:val="24"/>
        </w:rPr>
      </w:pPr>
    </w:p>
    <w:p w:rsidR="00D54A05" w:rsidRPr="008B4B2C" w:rsidRDefault="00D54A05" w:rsidP="004C0AD7">
      <w:pPr>
        <w:pStyle w:val="SemEspaamento"/>
        <w:jc w:val="both"/>
        <w:rPr>
          <w:rFonts w:ascii="Arial" w:hAnsi="Arial" w:cs="Arial"/>
          <w:sz w:val="24"/>
        </w:rPr>
      </w:pPr>
      <w:r>
        <w:rPr>
          <w:rFonts w:ascii="Arial" w:hAnsi="Arial" w:cs="Arial"/>
          <w:sz w:val="24"/>
        </w:rPr>
        <w:t xml:space="preserve">VYBIRAL, James. </w:t>
      </w:r>
      <w:r w:rsidRPr="00D54A05">
        <w:rPr>
          <w:rFonts w:ascii="Arial" w:hAnsi="Arial" w:cs="Arial"/>
          <w:b/>
          <w:sz w:val="24"/>
        </w:rPr>
        <w:t xml:space="preserve">Índios da Amazônia se unem contra </w:t>
      </w:r>
      <w:proofErr w:type="gramStart"/>
      <w:r w:rsidRPr="00D54A05">
        <w:rPr>
          <w:rFonts w:ascii="Arial" w:hAnsi="Arial" w:cs="Arial"/>
          <w:b/>
          <w:sz w:val="24"/>
        </w:rPr>
        <w:t>uma gigante</w:t>
      </w:r>
      <w:proofErr w:type="gramEnd"/>
      <w:r w:rsidRPr="00D54A05">
        <w:rPr>
          <w:rFonts w:ascii="Arial" w:hAnsi="Arial" w:cs="Arial"/>
          <w:b/>
          <w:sz w:val="24"/>
        </w:rPr>
        <w:t xml:space="preserve"> do petróleo canadense.</w:t>
      </w:r>
      <w:r>
        <w:rPr>
          <w:rFonts w:ascii="Arial" w:hAnsi="Arial" w:cs="Arial"/>
          <w:sz w:val="24"/>
        </w:rPr>
        <w:t xml:space="preserve"> Site da </w:t>
      </w:r>
      <w:proofErr w:type="spellStart"/>
      <w:r>
        <w:rPr>
          <w:rFonts w:ascii="Arial" w:hAnsi="Arial" w:cs="Arial"/>
          <w:sz w:val="24"/>
        </w:rPr>
        <w:t>Survival</w:t>
      </w:r>
      <w:proofErr w:type="spellEnd"/>
      <w:r>
        <w:rPr>
          <w:rFonts w:ascii="Arial" w:hAnsi="Arial" w:cs="Arial"/>
          <w:sz w:val="24"/>
        </w:rPr>
        <w:t xml:space="preserve"> </w:t>
      </w:r>
      <w:proofErr w:type="spellStart"/>
      <w:r>
        <w:rPr>
          <w:rFonts w:ascii="Arial" w:hAnsi="Arial" w:cs="Arial"/>
          <w:sz w:val="24"/>
        </w:rPr>
        <w:t>International</w:t>
      </w:r>
      <w:proofErr w:type="spellEnd"/>
      <w:r>
        <w:rPr>
          <w:rFonts w:ascii="Arial" w:hAnsi="Arial" w:cs="Arial"/>
          <w:sz w:val="24"/>
        </w:rPr>
        <w:t xml:space="preserve">; 15 de março de 2013. Disponível em: </w:t>
      </w:r>
      <w:hyperlink r:id="rId9" w:history="1">
        <w:r w:rsidRPr="00D54A05">
          <w:rPr>
            <w:rStyle w:val="Hyperlink"/>
            <w:rFonts w:ascii="Arial" w:hAnsi="Arial" w:cs="Arial"/>
            <w:color w:val="auto"/>
            <w:sz w:val="24"/>
            <w:u w:val="none"/>
          </w:rPr>
          <w:t>http://www.survivalinternational.org/ultimas-noticias/9031</w:t>
        </w:r>
      </w:hyperlink>
      <w:r w:rsidRPr="00D54A05">
        <w:rPr>
          <w:rFonts w:ascii="Arial" w:hAnsi="Arial" w:cs="Arial"/>
          <w:sz w:val="24"/>
        </w:rPr>
        <w:t xml:space="preserve">. Acesso </w:t>
      </w:r>
      <w:r>
        <w:rPr>
          <w:rFonts w:ascii="Arial" w:hAnsi="Arial" w:cs="Arial"/>
          <w:sz w:val="24"/>
        </w:rPr>
        <w:t>em: 25 de maio de 2013.</w:t>
      </w:r>
    </w:p>
    <w:sectPr w:rsidR="00D54A05" w:rsidRPr="008B4B2C" w:rsidSect="00827D25">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C013C"/>
    <w:multiLevelType w:val="hybridMultilevel"/>
    <w:tmpl w:val="CCCE99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2A0313F"/>
    <w:multiLevelType w:val="multilevel"/>
    <w:tmpl w:val="A0C04F50"/>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626224C0"/>
    <w:multiLevelType w:val="hybridMultilevel"/>
    <w:tmpl w:val="232E126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B2C"/>
    <w:rsid w:val="0001268C"/>
    <w:rsid w:val="000258CA"/>
    <w:rsid w:val="000403EF"/>
    <w:rsid w:val="000615B5"/>
    <w:rsid w:val="00082F74"/>
    <w:rsid w:val="000C64BD"/>
    <w:rsid w:val="000C7F61"/>
    <w:rsid w:val="000F3EB3"/>
    <w:rsid w:val="00103386"/>
    <w:rsid w:val="00122EEE"/>
    <w:rsid w:val="001410A5"/>
    <w:rsid w:val="00182853"/>
    <w:rsid w:val="00183D28"/>
    <w:rsid w:val="00191C95"/>
    <w:rsid w:val="001A0FE4"/>
    <w:rsid w:val="001B5D3B"/>
    <w:rsid w:val="00234DA4"/>
    <w:rsid w:val="00242C1A"/>
    <w:rsid w:val="00250A65"/>
    <w:rsid w:val="002B0B50"/>
    <w:rsid w:val="002B0CD2"/>
    <w:rsid w:val="003102D5"/>
    <w:rsid w:val="00346385"/>
    <w:rsid w:val="00367221"/>
    <w:rsid w:val="003A20EE"/>
    <w:rsid w:val="003D778F"/>
    <w:rsid w:val="003E4F04"/>
    <w:rsid w:val="003F0D57"/>
    <w:rsid w:val="0045276C"/>
    <w:rsid w:val="004549B8"/>
    <w:rsid w:val="004B7E61"/>
    <w:rsid w:val="004C0AD7"/>
    <w:rsid w:val="004D4CA2"/>
    <w:rsid w:val="004E4E83"/>
    <w:rsid w:val="004F5D31"/>
    <w:rsid w:val="004F794C"/>
    <w:rsid w:val="0051449A"/>
    <w:rsid w:val="00532262"/>
    <w:rsid w:val="0053614B"/>
    <w:rsid w:val="0055398A"/>
    <w:rsid w:val="00576282"/>
    <w:rsid w:val="005D1360"/>
    <w:rsid w:val="005D7D9E"/>
    <w:rsid w:val="00635659"/>
    <w:rsid w:val="006C7B18"/>
    <w:rsid w:val="006E74CC"/>
    <w:rsid w:val="00700EC0"/>
    <w:rsid w:val="007076DC"/>
    <w:rsid w:val="007331B8"/>
    <w:rsid w:val="00740AB9"/>
    <w:rsid w:val="00751F67"/>
    <w:rsid w:val="00753DE4"/>
    <w:rsid w:val="00794362"/>
    <w:rsid w:val="007D6C5B"/>
    <w:rsid w:val="00805F41"/>
    <w:rsid w:val="00827D25"/>
    <w:rsid w:val="0083230E"/>
    <w:rsid w:val="00835EC4"/>
    <w:rsid w:val="00895BD8"/>
    <w:rsid w:val="008B39AC"/>
    <w:rsid w:val="008B4B2C"/>
    <w:rsid w:val="008D23AC"/>
    <w:rsid w:val="009039C5"/>
    <w:rsid w:val="0096221E"/>
    <w:rsid w:val="00974EEA"/>
    <w:rsid w:val="009C3CC3"/>
    <w:rsid w:val="009D2046"/>
    <w:rsid w:val="00A51782"/>
    <w:rsid w:val="00A741B1"/>
    <w:rsid w:val="00A84C6E"/>
    <w:rsid w:val="00AD63C7"/>
    <w:rsid w:val="00B465EC"/>
    <w:rsid w:val="00B600E3"/>
    <w:rsid w:val="00B671EC"/>
    <w:rsid w:val="00B70BF6"/>
    <w:rsid w:val="00BA1036"/>
    <w:rsid w:val="00BD263C"/>
    <w:rsid w:val="00C46941"/>
    <w:rsid w:val="00C515E5"/>
    <w:rsid w:val="00C77BA7"/>
    <w:rsid w:val="00C85AAA"/>
    <w:rsid w:val="00CA3DC6"/>
    <w:rsid w:val="00D54A05"/>
    <w:rsid w:val="00DD28BD"/>
    <w:rsid w:val="00DE0A0C"/>
    <w:rsid w:val="00DE24BE"/>
    <w:rsid w:val="00E555C7"/>
    <w:rsid w:val="00E55FF5"/>
    <w:rsid w:val="00E62485"/>
    <w:rsid w:val="00E72BEA"/>
    <w:rsid w:val="00E75126"/>
    <w:rsid w:val="00E85282"/>
    <w:rsid w:val="00EB1D0C"/>
    <w:rsid w:val="00ED1662"/>
    <w:rsid w:val="00EF584A"/>
    <w:rsid w:val="00F06A45"/>
    <w:rsid w:val="00F132EE"/>
    <w:rsid w:val="00F22DE1"/>
    <w:rsid w:val="00F803CF"/>
    <w:rsid w:val="00FD76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EE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8B4B2C"/>
    <w:pPr>
      <w:spacing w:after="0" w:line="240" w:lineRule="auto"/>
    </w:pPr>
  </w:style>
  <w:style w:type="character" w:styleId="Hyperlink">
    <w:name w:val="Hyperlink"/>
    <w:basedOn w:val="Fontepargpadro"/>
    <w:uiPriority w:val="99"/>
    <w:unhideWhenUsed/>
    <w:rsid w:val="00D54A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EE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8B4B2C"/>
    <w:pPr>
      <w:spacing w:after="0" w:line="240" w:lineRule="auto"/>
    </w:pPr>
  </w:style>
  <w:style w:type="character" w:styleId="Hyperlink">
    <w:name w:val="Hyperlink"/>
    <w:basedOn w:val="Fontepargpadro"/>
    <w:uiPriority w:val="99"/>
    <w:unhideWhenUsed/>
    <w:rsid w:val="00D54A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rvivalinternational.org/povos/indios-isolados-peru" TargetMode="External"/><Relationship Id="rId3" Type="http://schemas.microsoft.com/office/2007/relationships/stylesWithEffects" Target="stylesWithEffects.xml"/><Relationship Id="rId7" Type="http://schemas.openxmlformats.org/officeDocument/2006/relationships/hyperlink" Target="http://encipecom.metodista.br/mediawiki/images/2/21/Desir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urvivalinternational.org/ultimas-noticias/903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578</TotalTime>
  <Pages>1</Pages>
  <Words>3665</Words>
  <Characters>19794</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Amanda.sdcs</dc:creator>
  <cp:lastModifiedBy>Amanda.sdcs</cp:lastModifiedBy>
  <cp:revision>61</cp:revision>
  <cp:lastPrinted>2013-06-03T22:27:00Z</cp:lastPrinted>
  <dcterms:created xsi:type="dcterms:W3CDTF">2013-06-02T02:35:00Z</dcterms:created>
  <dcterms:modified xsi:type="dcterms:W3CDTF">2013-06-03T22:27:00Z</dcterms:modified>
</cp:coreProperties>
</file>