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44B" w:rsidRDefault="00931B66" w:rsidP="00931B66">
      <w:pPr>
        <w:jc w:val="center"/>
        <w:rPr>
          <w:rFonts w:ascii="Times New Roman" w:hAnsi="Times New Roman" w:cs="Times New Roman"/>
          <w:sz w:val="28"/>
          <w:szCs w:val="28"/>
        </w:rPr>
      </w:pPr>
      <w:r>
        <w:rPr>
          <w:rFonts w:ascii="Times New Roman" w:hAnsi="Times New Roman" w:cs="Times New Roman"/>
          <w:noProof/>
          <w:sz w:val="28"/>
          <w:szCs w:val="28"/>
          <w:lang w:eastAsia="pt-BR"/>
        </w:rPr>
        <w:drawing>
          <wp:inline distT="0" distB="0" distL="0" distR="0">
            <wp:extent cx="781050" cy="1209675"/>
            <wp:effectExtent l="19050" t="0" r="0" b="0"/>
            <wp:docPr id="1" name="Imagem 1" descr="C:\Users\DIEGO\Desktop\Meio Ambiente\UEP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EGO\Desktop\Meio Ambiente\UEPB.gif"/>
                    <pic:cNvPicPr>
                      <a:picLocks noChangeAspect="1" noChangeArrowheads="1"/>
                    </pic:cNvPicPr>
                  </pic:nvPicPr>
                  <pic:blipFill>
                    <a:blip r:embed="rId4" cstate="print"/>
                    <a:srcRect/>
                    <a:stretch>
                      <a:fillRect/>
                    </a:stretch>
                  </pic:blipFill>
                  <pic:spPr bwMode="auto">
                    <a:xfrm>
                      <a:off x="0" y="0"/>
                      <a:ext cx="781050" cy="1209675"/>
                    </a:xfrm>
                    <a:prstGeom prst="rect">
                      <a:avLst/>
                    </a:prstGeom>
                    <a:noFill/>
                    <a:ln w="9525">
                      <a:noFill/>
                      <a:miter lim="800000"/>
                      <a:headEnd/>
                      <a:tailEnd/>
                    </a:ln>
                  </pic:spPr>
                </pic:pic>
              </a:graphicData>
            </a:graphic>
          </wp:inline>
        </w:drawing>
      </w:r>
    </w:p>
    <w:p w:rsidR="00931B66" w:rsidRDefault="00931B66" w:rsidP="00931B66">
      <w:pPr>
        <w:jc w:val="center"/>
        <w:rPr>
          <w:rFonts w:ascii="Times New Roman" w:hAnsi="Times New Roman" w:cs="Times New Roman"/>
          <w:sz w:val="28"/>
          <w:szCs w:val="28"/>
        </w:rPr>
      </w:pPr>
    </w:p>
    <w:p w:rsidR="00931B66" w:rsidRDefault="00931B66" w:rsidP="00931B66">
      <w:pPr>
        <w:jc w:val="center"/>
        <w:rPr>
          <w:rFonts w:ascii="Times New Roman" w:hAnsi="Times New Roman" w:cs="Times New Roman"/>
          <w:sz w:val="28"/>
          <w:szCs w:val="28"/>
        </w:rPr>
      </w:pPr>
      <w:r>
        <w:rPr>
          <w:rFonts w:ascii="Times New Roman" w:hAnsi="Times New Roman" w:cs="Times New Roman"/>
          <w:sz w:val="28"/>
          <w:szCs w:val="28"/>
        </w:rPr>
        <w:t>Diego Henrique Bezerra de Meneses</w:t>
      </w:r>
    </w:p>
    <w:p w:rsidR="00931B66" w:rsidRDefault="00931B66" w:rsidP="00931B66">
      <w:pPr>
        <w:jc w:val="center"/>
        <w:rPr>
          <w:rFonts w:ascii="Times New Roman" w:hAnsi="Times New Roman" w:cs="Times New Roman"/>
          <w:sz w:val="28"/>
          <w:szCs w:val="28"/>
        </w:rPr>
      </w:pPr>
    </w:p>
    <w:p w:rsidR="00931B66" w:rsidRDefault="00931B66" w:rsidP="00931B66">
      <w:pPr>
        <w:jc w:val="center"/>
        <w:rPr>
          <w:rFonts w:ascii="Times New Roman" w:hAnsi="Times New Roman" w:cs="Times New Roman"/>
          <w:sz w:val="28"/>
          <w:szCs w:val="28"/>
        </w:rPr>
      </w:pPr>
    </w:p>
    <w:p w:rsidR="00931B66" w:rsidRDefault="00931B66" w:rsidP="00931B66">
      <w:pPr>
        <w:jc w:val="center"/>
        <w:rPr>
          <w:rFonts w:ascii="Times New Roman" w:hAnsi="Times New Roman" w:cs="Times New Roman"/>
          <w:sz w:val="28"/>
          <w:szCs w:val="28"/>
        </w:rPr>
      </w:pPr>
      <w:r>
        <w:rPr>
          <w:rFonts w:ascii="Times New Roman" w:hAnsi="Times New Roman" w:cs="Times New Roman"/>
          <w:sz w:val="28"/>
          <w:szCs w:val="28"/>
        </w:rPr>
        <w:t>Dos Delitos e das penas: Uma abordagem crítica da obra ao longo da evolução do Direito Penal</w:t>
      </w:r>
    </w:p>
    <w:p w:rsidR="00931B66" w:rsidRDefault="00931B66" w:rsidP="00931B66">
      <w:pPr>
        <w:jc w:val="center"/>
        <w:rPr>
          <w:rFonts w:ascii="Times New Roman" w:hAnsi="Times New Roman" w:cs="Times New Roman"/>
          <w:sz w:val="28"/>
          <w:szCs w:val="28"/>
        </w:rPr>
      </w:pPr>
    </w:p>
    <w:p w:rsidR="00931B66" w:rsidRDefault="00931B66" w:rsidP="00931B66">
      <w:pPr>
        <w:jc w:val="center"/>
        <w:rPr>
          <w:rFonts w:ascii="Times New Roman" w:hAnsi="Times New Roman" w:cs="Times New Roman"/>
          <w:sz w:val="28"/>
          <w:szCs w:val="28"/>
        </w:rPr>
      </w:pPr>
    </w:p>
    <w:p w:rsidR="00931B66" w:rsidRDefault="00931B66" w:rsidP="00931B66">
      <w:pPr>
        <w:jc w:val="center"/>
        <w:rPr>
          <w:rFonts w:ascii="Times New Roman" w:hAnsi="Times New Roman" w:cs="Times New Roman"/>
          <w:sz w:val="28"/>
          <w:szCs w:val="28"/>
        </w:rPr>
      </w:pPr>
    </w:p>
    <w:p w:rsidR="00931B66" w:rsidRDefault="00931B66" w:rsidP="00931B66">
      <w:pPr>
        <w:jc w:val="center"/>
        <w:rPr>
          <w:rFonts w:ascii="Times New Roman" w:hAnsi="Times New Roman" w:cs="Times New Roman"/>
          <w:sz w:val="28"/>
          <w:szCs w:val="28"/>
        </w:rPr>
      </w:pPr>
    </w:p>
    <w:p w:rsidR="00931B66" w:rsidRDefault="00931B66" w:rsidP="00931B66">
      <w:pPr>
        <w:jc w:val="center"/>
        <w:rPr>
          <w:rFonts w:ascii="Times New Roman" w:hAnsi="Times New Roman" w:cs="Times New Roman"/>
          <w:sz w:val="28"/>
          <w:szCs w:val="28"/>
        </w:rPr>
      </w:pPr>
    </w:p>
    <w:p w:rsidR="00931B66" w:rsidRDefault="00931B66" w:rsidP="00931B66">
      <w:pPr>
        <w:jc w:val="center"/>
        <w:rPr>
          <w:rFonts w:ascii="Times New Roman" w:hAnsi="Times New Roman" w:cs="Times New Roman"/>
          <w:sz w:val="28"/>
          <w:szCs w:val="28"/>
        </w:rPr>
      </w:pPr>
    </w:p>
    <w:p w:rsidR="00931B66" w:rsidRDefault="00931B66" w:rsidP="00931B66">
      <w:pPr>
        <w:jc w:val="center"/>
        <w:rPr>
          <w:rFonts w:ascii="Times New Roman" w:hAnsi="Times New Roman" w:cs="Times New Roman"/>
          <w:sz w:val="28"/>
          <w:szCs w:val="28"/>
        </w:rPr>
      </w:pPr>
    </w:p>
    <w:p w:rsidR="00931B66" w:rsidRDefault="00931B66" w:rsidP="00931B66">
      <w:pPr>
        <w:jc w:val="center"/>
        <w:rPr>
          <w:rFonts w:ascii="Times New Roman" w:hAnsi="Times New Roman" w:cs="Times New Roman"/>
          <w:sz w:val="28"/>
          <w:szCs w:val="28"/>
        </w:rPr>
      </w:pPr>
    </w:p>
    <w:p w:rsidR="00931B66" w:rsidRDefault="00931B66" w:rsidP="00931B66">
      <w:pPr>
        <w:jc w:val="center"/>
        <w:rPr>
          <w:rFonts w:ascii="Times New Roman" w:hAnsi="Times New Roman" w:cs="Times New Roman"/>
          <w:sz w:val="28"/>
          <w:szCs w:val="28"/>
        </w:rPr>
      </w:pPr>
    </w:p>
    <w:p w:rsidR="00931B66" w:rsidRDefault="00931B66" w:rsidP="00931B66">
      <w:pPr>
        <w:jc w:val="center"/>
        <w:rPr>
          <w:rFonts w:ascii="Times New Roman" w:hAnsi="Times New Roman" w:cs="Times New Roman"/>
          <w:sz w:val="28"/>
          <w:szCs w:val="28"/>
        </w:rPr>
      </w:pPr>
    </w:p>
    <w:p w:rsidR="00931B66" w:rsidRDefault="00931B66" w:rsidP="00931B66">
      <w:pPr>
        <w:jc w:val="center"/>
        <w:rPr>
          <w:rFonts w:ascii="Times New Roman" w:hAnsi="Times New Roman" w:cs="Times New Roman"/>
          <w:sz w:val="28"/>
          <w:szCs w:val="28"/>
        </w:rPr>
      </w:pPr>
    </w:p>
    <w:p w:rsidR="00931B66" w:rsidRDefault="00931B66" w:rsidP="00931B66">
      <w:pPr>
        <w:jc w:val="center"/>
        <w:rPr>
          <w:rFonts w:ascii="Times New Roman" w:hAnsi="Times New Roman" w:cs="Times New Roman"/>
          <w:sz w:val="28"/>
          <w:szCs w:val="28"/>
        </w:rPr>
      </w:pPr>
    </w:p>
    <w:p w:rsidR="00931B66" w:rsidRDefault="00931B66" w:rsidP="00931B66">
      <w:pPr>
        <w:jc w:val="center"/>
        <w:rPr>
          <w:rFonts w:ascii="Times New Roman" w:hAnsi="Times New Roman" w:cs="Times New Roman"/>
          <w:sz w:val="28"/>
          <w:szCs w:val="28"/>
        </w:rPr>
      </w:pPr>
    </w:p>
    <w:p w:rsidR="00931B66" w:rsidRPr="00931B66" w:rsidRDefault="00931B66" w:rsidP="00931B66">
      <w:pPr>
        <w:jc w:val="center"/>
        <w:rPr>
          <w:rFonts w:ascii="Times New Roman" w:hAnsi="Times New Roman" w:cs="Times New Roman"/>
          <w:sz w:val="24"/>
          <w:szCs w:val="24"/>
        </w:rPr>
      </w:pPr>
      <w:r w:rsidRPr="00931B66">
        <w:rPr>
          <w:rFonts w:ascii="Times New Roman" w:hAnsi="Times New Roman" w:cs="Times New Roman"/>
          <w:sz w:val="24"/>
          <w:szCs w:val="24"/>
        </w:rPr>
        <w:t>Campina Grande</w:t>
      </w:r>
    </w:p>
    <w:p w:rsidR="00931B66" w:rsidRDefault="00931B66" w:rsidP="00931B66">
      <w:pPr>
        <w:jc w:val="center"/>
        <w:rPr>
          <w:rFonts w:ascii="Times New Roman" w:hAnsi="Times New Roman" w:cs="Times New Roman"/>
          <w:sz w:val="24"/>
          <w:szCs w:val="24"/>
        </w:rPr>
      </w:pPr>
      <w:r w:rsidRPr="00931B66">
        <w:rPr>
          <w:rFonts w:ascii="Times New Roman" w:hAnsi="Times New Roman" w:cs="Times New Roman"/>
          <w:sz w:val="24"/>
          <w:szCs w:val="24"/>
        </w:rPr>
        <w:t>2012</w:t>
      </w:r>
    </w:p>
    <w:p w:rsidR="00931B66" w:rsidRDefault="009C721D" w:rsidP="000875F7">
      <w:pPr>
        <w:ind w:left="4248" w:firstLine="708"/>
        <w:jc w:val="both"/>
        <w:rPr>
          <w:rFonts w:ascii="Times New Roman" w:hAnsi="Times New Roman" w:cs="Times New Roman"/>
          <w:sz w:val="24"/>
          <w:szCs w:val="24"/>
        </w:rPr>
      </w:pPr>
      <w:r w:rsidRPr="009C721D">
        <w:rPr>
          <w:rFonts w:ascii="Times New Roman" w:hAnsi="Times New Roman" w:cs="Times New Roman"/>
          <w:i/>
          <w:sz w:val="24"/>
          <w:szCs w:val="24"/>
        </w:rPr>
        <w:lastRenderedPageBreak/>
        <w:t>“</w:t>
      </w:r>
      <w:r w:rsidR="001A4741" w:rsidRPr="009C721D">
        <w:rPr>
          <w:rFonts w:ascii="Times New Roman" w:hAnsi="Times New Roman" w:cs="Times New Roman"/>
          <w:i/>
          <w:sz w:val="24"/>
          <w:szCs w:val="24"/>
        </w:rPr>
        <w:t>Dos delitos e das penas é uma obra que se insere no movimento filosófico e humanitário da segunda metade do século XVIII, ao qual pertencem os trabalhos dos enciclopedistas, Voltaire, Rousseau, Montesquieu e tantos outros. Na época havia engrossado a tese de que as penas constituíam uma espécie de vingança coletiva; Essa concepção havia induzido à aplicação de punições supe</w:t>
      </w:r>
      <w:r w:rsidRPr="009C721D">
        <w:rPr>
          <w:rFonts w:ascii="Times New Roman" w:hAnsi="Times New Roman" w:cs="Times New Roman"/>
          <w:i/>
          <w:sz w:val="24"/>
          <w:szCs w:val="24"/>
        </w:rPr>
        <w:t xml:space="preserve">riores e terríveis que os males produzidos pelos delitos. Incentivando à prática de </w:t>
      </w:r>
      <w:r w:rsidRPr="009C721D">
        <w:rPr>
          <w:rFonts w:ascii="Times New Roman" w:hAnsi="Times New Roman" w:cs="Times New Roman"/>
          <w:i/>
          <w:sz w:val="24"/>
          <w:szCs w:val="24"/>
        </w:rPr>
        <w:tab/>
        <w:t>torturas, penas de morte, prisões desumanas, banimentos e acusações secretas”.</w:t>
      </w:r>
      <w:r w:rsidR="001A4741" w:rsidRPr="009C721D">
        <w:rPr>
          <w:rFonts w:ascii="Times New Roman" w:hAnsi="Times New Roman" w:cs="Times New Roman"/>
          <w:i/>
          <w:sz w:val="24"/>
          <w:szCs w:val="24"/>
        </w:rPr>
        <w:t xml:space="preserve"> </w:t>
      </w:r>
      <w:r w:rsidR="00641696">
        <w:rPr>
          <w:rFonts w:ascii="Times New Roman" w:hAnsi="Times New Roman" w:cs="Times New Roman"/>
          <w:sz w:val="24"/>
          <w:szCs w:val="24"/>
        </w:rPr>
        <w:t xml:space="preserve">– Nelson </w:t>
      </w:r>
      <w:proofErr w:type="spellStart"/>
      <w:r w:rsidR="00641696">
        <w:rPr>
          <w:rFonts w:ascii="Times New Roman" w:hAnsi="Times New Roman" w:cs="Times New Roman"/>
          <w:sz w:val="24"/>
          <w:szCs w:val="24"/>
        </w:rPr>
        <w:t>Jahr</w:t>
      </w:r>
      <w:proofErr w:type="spellEnd"/>
      <w:r w:rsidR="00641696">
        <w:rPr>
          <w:rFonts w:ascii="Times New Roman" w:hAnsi="Times New Roman" w:cs="Times New Roman"/>
          <w:sz w:val="24"/>
          <w:szCs w:val="24"/>
        </w:rPr>
        <w:t xml:space="preserve"> Garcia, 2001.</w:t>
      </w:r>
    </w:p>
    <w:p w:rsidR="009C721D" w:rsidRDefault="009C721D" w:rsidP="00931B66">
      <w:pPr>
        <w:jc w:val="both"/>
        <w:rPr>
          <w:rFonts w:ascii="Times New Roman" w:hAnsi="Times New Roman" w:cs="Times New Roman"/>
          <w:sz w:val="24"/>
          <w:szCs w:val="24"/>
        </w:rPr>
      </w:pPr>
      <w:r>
        <w:rPr>
          <w:rFonts w:ascii="Times New Roman" w:hAnsi="Times New Roman" w:cs="Times New Roman"/>
          <w:sz w:val="24"/>
          <w:szCs w:val="24"/>
        </w:rPr>
        <w:tab/>
      </w:r>
      <w:r w:rsidR="00774D67">
        <w:rPr>
          <w:rFonts w:ascii="Times New Roman" w:hAnsi="Times New Roman" w:cs="Times New Roman"/>
          <w:sz w:val="24"/>
          <w:szCs w:val="24"/>
        </w:rPr>
        <w:t>Estas, talvez, sejam as pa</w:t>
      </w:r>
      <w:r w:rsidR="00B67A09">
        <w:rPr>
          <w:rFonts w:ascii="Times New Roman" w:hAnsi="Times New Roman" w:cs="Times New Roman"/>
          <w:sz w:val="24"/>
          <w:szCs w:val="24"/>
        </w:rPr>
        <w:t>lavras que melhor sintetizam uma das obras mais</w:t>
      </w:r>
      <w:r w:rsidR="00B44302">
        <w:rPr>
          <w:rFonts w:ascii="Times New Roman" w:hAnsi="Times New Roman" w:cs="Times New Roman"/>
          <w:sz w:val="24"/>
          <w:szCs w:val="24"/>
        </w:rPr>
        <w:t xml:space="preserve"> geniais do dir</w:t>
      </w:r>
      <w:r w:rsidR="00CB4491">
        <w:rPr>
          <w:rFonts w:ascii="Times New Roman" w:hAnsi="Times New Roman" w:cs="Times New Roman"/>
          <w:sz w:val="24"/>
          <w:szCs w:val="24"/>
        </w:rPr>
        <w:t xml:space="preserve">eito sendo, excessivamente elogiada por intelectuais de todas as áreas e </w:t>
      </w:r>
      <w:r w:rsidR="00F70446">
        <w:rPr>
          <w:rFonts w:ascii="Times New Roman" w:hAnsi="Times New Roman" w:cs="Times New Roman"/>
          <w:sz w:val="24"/>
          <w:szCs w:val="24"/>
        </w:rPr>
        <w:t xml:space="preserve">épocas. </w:t>
      </w:r>
      <w:r w:rsidR="00B44302">
        <w:rPr>
          <w:rFonts w:ascii="Times New Roman" w:hAnsi="Times New Roman" w:cs="Times New Roman"/>
          <w:sz w:val="24"/>
          <w:szCs w:val="24"/>
        </w:rPr>
        <w:t>Fora</w:t>
      </w:r>
      <w:r w:rsidR="00CB4491">
        <w:rPr>
          <w:rFonts w:ascii="Times New Roman" w:hAnsi="Times New Roman" w:cs="Times New Roman"/>
          <w:sz w:val="24"/>
          <w:szCs w:val="24"/>
        </w:rPr>
        <w:t xml:space="preserve"> também,</w:t>
      </w:r>
      <w:r w:rsidR="00AA0299">
        <w:rPr>
          <w:rFonts w:ascii="Times New Roman" w:hAnsi="Times New Roman" w:cs="Times New Roman"/>
          <w:sz w:val="24"/>
          <w:szCs w:val="24"/>
        </w:rPr>
        <w:t xml:space="preserve"> utilizada por muitos governos como</w:t>
      </w:r>
      <w:r w:rsidR="00B44302">
        <w:rPr>
          <w:rFonts w:ascii="Times New Roman" w:hAnsi="Times New Roman" w:cs="Times New Roman"/>
          <w:sz w:val="24"/>
          <w:szCs w:val="24"/>
        </w:rPr>
        <w:t xml:space="preserve"> objeto de inspiração para diversas reformas jurídicas, dentre as quais a aboliçã</w:t>
      </w:r>
      <w:r w:rsidR="00AA0299">
        <w:rPr>
          <w:rFonts w:ascii="Times New Roman" w:hAnsi="Times New Roman" w:cs="Times New Roman"/>
          <w:sz w:val="24"/>
          <w:szCs w:val="24"/>
        </w:rPr>
        <w:t xml:space="preserve">o da tortura e da pena capital, proclamando, dessa forma, um grito em </w:t>
      </w:r>
      <w:r w:rsidR="00B44302">
        <w:rPr>
          <w:rFonts w:ascii="Times New Roman" w:hAnsi="Times New Roman" w:cs="Times New Roman"/>
          <w:sz w:val="24"/>
          <w:szCs w:val="24"/>
        </w:rPr>
        <w:t>defe</w:t>
      </w:r>
      <w:r w:rsidR="00AA0299">
        <w:rPr>
          <w:rFonts w:ascii="Times New Roman" w:hAnsi="Times New Roman" w:cs="Times New Roman"/>
          <w:sz w:val="24"/>
          <w:szCs w:val="24"/>
        </w:rPr>
        <w:t>sa</w:t>
      </w:r>
      <w:r w:rsidR="00B44302">
        <w:rPr>
          <w:rFonts w:ascii="Times New Roman" w:hAnsi="Times New Roman" w:cs="Times New Roman"/>
          <w:sz w:val="24"/>
          <w:szCs w:val="24"/>
        </w:rPr>
        <w:t xml:space="preserve"> </w:t>
      </w:r>
      <w:r w:rsidR="00AA0299">
        <w:rPr>
          <w:rFonts w:ascii="Times New Roman" w:hAnsi="Times New Roman" w:cs="Times New Roman"/>
          <w:sz w:val="24"/>
          <w:szCs w:val="24"/>
        </w:rPr>
        <w:t>da proporcionalidade e suavidade das penas.</w:t>
      </w:r>
    </w:p>
    <w:p w:rsidR="000B1DF5" w:rsidRDefault="000B1DF5" w:rsidP="00931B66">
      <w:pPr>
        <w:jc w:val="both"/>
        <w:rPr>
          <w:rFonts w:ascii="Times New Roman" w:hAnsi="Times New Roman" w:cs="Times New Roman"/>
          <w:sz w:val="24"/>
          <w:szCs w:val="24"/>
        </w:rPr>
      </w:pPr>
      <w:r>
        <w:rPr>
          <w:rFonts w:ascii="Times New Roman" w:hAnsi="Times New Roman" w:cs="Times New Roman"/>
          <w:sz w:val="24"/>
          <w:szCs w:val="24"/>
        </w:rPr>
        <w:tab/>
        <w:t xml:space="preserve">A obra teve uma repercussão extraordinária em todo o mundo, sobretudo entre os filósofos franceses ligados ao movimento iluminista. Foi traduzida, discutida e comentada em todas as línguas. Toda a sua glória encontra-se repousada no pioneirismo em tratar das injustiças dos processos criminais e das brechas do sistema penal do seu tempo para os árbitros dos juízes, em razão das leis imprecisas e arcaicas. Fora a primeira voz a ecoar no gigantesco abismo da tradição jurídica, em nome da humanidade, da razão e do sentimento. Denunciou a crueldade dos suplícios, dos julgamentos </w:t>
      </w:r>
      <w:r w:rsidR="00641696">
        <w:rPr>
          <w:rFonts w:ascii="Times New Roman" w:hAnsi="Times New Roman" w:cs="Times New Roman"/>
          <w:sz w:val="24"/>
          <w:szCs w:val="24"/>
        </w:rPr>
        <w:t>perversos, das torturas empregadas como meio de obter provas criminais e das penas desproporcionais ao delito cometido.</w:t>
      </w:r>
    </w:p>
    <w:p w:rsidR="001D49C0" w:rsidRDefault="00F70446" w:rsidP="00931B66">
      <w:pPr>
        <w:jc w:val="both"/>
        <w:rPr>
          <w:rFonts w:ascii="Times New Roman" w:hAnsi="Times New Roman" w:cs="Times New Roman"/>
          <w:sz w:val="24"/>
          <w:szCs w:val="24"/>
        </w:rPr>
      </w:pPr>
      <w:r>
        <w:rPr>
          <w:rFonts w:ascii="Times New Roman" w:hAnsi="Times New Roman" w:cs="Times New Roman"/>
          <w:sz w:val="24"/>
          <w:szCs w:val="24"/>
        </w:rPr>
        <w:tab/>
        <w:t>Na época de Be</w:t>
      </w:r>
      <w:r w:rsidR="001D49C0">
        <w:rPr>
          <w:rFonts w:ascii="Times New Roman" w:hAnsi="Times New Roman" w:cs="Times New Roman"/>
          <w:sz w:val="24"/>
          <w:szCs w:val="24"/>
        </w:rPr>
        <w:t>caria, não existia ideia de culpa, regras ou sanções</w:t>
      </w:r>
      <w:r w:rsidR="00AB3F8F">
        <w:rPr>
          <w:rFonts w:ascii="Times New Roman" w:hAnsi="Times New Roman" w:cs="Times New Roman"/>
          <w:sz w:val="24"/>
          <w:szCs w:val="24"/>
        </w:rPr>
        <w:t xml:space="preserve">, não </w:t>
      </w:r>
      <w:r w:rsidR="00163191">
        <w:rPr>
          <w:rFonts w:ascii="Times New Roman" w:hAnsi="Times New Roman" w:cs="Times New Roman"/>
          <w:sz w:val="24"/>
          <w:szCs w:val="24"/>
        </w:rPr>
        <w:t>havia conhecimento a cerca da</w:t>
      </w:r>
      <w:r w:rsidR="00AB3F8F">
        <w:rPr>
          <w:rFonts w:ascii="Times New Roman" w:hAnsi="Times New Roman" w:cs="Times New Roman"/>
          <w:sz w:val="24"/>
          <w:szCs w:val="24"/>
        </w:rPr>
        <w:t xml:space="preserve"> responsabilidade pelo ato praticado, ou seja, não </w:t>
      </w:r>
      <w:r w:rsidR="00163191">
        <w:rPr>
          <w:rFonts w:ascii="Times New Roman" w:hAnsi="Times New Roman" w:cs="Times New Roman"/>
          <w:sz w:val="24"/>
          <w:szCs w:val="24"/>
        </w:rPr>
        <w:t xml:space="preserve">se falava em </w:t>
      </w:r>
      <w:r w:rsidR="00AB3F8F">
        <w:rPr>
          <w:rFonts w:ascii="Times New Roman" w:hAnsi="Times New Roman" w:cs="Times New Roman"/>
          <w:sz w:val="24"/>
          <w:szCs w:val="24"/>
        </w:rPr>
        <w:t>responsabilidade civil ou direito como uma ciência de sistemas normativos. O que de fato imperava na época, era a vingança coletiva, que se caracterizava pela reação conjunta do grupo contra o agressor pela ofensa a um d</w:t>
      </w:r>
      <w:r w:rsidR="00163191">
        <w:rPr>
          <w:rFonts w:ascii="Times New Roman" w:hAnsi="Times New Roman" w:cs="Times New Roman"/>
          <w:sz w:val="24"/>
          <w:szCs w:val="24"/>
        </w:rPr>
        <w:t>e seus componentes. Também há de se mencionar</w:t>
      </w:r>
      <w:r w:rsidR="006834D9">
        <w:rPr>
          <w:rFonts w:ascii="Times New Roman" w:hAnsi="Times New Roman" w:cs="Times New Roman"/>
          <w:sz w:val="24"/>
          <w:szCs w:val="24"/>
        </w:rPr>
        <w:t>, a existência da vingança privada, onde os homens faziam justiça pelas próprias mãos, sob a égide da Lei de Talião, imortalizada nos seguintes dizeres: ”Olho por olho e dente por dente”, “Quem com ferro fere, com ferro será ferido”.</w:t>
      </w:r>
    </w:p>
    <w:p w:rsidR="004E67D7" w:rsidRPr="004E67D7" w:rsidRDefault="004E67D7" w:rsidP="004E67D7">
      <w:pPr>
        <w:ind w:left="4248" w:firstLine="708"/>
        <w:jc w:val="both"/>
        <w:rPr>
          <w:rFonts w:ascii="Times New Roman" w:hAnsi="Times New Roman" w:cs="Times New Roman"/>
          <w:sz w:val="24"/>
          <w:szCs w:val="24"/>
        </w:rPr>
      </w:pPr>
      <w:r w:rsidRPr="004E67D7">
        <w:rPr>
          <w:rFonts w:ascii="Times New Roman" w:hAnsi="Times New Roman" w:cs="Times New Roman"/>
          <w:i/>
          <w:sz w:val="24"/>
          <w:szCs w:val="24"/>
        </w:rPr>
        <w:t xml:space="preserve">“Felizes as nações que não esperaram que revoluções lentas e vicissitudes incertas, fizessem do excesso do </w:t>
      </w:r>
      <w:r w:rsidRPr="004E67D7">
        <w:rPr>
          <w:rFonts w:ascii="Times New Roman" w:hAnsi="Times New Roman" w:cs="Times New Roman"/>
          <w:i/>
          <w:sz w:val="24"/>
          <w:szCs w:val="24"/>
        </w:rPr>
        <w:lastRenderedPageBreak/>
        <w:t>mal uma orientação para o bem, e que, med</w:t>
      </w:r>
      <w:r w:rsidR="00AB4921">
        <w:rPr>
          <w:rFonts w:ascii="Times New Roman" w:hAnsi="Times New Roman" w:cs="Times New Roman"/>
          <w:i/>
          <w:sz w:val="24"/>
          <w:szCs w:val="24"/>
        </w:rPr>
        <w:t>iante leis sábias,</w:t>
      </w:r>
      <w:r w:rsidRPr="004E67D7">
        <w:rPr>
          <w:rFonts w:ascii="Times New Roman" w:hAnsi="Times New Roman" w:cs="Times New Roman"/>
          <w:i/>
          <w:sz w:val="24"/>
          <w:szCs w:val="24"/>
        </w:rPr>
        <w:t xml:space="preserve"> Apressaram a passagem de um para o outro”.</w:t>
      </w:r>
      <w:r>
        <w:rPr>
          <w:rFonts w:ascii="Times New Roman" w:hAnsi="Times New Roman" w:cs="Times New Roman"/>
          <w:sz w:val="24"/>
          <w:szCs w:val="24"/>
        </w:rPr>
        <w:t xml:space="preserve"> Beccaria p.7 - 2001</w:t>
      </w:r>
    </w:p>
    <w:p w:rsidR="006834D9" w:rsidRDefault="006834D9" w:rsidP="00931B66">
      <w:pPr>
        <w:jc w:val="both"/>
        <w:rPr>
          <w:rFonts w:ascii="Times New Roman" w:hAnsi="Times New Roman" w:cs="Times New Roman"/>
          <w:sz w:val="24"/>
          <w:szCs w:val="24"/>
        </w:rPr>
      </w:pPr>
      <w:r>
        <w:rPr>
          <w:rFonts w:ascii="Times New Roman" w:hAnsi="Times New Roman" w:cs="Times New Roman"/>
          <w:sz w:val="24"/>
          <w:szCs w:val="24"/>
        </w:rPr>
        <w:tab/>
      </w:r>
      <w:r w:rsidR="00AB4921">
        <w:rPr>
          <w:rFonts w:ascii="Times New Roman" w:hAnsi="Times New Roman" w:cs="Times New Roman"/>
          <w:sz w:val="24"/>
          <w:szCs w:val="24"/>
        </w:rPr>
        <w:t>É</w:t>
      </w:r>
      <w:r w:rsidR="00754408">
        <w:rPr>
          <w:rFonts w:ascii="Times New Roman" w:hAnsi="Times New Roman" w:cs="Times New Roman"/>
          <w:sz w:val="24"/>
          <w:szCs w:val="24"/>
        </w:rPr>
        <w:t xml:space="preserve"> g</w:t>
      </w:r>
      <w:r>
        <w:rPr>
          <w:rFonts w:ascii="Times New Roman" w:hAnsi="Times New Roman" w:cs="Times New Roman"/>
          <w:sz w:val="24"/>
          <w:szCs w:val="24"/>
        </w:rPr>
        <w:t>raças a esta obra, que as penas passaram a</w:t>
      </w:r>
      <w:r w:rsidR="00754408">
        <w:rPr>
          <w:rFonts w:ascii="Times New Roman" w:hAnsi="Times New Roman" w:cs="Times New Roman"/>
          <w:sz w:val="24"/>
          <w:szCs w:val="24"/>
        </w:rPr>
        <w:t xml:space="preserve"> visar um caráter ress</w:t>
      </w:r>
      <w:r>
        <w:rPr>
          <w:rFonts w:ascii="Times New Roman" w:hAnsi="Times New Roman" w:cs="Times New Roman"/>
          <w:sz w:val="24"/>
          <w:szCs w:val="24"/>
        </w:rPr>
        <w:t xml:space="preserve">ocializador do condenado, </w:t>
      </w:r>
      <w:r w:rsidR="00754408">
        <w:rPr>
          <w:rFonts w:ascii="Times New Roman" w:hAnsi="Times New Roman" w:cs="Times New Roman"/>
          <w:sz w:val="24"/>
          <w:szCs w:val="24"/>
        </w:rPr>
        <w:t xml:space="preserve">segregando os que assim, se inserem no conceito de periculosidade e, abrindo a possibilidade para aqueles que foram condenados por crimes de menor potencial ofensivo não sofram o encarceramento, mas, penas de prestação de serviços </w:t>
      </w:r>
      <w:proofErr w:type="gramStart"/>
      <w:r w:rsidR="00754408">
        <w:rPr>
          <w:rFonts w:ascii="Times New Roman" w:hAnsi="Times New Roman" w:cs="Times New Roman"/>
          <w:sz w:val="24"/>
          <w:szCs w:val="24"/>
        </w:rPr>
        <w:t>a</w:t>
      </w:r>
      <w:proofErr w:type="gramEnd"/>
      <w:r w:rsidR="00754408">
        <w:rPr>
          <w:rFonts w:ascii="Times New Roman" w:hAnsi="Times New Roman" w:cs="Times New Roman"/>
          <w:sz w:val="24"/>
          <w:szCs w:val="24"/>
        </w:rPr>
        <w:t xml:space="preserve"> comunidade, penas restritivas e penas pecuniárias. </w:t>
      </w:r>
    </w:p>
    <w:p w:rsidR="000875F7" w:rsidRDefault="000875F7" w:rsidP="000875F7">
      <w:pPr>
        <w:ind w:left="4248" w:firstLine="708"/>
        <w:jc w:val="both"/>
        <w:rPr>
          <w:rFonts w:ascii="Times New Roman" w:hAnsi="Times New Roman" w:cs="Times New Roman"/>
          <w:sz w:val="24"/>
          <w:szCs w:val="24"/>
        </w:rPr>
      </w:pPr>
      <w:r w:rsidRPr="000875F7">
        <w:rPr>
          <w:rFonts w:ascii="Times New Roman" w:hAnsi="Times New Roman" w:cs="Times New Roman"/>
          <w:i/>
          <w:sz w:val="24"/>
          <w:szCs w:val="24"/>
        </w:rPr>
        <w:t>“A reunião de todas essas pequenas parcelas de liberdade constitui o fundamento do direito de punir</w:t>
      </w:r>
      <w:r>
        <w:rPr>
          <w:rFonts w:ascii="Times New Roman" w:hAnsi="Times New Roman" w:cs="Times New Roman"/>
          <w:sz w:val="24"/>
          <w:szCs w:val="24"/>
        </w:rPr>
        <w:t>”.</w:t>
      </w:r>
    </w:p>
    <w:p w:rsidR="000875F7" w:rsidRDefault="000875F7" w:rsidP="000875F7">
      <w:pPr>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Há aqui uma introdução à ideia de contrato social e da origem do direito de punir. Dessa forma o individuo passa a se sentir melhor amparado e protegido ao viver em sociedade, abrindo mão de uma parte de sua liberdade em favor da coletividade. Desse modo, apenas as leis podem indicar as penas de cada delito e que o direito de estabelecer leis penais não pode além do legislador. Aqui o autor remete-se a ideia de tripartição dos poderes do barão de Montesquieu, refletindo no nosso princípio da legalidade. Ele descreve o sistema de repartição dos poderes ao mencionar o mecanismo das leis e sua aplicação, as funções do magistrado, do legislado e do soberano.</w:t>
      </w:r>
    </w:p>
    <w:p w:rsidR="00270DA8" w:rsidRDefault="00270DA8" w:rsidP="000875F7">
      <w:pPr>
        <w:jc w:val="both"/>
        <w:rPr>
          <w:rFonts w:ascii="Times New Roman" w:hAnsi="Times New Roman" w:cs="Times New Roman"/>
          <w:sz w:val="24"/>
          <w:szCs w:val="24"/>
        </w:rPr>
      </w:pPr>
      <w:r>
        <w:rPr>
          <w:rFonts w:ascii="Times New Roman" w:hAnsi="Times New Roman" w:cs="Times New Roman"/>
          <w:sz w:val="24"/>
          <w:szCs w:val="24"/>
        </w:rPr>
        <w:tab/>
        <w:t xml:space="preserve">Observamos que no título III – Consequências desses princípios - </w:t>
      </w:r>
      <w:r>
        <w:rPr>
          <w:rFonts w:ascii="Times New Roman" w:hAnsi="Times New Roman" w:cs="Times New Roman"/>
          <w:sz w:val="24"/>
          <w:szCs w:val="24"/>
        </w:rPr>
        <w:tab/>
        <w:t>o autor leva em consideração três consequências: a primeira, facultado a fixação de penas exclusivamente por leis, e que somente o legislador tem legitimidade para alterar, a segunda, sendo o legislador representante da sociedade, deverá ele, elaborar leis gerais que vinculem a todos da sociedade, a terceira, comprovada a crueldade das penas não é suficiente para impedir os delitos.</w:t>
      </w:r>
    </w:p>
    <w:p w:rsidR="00270DA8" w:rsidRDefault="00270DA8" w:rsidP="000875F7">
      <w:pPr>
        <w:jc w:val="both"/>
        <w:rPr>
          <w:rFonts w:ascii="Times New Roman" w:hAnsi="Times New Roman" w:cs="Times New Roman"/>
          <w:sz w:val="24"/>
          <w:szCs w:val="24"/>
        </w:rPr>
      </w:pPr>
      <w:r>
        <w:rPr>
          <w:rFonts w:ascii="Times New Roman" w:hAnsi="Times New Roman" w:cs="Times New Roman"/>
          <w:sz w:val="24"/>
          <w:szCs w:val="24"/>
        </w:rPr>
        <w:tab/>
      </w:r>
      <w:r w:rsidR="00AB0DA2">
        <w:rPr>
          <w:rFonts w:ascii="Times New Roman" w:hAnsi="Times New Roman" w:cs="Times New Roman"/>
          <w:sz w:val="24"/>
          <w:szCs w:val="24"/>
        </w:rPr>
        <w:t>Assim, a obscuridade da lei decorre sempre de uma interpretação equivocada, entretanto, a clareza e o conhecimento das leis são fundamentais para minimizar os delitos</w:t>
      </w:r>
      <w:r w:rsidR="0059666E">
        <w:rPr>
          <w:rFonts w:ascii="Times New Roman" w:hAnsi="Times New Roman" w:cs="Times New Roman"/>
          <w:sz w:val="24"/>
          <w:szCs w:val="24"/>
        </w:rPr>
        <w:t>, haja vista que o conhecimento das penas beneficia sobremaneira a infiltração nos delitos.</w:t>
      </w:r>
    </w:p>
    <w:p w:rsidR="000875F7" w:rsidRDefault="006D3E52" w:rsidP="00931B66">
      <w:pPr>
        <w:jc w:val="both"/>
        <w:rPr>
          <w:rFonts w:ascii="Times New Roman" w:hAnsi="Times New Roman" w:cs="Times New Roman"/>
          <w:sz w:val="24"/>
          <w:szCs w:val="24"/>
        </w:rPr>
      </w:pPr>
      <w:r>
        <w:rPr>
          <w:rFonts w:ascii="Times New Roman" w:hAnsi="Times New Roman" w:cs="Times New Roman"/>
          <w:sz w:val="24"/>
          <w:szCs w:val="24"/>
        </w:rPr>
        <w:tab/>
        <w:t xml:space="preserve">Já no título IV – Da interpretação das leis – se faz evidência a formulação metodológica de interpretação das leis dentro dos parâmetros do pensamento </w:t>
      </w:r>
      <w:r w:rsidR="007C4A35">
        <w:rPr>
          <w:rFonts w:ascii="Times New Roman" w:hAnsi="Times New Roman" w:cs="Times New Roman"/>
          <w:sz w:val="24"/>
          <w:szCs w:val="24"/>
        </w:rPr>
        <w:t xml:space="preserve">aristotélico, que utiliza o conceito de argumentação lógica baseada em três preposições relacionadas entre si, ou seja, a premissa </w:t>
      </w:r>
      <w:r>
        <w:rPr>
          <w:rFonts w:ascii="Times New Roman" w:hAnsi="Times New Roman" w:cs="Times New Roman"/>
          <w:sz w:val="24"/>
          <w:szCs w:val="24"/>
        </w:rPr>
        <w:t xml:space="preserve">maior é a lei, </w:t>
      </w:r>
      <w:r w:rsidR="007C4A35">
        <w:rPr>
          <w:rFonts w:ascii="Times New Roman" w:hAnsi="Times New Roman" w:cs="Times New Roman"/>
          <w:sz w:val="24"/>
          <w:szCs w:val="24"/>
        </w:rPr>
        <w:t xml:space="preserve">a premissa </w:t>
      </w:r>
      <w:r>
        <w:rPr>
          <w:rFonts w:ascii="Times New Roman" w:hAnsi="Times New Roman" w:cs="Times New Roman"/>
          <w:sz w:val="24"/>
          <w:szCs w:val="24"/>
        </w:rPr>
        <w:t xml:space="preserve">menor é o fato praticado pelo agente, a consequência é a liberdade ou a prisão. (todo homem é mortal; Sócrates é </w:t>
      </w:r>
      <w:r w:rsidR="007C4A35">
        <w:rPr>
          <w:rFonts w:ascii="Times New Roman" w:hAnsi="Times New Roman" w:cs="Times New Roman"/>
          <w:sz w:val="24"/>
          <w:szCs w:val="24"/>
        </w:rPr>
        <w:t xml:space="preserve">homem; </w:t>
      </w:r>
      <w:r>
        <w:rPr>
          <w:rFonts w:ascii="Times New Roman" w:hAnsi="Times New Roman" w:cs="Times New Roman"/>
          <w:sz w:val="24"/>
          <w:szCs w:val="24"/>
        </w:rPr>
        <w:t>logo Sócrates é mortal).</w:t>
      </w:r>
    </w:p>
    <w:p w:rsidR="004E67D7" w:rsidRDefault="004E67D7" w:rsidP="00931B66">
      <w:pPr>
        <w:jc w:val="both"/>
        <w:rPr>
          <w:rFonts w:ascii="Times New Roman" w:hAnsi="Times New Roman" w:cs="Times New Roman"/>
          <w:sz w:val="24"/>
          <w:szCs w:val="24"/>
        </w:rPr>
      </w:pPr>
      <w:r>
        <w:rPr>
          <w:rFonts w:ascii="Times New Roman" w:hAnsi="Times New Roman" w:cs="Times New Roman"/>
          <w:sz w:val="24"/>
          <w:szCs w:val="24"/>
        </w:rPr>
        <w:tab/>
        <w:t>No capítulo V</w:t>
      </w:r>
      <w:r w:rsidR="00AB4921">
        <w:rPr>
          <w:rFonts w:ascii="Times New Roman" w:hAnsi="Times New Roman" w:cs="Times New Roman"/>
          <w:sz w:val="24"/>
          <w:szCs w:val="24"/>
        </w:rPr>
        <w:t>I – Da prisão.</w:t>
      </w:r>
    </w:p>
    <w:p w:rsidR="007C4A35" w:rsidRDefault="00AB4921" w:rsidP="00AB4921">
      <w:pPr>
        <w:ind w:left="3540" w:firstLine="708"/>
        <w:jc w:val="both"/>
        <w:rPr>
          <w:rFonts w:ascii="Times New Roman" w:hAnsi="Times New Roman" w:cs="Times New Roman"/>
          <w:sz w:val="24"/>
          <w:szCs w:val="24"/>
        </w:rPr>
      </w:pPr>
      <w:r w:rsidRPr="00AB4921">
        <w:rPr>
          <w:rFonts w:ascii="Times New Roman" w:hAnsi="Times New Roman" w:cs="Times New Roman"/>
          <w:i/>
          <w:sz w:val="24"/>
          <w:szCs w:val="24"/>
        </w:rPr>
        <w:t xml:space="preserve">“Outorga-se, em geral, aos magistrados encarregados de fazer as leis, um direito contrário </w:t>
      </w:r>
      <w:r w:rsidRPr="00AB4921">
        <w:rPr>
          <w:rFonts w:ascii="Times New Roman" w:hAnsi="Times New Roman" w:cs="Times New Roman"/>
          <w:i/>
          <w:sz w:val="24"/>
          <w:szCs w:val="24"/>
        </w:rPr>
        <w:lastRenderedPageBreak/>
        <w:t xml:space="preserve">ao fim da sociedade, que é a segurança pessoal; refiro-me ao direito de prender discricionariamente os cidadãos, de tirar a liberdade ao inimigo sob pretextos frívolos, </w:t>
      </w:r>
      <w:proofErr w:type="gramStart"/>
      <w:r w:rsidRPr="00AB4921">
        <w:rPr>
          <w:rFonts w:ascii="Times New Roman" w:hAnsi="Times New Roman" w:cs="Times New Roman"/>
          <w:i/>
          <w:sz w:val="24"/>
          <w:szCs w:val="24"/>
        </w:rPr>
        <w:t>e,</w:t>
      </w:r>
      <w:proofErr w:type="gramEnd"/>
      <w:r w:rsidRPr="00AB4921">
        <w:rPr>
          <w:rFonts w:ascii="Times New Roman" w:hAnsi="Times New Roman" w:cs="Times New Roman"/>
          <w:i/>
          <w:sz w:val="24"/>
          <w:szCs w:val="24"/>
        </w:rPr>
        <w:t>por conseguinte de deixar livres os que eles protegem, mau grado todos os indícios do delito”.</w:t>
      </w:r>
      <w:r>
        <w:rPr>
          <w:rFonts w:ascii="Times New Roman" w:hAnsi="Times New Roman" w:cs="Times New Roman"/>
          <w:sz w:val="24"/>
          <w:szCs w:val="24"/>
        </w:rPr>
        <w:t xml:space="preserve"> </w:t>
      </w:r>
      <w:proofErr w:type="spellStart"/>
      <w:r>
        <w:rPr>
          <w:rFonts w:ascii="Times New Roman" w:hAnsi="Times New Roman" w:cs="Times New Roman"/>
          <w:sz w:val="24"/>
          <w:szCs w:val="24"/>
        </w:rPr>
        <w:t>Becaria</w:t>
      </w:r>
      <w:proofErr w:type="spellEnd"/>
      <w:r>
        <w:rPr>
          <w:rFonts w:ascii="Times New Roman" w:hAnsi="Times New Roman" w:cs="Times New Roman"/>
          <w:sz w:val="24"/>
          <w:szCs w:val="24"/>
        </w:rPr>
        <w:t>. P.13 – 2001.</w:t>
      </w:r>
    </w:p>
    <w:p w:rsidR="00AB4921" w:rsidRDefault="00AB4921" w:rsidP="00AB4921">
      <w:pPr>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Bec</w:t>
      </w:r>
      <w:r w:rsidR="00857C08">
        <w:rPr>
          <w:rFonts w:ascii="Times New Roman" w:hAnsi="Times New Roman" w:cs="Times New Roman"/>
          <w:sz w:val="24"/>
          <w:szCs w:val="24"/>
        </w:rPr>
        <w:t>aria aqui disserta a cerca</w:t>
      </w:r>
      <w:r>
        <w:rPr>
          <w:rFonts w:ascii="Times New Roman" w:hAnsi="Times New Roman" w:cs="Times New Roman"/>
          <w:sz w:val="24"/>
          <w:szCs w:val="24"/>
        </w:rPr>
        <w:t xml:space="preserve"> </w:t>
      </w:r>
      <w:r w:rsidR="00857C08">
        <w:rPr>
          <w:rFonts w:ascii="Times New Roman" w:hAnsi="Times New Roman" w:cs="Times New Roman"/>
          <w:sz w:val="24"/>
          <w:szCs w:val="24"/>
        </w:rPr>
        <w:t>d</w:t>
      </w:r>
      <w:r>
        <w:rPr>
          <w:rFonts w:ascii="Times New Roman" w:hAnsi="Times New Roman" w:cs="Times New Roman"/>
          <w:sz w:val="24"/>
          <w:szCs w:val="24"/>
        </w:rPr>
        <w:t>a forma como</w:t>
      </w:r>
      <w:r w:rsidR="00857C08">
        <w:rPr>
          <w:rFonts w:ascii="Times New Roman" w:hAnsi="Times New Roman" w:cs="Times New Roman"/>
          <w:sz w:val="24"/>
          <w:szCs w:val="24"/>
        </w:rPr>
        <w:t xml:space="preserve"> é arbitrada</w:t>
      </w:r>
      <w:r>
        <w:rPr>
          <w:rFonts w:ascii="Times New Roman" w:hAnsi="Times New Roman" w:cs="Times New Roman"/>
          <w:sz w:val="24"/>
          <w:szCs w:val="24"/>
        </w:rPr>
        <w:t xml:space="preserve"> a prisão pelo magistrado e propõe critéri</w:t>
      </w:r>
      <w:r w:rsidR="00857C08">
        <w:rPr>
          <w:rFonts w:ascii="Times New Roman" w:hAnsi="Times New Roman" w:cs="Times New Roman"/>
          <w:sz w:val="24"/>
          <w:szCs w:val="24"/>
        </w:rPr>
        <w:t>os objetivos e científicos,</w:t>
      </w:r>
      <w:r w:rsidR="00D644DA">
        <w:rPr>
          <w:rFonts w:ascii="Times New Roman" w:hAnsi="Times New Roman" w:cs="Times New Roman"/>
          <w:sz w:val="24"/>
          <w:szCs w:val="24"/>
        </w:rPr>
        <w:t xml:space="preserve"> evitando a discricionariedade</w:t>
      </w:r>
      <w:r w:rsidR="00BA1586">
        <w:rPr>
          <w:rFonts w:ascii="Times New Roman" w:hAnsi="Times New Roman" w:cs="Times New Roman"/>
          <w:sz w:val="24"/>
          <w:szCs w:val="24"/>
        </w:rPr>
        <w:t xml:space="preserve"> ou subjetividade</w:t>
      </w:r>
      <w:r>
        <w:rPr>
          <w:rFonts w:ascii="Times New Roman" w:hAnsi="Times New Roman" w:cs="Times New Roman"/>
          <w:sz w:val="24"/>
          <w:szCs w:val="24"/>
        </w:rPr>
        <w:t xml:space="preserve">, </w:t>
      </w:r>
      <w:r w:rsidR="00BA1586">
        <w:rPr>
          <w:rFonts w:ascii="Times New Roman" w:hAnsi="Times New Roman" w:cs="Times New Roman"/>
          <w:sz w:val="24"/>
          <w:szCs w:val="24"/>
        </w:rPr>
        <w:t>por parte do</w:t>
      </w:r>
      <w:r w:rsidR="00D644DA">
        <w:rPr>
          <w:rFonts w:ascii="Times New Roman" w:hAnsi="Times New Roman" w:cs="Times New Roman"/>
          <w:sz w:val="24"/>
          <w:szCs w:val="24"/>
        </w:rPr>
        <w:t xml:space="preserve"> magistrado. </w:t>
      </w:r>
      <w:r w:rsidR="00857C08">
        <w:rPr>
          <w:rFonts w:ascii="Times New Roman" w:hAnsi="Times New Roman" w:cs="Times New Roman"/>
          <w:sz w:val="24"/>
          <w:szCs w:val="24"/>
        </w:rPr>
        <w:t xml:space="preserve">Dessa forma, </w:t>
      </w:r>
      <w:r w:rsidR="00BA1586">
        <w:rPr>
          <w:rFonts w:ascii="Times New Roman" w:hAnsi="Times New Roman" w:cs="Times New Roman"/>
          <w:sz w:val="24"/>
          <w:szCs w:val="24"/>
        </w:rPr>
        <w:t>a lei</w:t>
      </w:r>
      <w:r w:rsidR="00D644DA">
        <w:rPr>
          <w:rFonts w:ascii="Times New Roman" w:hAnsi="Times New Roman" w:cs="Times New Roman"/>
          <w:sz w:val="24"/>
          <w:szCs w:val="24"/>
        </w:rPr>
        <w:t xml:space="preserve"> deve estabele</w:t>
      </w:r>
      <w:r w:rsidR="00BA1586">
        <w:rPr>
          <w:rFonts w:ascii="Times New Roman" w:hAnsi="Times New Roman" w:cs="Times New Roman"/>
          <w:sz w:val="24"/>
          <w:szCs w:val="24"/>
        </w:rPr>
        <w:t>cer</w:t>
      </w:r>
      <w:r w:rsidR="00D644DA">
        <w:rPr>
          <w:rFonts w:ascii="Times New Roman" w:hAnsi="Times New Roman" w:cs="Times New Roman"/>
          <w:sz w:val="24"/>
          <w:szCs w:val="24"/>
        </w:rPr>
        <w:t xml:space="preserve"> de maneira clara e</w:t>
      </w:r>
      <w:r w:rsidR="00BA1586">
        <w:rPr>
          <w:rFonts w:ascii="Times New Roman" w:hAnsi="Times New Roman" w:cs="Times New Roman"/>
          <w:sz w:val="24"/>
          <w:szCs w:val="24"/>
        </w:rPr>
        <w:t xml:space="preserve"> não pelo juiz</w:t>
      </w:r>
      <w:r w:rsidR="00D644DA">
        <w:rPr>
          <w:rFonts w:ascii="Times New Roman" w:hAnsi="Times New Roman" w:cs="Times New Roman"/>
          <w:sz w:val="24"/>
          <w:szCs w:val="24"/>
        </w:rPr>
        <w:t>,</w:t>
      </w:r>
      <w:r w:rsidR="00BA1586">
        <w:rPr>
          <w:rFonts w:ascii="Times New Roman" w:hAnsi="Times New Roman" w:cs="Times New Roman"/>
          <w:sz w:val="24"/>
          <w:szCs w:val="24"/>
        </w:rPr>
        <w:t xml:space="preserve"> quando não é que, a aplicação particular de uma máxima geral emanada do código das leis, pode levar o acusado à prisão</w:t>
      </w:r>
      <w:r w:rsidR="00D644DA">
        <w:rPr>
          <w:rFonts w:ascii="Times New Roman" w:hAnsi="Times New Roman" w:cs="Times New Roman"/>
          <w:sz w:val="24"/>
          <w:szCs w:val="24"/>
        </w:rPr>
        <w:t xml:space="preserve">. </w:t>
      </w:r>
      <w:r w:rsidR="00857C08">
        <w:rPr>
          <w:rFonts w:ascii="Times New Roman" w:hAnsi="Times New Roman" w:cs="Times New Roman"/>
          <w:sz w:val="24"/>
          <w:szCs w:val="24"/>
        </w:rPr>
        <w:t>Assim</w:t>
      </w:r>
      <w:r w:rsidR="00FA36E4">
        <w:rPr>
          <w:rFonts w:ascii="Times New Roman" w:hAnsi="Times New Roman" w:cs="Times New Roman"/>
          <w:sz w:val="24"/>
          <w:szCs w:val="24"/>
        </w:rPr>
        <w:t xml:space="preserve"> critérios como: o clamor público, a fuga, as confissões particulares, o depoimento de um cúmplice e outras presunções semelhantes, bastam para permitir a prisão de um cidadão.</w:t>
      </w:r>
    </w:p>
    <w:p w:rsidR="00BA1586" w:rsidRDefault="00BA1586" w:rsidP="00AB4921">
      <w:pPr>
        <w:jc w:val="both"/>
        <w:rPr>
          <w:rFonts w:ascii="Times New Roman" w:hAnsi="Times New Roman" w:cs="Times New Roman"/>
          <w:sz w:val="24"/>
          <w:szCs w:val="24"/>
        </w:rPr>
      </w:pPr>
      <w:r>
        <w:rPr>
          <w:rFonts w:ascii="Times New Roman" w:hAnsi="Times New Roman" w:cs="Times New Roman"/>
          <w:sz w:val="24"/>
          <w:szCs w:val="24"/>
        </w:rPr>
        <w:tab/>
        <w:t xml:space="preserve">Agora passando pelo título IX – Das acusações secretas – O autor formulam preceitos de ordem processual penal ao falar a respeito das acusações, interrogatórios, juramentos, depoimentos de testemunhas e da tortura. Condena a pena de morte e mais do que isso, mostra a sua total inutilidade, não gerando nenhum efeito preventivo com relação aos delinquentes em </w:t>
      </w:r>
      <w:r w:rsidR="00844DB1">
        <w:rPr>
          <w:rFonts w:ascii="Times New Roman" w:hAnsi="Times New Roman" w:cs="Times New Roman"/>
          <w:sz w:val="24"/>
          <w:szCs w:val="24"/>
        </w:rPr>
        <w:t>potencial.</w:t>
      </w:r>
    </w:p>
    <w:p w:rsidR="00844DB1" w:rsidRDefault="00844DB1" w:rsidP="00844DB1">
      <w:pPr>
        <w:ind w:left="3540" w:firstLine="708"/>
        <w:jc w:val="both"/>
        <w:rPr>
          <w:rFonts w:ascii="Times New Roman" w:hAnsi="Times New Roman" w:cs="Times New Roman"/>
          <w:sz w:val="24"/>
          <w:szCs w:val="24"/>
        </w:rPr>
      </w:pPr>
      <w:r w:rsidRPr="00844DB1">
        <w:rPr>
          <w:rFonts w:ascii="Times New Roman" w:hAnsi="Times New Roman" w:cs="Times New Roman"/>
          <w:i/>
          <w:sz w:val="24"/>
          <w:szCs w:val="24"/>
        </w:rPr>
        <w:t>“O costume das confiscações coloca, sem cessar, a prêmio a cabeça  do desventurado sem defesa e faz com que o inocente sofra os castigos que estão destinados aos culpados.  Ainda pio</w:t>
      </w:r>
      <w:r>
        <w:rPr>
          <w:rFonts w:ascii="Times New Roman" w:hAnsi="Times New Roman" w:cs="Times New Roman"/>
          <w:i/>
          <w:sz w:val="24"/>
          <w:szCs w:val="24"/>
        </w:rPr>
        <w:t>r</w:t>
      </w:r>
      <w:r w:rsidRPr="00844DB1">
        <w:rPr>
          <w:rFonts w:ascii="Times New Roman" w:hAnsi="Times New Roman" w:cs="Times New Roman"/>
          <w:i/>
          <w:sz w:val="24"/>
          <w:szCs w:val="24"/>
        </w:rPr>
        <w:t>, as confiscações podem tornar o homem de bem um criminoso, pois o arrastam ao crime, por reduzi-lo a indigência e ao desespero”</w:t>
      </w:r>
      <w:r>
        <w:rPr>
          <w:rFonts w:ascii="Times New Roman" w:hAnsi="Times New Roman" w:cs="Times New Roman"/>
          <w:i/>
          <w:sz w:val="24"/>
          <w:szCs w:val="24"/>
        </w:rPr>
        <w:t>.</w:t>
      </w:r>
      <w:r w:rsidR="003151C8">
        <w:rPr>
          <w:rFonts w:ascii="Times New Roman" w:hAnsi="Times New Roman" w:cs="Times New Roman"/>
          <w:sz w:val="24"/>
          <w:szCs w:val="24"/>
        </w:rPr>
        <w:t xml:space="preserve"> </w:t>
      </w:r>
      <w:proofErr w:type="spellStart"/>
      <w:r w:rsidR="003151C8">
        <w:rPr>
          <w:rFonts w:ascii="Times New Roman" w:hAnsi="Times New Roman" w:cs="Times New Roman"/>
          <w:sz w:val="24"/>
          <w:szCs w:val="24"/>
        </w:rPr>
        <w:t>Becaria</w:t>
      </w:r>
      <w:proofErr w:type="spellEnd"/>
      <w:r w:rsidR="003151C8">
        <w:rPr>
          <w:rFonts w:ascii="Times New Roman" w:hAnsi="Times New Roman" w:cs="Times New Roman"/>
          <w:sz w:val="24"/>
          <w:szCs w:val="24"/>
        </w:rPr>
        <w:t>, 2001.</w:t>
      </w:r>
    </w:p>
    <w:p w:rsidR="003151C8" w:rsidRDefault="003151C8" w:rsidP="003151C8">
      <w:pPr>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No título XXI – Dos asilos – O autor vai diametralmente contra as ideias do Tribula Penal Internacional, pois entende ele que as punições e julgamentos devem ser restritos ao limite territorial de cada país. Devendo existir em todo estado, politicamente organizado e geograficamente delimitado, nenhum lugar fora das dependências das leis, sua vinculação deve ser de tal modo que, os sigam da mesma forma que o sangue segue o corpo.</w:t>
      </w:r>
    </w:p>
    <w:p w:rsidR="003151C8" w:rsidRDefault="003151C8" w:rsidP="003151C8">
      <w:pPr>
        <w:jc w:val="both"/>
        <w:rPr>
          <w:rFonts w:ascii="Times New Roman" w:hAnsi="Times New Roman" w:cs="Times New Roman"/>
          <w:sz w:val="24"/>
          <w:szCs w:val="24"/>
        </w:rPr>
      </w:pPr>
      <w:r>
        <w:rPr>
          <w:rFonts w:ascii="Times New Roman" w:hAnsi="Times New Roman" w:cs="Times New Roman"/>
          <w:sz w:val="24"/>
          <w:szCs w:val="24"/>
        </w:rPr>
        <w:tab/>
        <w:t xml:space="preserve">Por assim entender, advoga a tese de que a multiplicação dos asilos </w:t>
      </w:r>
      <w:r w:rsidR="006C7679">
        <w:rPr>
          <w:rFonts w:ascii="Times New Roman" w:hAnsi="Times New Roman" w:cs="Times New Roman"/>
          <w:sz w:val="24"/>
          <w:szCs w:val="24"/>
        </w:rPr>
        <w:t xml:space="preserve">levaria a formação de pequenas soberanias, porque, quando as leis não têm poder, novas potências se formam de ordem comum, estabelecendo um espírito oposto ao do corpo inteiro da sociedade. Vê-se, na história de todos os povos, que os asilos foram </w:t>
      </w:r>
      <w:proofErr w:type="gramStart"/>
      <w:r w:rsidR="006C7679">
        <w:rPr>
          <w:rFonts w:ascii="Times New Roman" w:hAnsi="Times New Roman" w:cs="Times New Roman"/>
          <w:sz w:val="24"/>
          <w:szCs w:val="24"/>
        </w:rPr>
        <w:t>a</w:t>
      </w:r>
      <w:proofErr w:type="gramEnd"/>
      <w:r w:rsidR="006C7679">
        <w:rPr>
          <w:rFonts w:ascii="Times New Roman" w:hAnsi="Times New Roman" w:cs="Times New Roman"/>
          <w:sz w:val="24"/>
          <w:szCs w:val="24"/>
        </w:rPr>
        <w:t xml:space="preserve"> fonte de grandes revoluções nos Estados e nas opiniões humanas.</w:t>
      </w:r>
    </w:p>
    <w:p w:rsidR="006C7679" w:rsidRDefault="006C7679" w:rsidP="006C7679">
      <w:pPr>
        <w:ind w:left="4248" w:firstLine="708"/>
        <w:jc w:val="both"/>
        <w:rPr>
          <w:rFonts w:ascii="Times New Roman" w:hAnsi="Times New Roman" w:cs="Times New Roman"/>
          <w:sz w:val="24"/>
          <w:szCs w:val="24"/>
        </w:rPr>
      </w:pPr>
      <w:r w:rsidRPr="006C7679">
        <w:rPr>
          <w:rFonts w:ascii="Times New Roman" w:hAnsi="Times New Roman" w:cs="Times New Roman"/>
          <w:i/>
          <w:sz w:val="24"/>
          <w:szCs w:val="24"/>
        </w:rPr>
        <w:t xml:space="preserve">  “Ousou-se dizer, assim, que um crime cometido em Constantinopla podia ser punido em Paris, porque aquele que </w:t>
      </w:r>
      <w:r w:rsidRPr="006C7679">
        <w:rPr>
          <w:rFonts w:ascii="Times New Roman" w:hAnsi="Times New Roman" w:cs="Times New Roman"/>
          <w:i/>
          <w:sz w:val="24"/>
          <w:szCs w:val="24"/>
        </w:rPr>
        <w:lastRenderedPageBreak/>
        <w:t>ofende uma sociedade humana merece ter todos os homens por inimigos e deve ser objeto da execração universal”.</w:t>
      </w:r>
      <w:r>
        <w:rPr>
          <w:rFonts w:ascii="Times New Roman" w:hAnsi="Times New Roman" w:cs="Times New Roman"/>
          <w:sz w:val="24"/>
          <w:szCs w:val="24"/>
        </w:rPr>
        <w:t xml:space="preserve"> </w:t>
      </w:r>
      <w:proofErr w:type="spellStart"/>
      <w:r>
        <w:rPr>
          <w:rFonts w:ascii="Times New Roman" w:hAnsi="Times New Roman" w:cs="Times New Roman"/>
          <w:sz w:val="24"/>
          <w:szCs w:val="24"/>
        </w:rPr>
        <w:t>Becaria</w:t>
      </w:r>
      <w:proofErr w:type="spellEnd"/>
      <w:r>
        <w:rPr>
          <w:rFonts w:ascii="Times New Roman" w:hAnsi="Times New Roman" w:cs="Times New Roman"/>
          <w:sz w:val="24"/>
          <w:szCs w:val="24"/>
        </w:rPr>
        <w:t>, 2001.</w:t>
      </w:r>
    </w:p>
    <w:p w:rsidR="003A4001" w:rsidRDefault="00932A29" w:rsidP="003A4001">
      <w:pPr>
        <w:ind w:firstLine="708"/>
        <w:jc w:val="both"/>
        <w:rPr>
          <w:rFonts w:ascii="Times New Roman" w:hAnsi="Times New Roman" w:cs="Times New Roman"/>
          <w:sz w:val="24"/>
          <w:szCs w:val="24"/>
        </w:rPr>
      </w:pPr>
      <w:r>
        <w:rPr>
          <w:rFonts w:ascii="Times New Roman" w:hAnsi="Times New Roman" w:cs="Times New Roman"/>
          <w:sz w:val="24"/>
          <w:szCs w:val="24"/>
        </w:rPr>
        <w:t>Capítulo XXIII – Que as penas devem ser proporcionais aos delitos</w:t>
      </w:r>
      <w:r w:rsidR="003A4001">
        <w:rPr>
          <w:rFonts w:ascii="Times New Roman" w:hAnsi="Times New Roman" w:cs="Times New Roman"/>
          <w:sz w:val="24"/>
          <w:szCs w:val="24"/>
        </w:rPr>
        <w:t xml:space="preserve"> – </w:t>
      </w:r>
      <w:proofErr w:type="spellStart"/>
      <w:r w:rsidR="003A4001">
        <w:rPr>
          <w:rFonts w:ascii="Times New Roman" w:hAnsi="Times New Roman" w:cs="Times New Roman"/>
          <w:sz w:val="24"/>
          <w:szCs w:val="24"/>
        </w:rPr>
        <w:t>Cesare</w:t>
      </w:r>
      <w:proofErr w:type="spellEnd"/>
      <w:r w:rsidR="003A4001">
        <w:rPr>
          <w:rFonts w:ascii="Times New Roman" w:hAnsi="Times New Roman" w:cs="Times New Roman"/>
          <w:sz w:val="24"/>
          <w:szCs w:val="24"/>
        </w:rPr>
        <w:t xml:space="preserve"> </w:t>
      </w:r>
      <w:proofErr w:type="spellStart"/>
      <w:r w:rsidR="003A4001">
        <w:rPr>
          <w:rFonts w:ascii="Times New Roman" w:hAnsi="Times New Roman" w:cs="Times New Roman"/>
          <w:sz w:val="24"/>
          <w:szCs w:val="24"/>
        </w:rPr>
        <w:t>Becaria</w:t>
      </w:r>
      <w:proofErr w:type="spellEnd"/>
      <w:r w:rsidR="003A4001">
        <w:rPr>
          <w:rFonts w:ascii="Times New Roman" w:hAnsi="Times New Roman" w:cs="Times New Roman"/>
          <w:sz w:val="24"/>
          <w:szCs w:val="24"/>
        </w:rPr>
        <w:t xml:space="preserve"> reforça a ideia de criar penas compatíveis com os crimes cometidos, evitando abusos e exageros e, procurando uma classificação científica dos delitos. O que verdadeiramente se enxerga aqui é uma busca implacável pelo verdadeiro senso de justiça, através de uma relação gradual de causa e efeito, cominando penas mais brandas e claras, além de uma preocupação com a utilidade da pena. Indo pela </w:t>
      </w:r>
      <w:r w:rsidR="00420F71">
        <w:rPr>
          <w:rFonts w:ascii="Times New Roman" w:hAnsi="Times New Roman" w:cs="Times New Roman"/>
          <w:sz w:val="24"/>
          <w:szCs w:val="24"/>
        </w:rPr>
        <w:t>contramão</w:t>
      </w:r>
      <w:r w:rsidR="003A4001">
        <w:rPr>
          <w:rFonts w:ascii="Times New Roman" w:hAnsi="Times New Roman" w:cs="Times New Roman"/>
          <w:sz w:val="24"/>
          <w:szCs w:val="24"/>
        </w:rPr>
        <w:t xml:space="preserve"> das teorias absolutistas da função do direito penal, donde obtém somente o caráter retributivo da pena</w:t>
      </w:r>
      <w:r w:rsidR="00420F71">
        <w:rPr>
          <w:rFonts w:ascii="Times New Roman" w:hAnsi="Times New Roman" w:cs="Times New Roman"/>
          <w:sz w:val="24"/>
          <w:szCs w:val="24"/>
        </w:rPr>
        <w:t xml:space="preserve">, procurava ele um exemplo para o futuro: a utilidade da pena é a prevenção de novos delitos. A prevenção geral não precisaria ser obtida mediante terror, como era feito, mas com a eficácia e a certeza da punição. </w:t>
      </w:r>
    </w:p>
    <w:p w:rsidR="00420F71" w:rsidRDefault="00420F71" w:rsidP="003A4001">
      <w:pPr>
        <w:ind w:firstLine="708"/>
        <w:jc w:val="both"/>
        <w:rPr>
          <w:rFonts w:ascii="Times New Roman" w:hAnsi="Times New Roman" w:cs="Times New Roman"/>
          <w:sz w:val="24"/>
          <w:szCs w:val="24"/>
        </w:rPr>
      </w:pPr>
      <w:r>
        <w:rPr>
          <w:rFonts w:ascii="Times New Roman" w:hAnsi="Times New Roman" w:cs="Times New Roman"/>
          <w:sz w:val="24"/>
          <w:szCs w:val="24"/>
        </w:rPr>
        <w:t xml:space="preserve">Observa-se que o supremo legislador colocou como mais </w:t>
      </w:r>
      <w:r w:rsidR="00F014BC">
        <w:rPr>
          <w:rFonts w:ascii="Times New Roman" w:hAnsi="Times New Roman" w:cs="Times New Roman"/>
          <w:sz w:val="24"/>
          <w:szCs w:val="24"/>
        </w:rPr>
        <w:t>poderosas as recompensas e as penas</w:t>
      </w:r>
      <w:r>
        <w:rPr>
          <w:rFonts w:ascii="Times New Roman" w:hAnsi="Times New Roman" w:cs="Times New Roman"/>
          <w:sz w:val="24"/>
          <w:szCs w:val="24"/>
        </w:rPr>
        <w:t>; se dois crimes que atingem desigualmente a sociedade recebem o mesmo castigo, o homem inclinado ao crime, não tendo que temer uma pena maior para o crime mais monstruoso, decidir-se-á mais facilmente pelo delito</w:t>
      </w:r>
      <w:r w:rsidR="00F014BC">
        <w:rPr>
          <w:rFonts w:ascii="Times New Roman" w:hAnsi="Times New Roman" w:cs="Times New Roman"/>
          <w:sz w:val="24"/>
          <w:szCs w:val="24"/>
        </w:rPr>
        <w:t xml:space="preserve"> que lhe seja mais vantajoso e a distribuição desigual das penas produzirá a contradição, tão notória quando frequente, de que as leis terão de punir os crimes que tiveram feito nascer.</w:t>
      </w:r>
    </w:p>
    <w:p w:rsidR="00F014BC" w:rsidRDefault="00F014BC" w:rsidP="00F014BC">
      <w:pPr>
        <w:ind w:left="4248" w:firstLine="708"/>
        <w:jc w:val="both"/>
        <w:rPr>
          <w:rFonts w:ascii="Times New Roman" w:hAnsi="Times New Roman" w:cs="Times New Roman"/>
          <w:sz w:val="24"/>
          <w:szCs w:val="24"/>
        </w:rPr>
      </w:pPr>
      <w:r w:rsidRPr="00F014BC">
        <w:rPr>
          <w:rFonts w:ascii="Times New Roman" w:hAnsi="Times New Roman" w:cs="Times New Roman"/>
          <w:i/>
          <w:sz w:val="24"/>
          <w:szCs w:val="24"/>
        </w:rPr>
        <w:t>“Semelhante à gravitação dos corpos, uma força secreta impele-nos sempre para o nosso bem estar. Essa impulsão só é enfraquecida pelos obstáculos que as leis lhe opõem. Todos os diversos atos do homem são efeitos dessa tendência interior. As penas são os obstáculos políticos que impedem os funestos efeitos do choque dos interesses pessoais, sem destruir-lhes a causa, que é o amor de si mesmo, inseparável da humanidade”.</w:t>
      </w:r>
      <w:r>
        <w:rPr>
          <w:rFonts w:ascii="Times New Roman" w:hAnsi="Times New Roman" w:cs="Times New Roman"/>
          <w:sz w:val="24"/>
          <w:szCs w:val="24"/>
        </w:rPr>
        <w:t xml:space="preserve"> </w:t>
      </w:r>
      <w:proofErr w:type="spellStart"/>
      <w:r>
        <w:rPr>
          <w:rFonts w:ascii="Times New Roman" w:hAnsi="Times New Roman" w:cs="Times New Roman"/>
          <w:sz w:val="24"/>
          <w:szCs w:val="24"/>
        </w:rPr>
        <w:t>Becaria</w:t>
      </w:r>
      <w:proofErr w:type="spellEnd"/>
      <w:r>
        <w:rPr>
          <w:rFonts w:ascii="Times New Roman" w:hAnsi="Times New Roman" w:cs="Times New Roman"/>
          <w:sz w:val="24"/>
          <w:szCs w:val="24"/>
        </w:rPr>
        <w:t>, 2001.</w:t>
      </w:r>
    </w:p>
    <w:p w:rsidR="00DD0317" w:rsidRDefault="000467E9" w:rsidP="00DD0317">
      <w:pPr>
        <w:ind w:firstLine="708"/>
        <w:jc w:val="both"/>
        <w:rPr>
          <w:rFonts w:ascii="Times New Roman" w:hAnsi="Times New Roman" w:cs="Times New Roman"/>
          <w:sz w:val="24"/>
          <w:szCs w:val="24"/>
        </w:rPr>
      </w:pPr>
      <w:r>
        <w:rPr>
          <w:rFonts w:ascii="Times New Roman" w:hAnsi="Times New Roman" w:cs="Times New Roman"/>
          <w:sz w:val="24"/>
          <w:szCs w:val="24"/>
        </w:rPr>
        <w:t>No título XXV – Divisão dos delitos – O autor elenca os diversos tipos de delitos que existe, como: os crimes que tendem diretamente à destruição da sociedade</w:t>
      </w:r>
      <w:r w:rsidR="00DD0317">
        <w:rPr>
          <w:rFonts w:ascii="Times New Roman" w:hAnsi="Times New Roman" w:cs="Times New Roman"/>
          <w:sz w:val="24"/>
          <w:szCs w:val="24"/>
        </w:rPr>
        <w:t xml:space="preserve"> ou dos que a representam, outros são atos contrários ao que a lei prescreve ou proíbe, tendo em vista o bem púbico. Então todo ato compreendido em uma dessas classificações não pode ser considerado como crime, nem punido como tal, senão pelos que descobrem nisso o seu interesse particular.</w:t>
      </w:r>
    </w:p>
    <w:p w:rsidR="00DD0317" w:rsidRDefault="00DD0317" w:rsidP="00DD0317">
      <w:pPr>
        <w:ind w:firstLine="708"/>
        <w:jc w:val="both"/>
        <w:rPr>
          <w:rFonts w:ascii="Times New Roman" w:hAnsi="Times New Roman" w:cs="Times New Roman"/>
          <w:sz w:val="24"/>
          <w:szCs w:val="24"/>
        </w:rPr>
      </w:pPr>
      <w:r>
        <w:rPr>
          <w:rFonts w:ascii="Times New Roman" w:hAnsi="Times New Roman" w:cs="Times New Roman"/>
          <w:sz w:val="24"/>
          <w:szCs w:val="24"/>
        </w:rPr>
        <w:t xml:space="preserve">Cada cidadão pode fazer tudo que não é contrário às leis, sem temer outros inconvenientes além do que pode resultar de sua ação em si mesma. Esse dogma político deveria ser gravado no espírito dos povos, proclamado pelos magistrados </w:t>
      </w:r>
      <w:r>
        <w:rPr>
          <w:rFonts w:ascii="Times New Roman" w:hAnsi="Times New Roman" w:cs="Times New Roman"/>
          <w:sz w:val="24"/>
          <w:szCs w:val="24"/>
        </w:rPr>
        <w:lastRenderedPageBreak/>
        <w:t>supremos e protegido pelas leis. Sem esse dogma sagrado, toda sociedade legítima não pode subsistir por muito tempo, porque ele é a justa recompensa do sacrifício que os homens fizeram de sua independência e liberdade.</w:t>
      </w:r>
    </w:p>
    <w:p w:rsidR="00D8013D" w:rsidRPr="00707AEA" w:rsidRDefault="00D8013D" w:rsidP="00DD0317">
      <w:pPr>
        <w:ind w:firstLine="708"/>
        <w:jc w:val="both"/>
        <w:rPr>
          <w:rFonts w:ascii="Times New Roman" w:hAnsi="Times New Roman" w:cs="Times New Roman"/>
          <w:sz w:val="24"/>
          <w:szCs w:val="24"/>
        </w:rPr>
      </w:pPr>
      <w:r>
        <w:rPr>
          <w:rFonts w:ascii="Times New Roman" w:hAnsi="Times New Roman" w:cs="Times New Roman"/>
          <w:sz w:val="24"/>
          <w:szCs w:val="24"/>
        </w:rPr>
        <w:t>XXVI – Dos crimes de Lesa- Majestade -</w:t>
      </w:r>
      <w:proofErr w:type="gramStart"/>
      <w:r>
        <w:rPr>
          <w:rFonts w:ascii="Times New Roman" w:hAnsi="Times New Roman" w:cs="Times New Roman"/>
          <w:sz w:val="24"/>
          <w:szCs w:val="24"/>
        </w:rPr>
        <w:t xml:space="preserve">  </w:t>
      </w:r>
      <w:proofErr w:type="gramEnd"/>
      <w:r w:rsidR="00B32FE3">
        <w:rPr>
          <w:rFonts w:ascii="Times New Roman" w:hAnsi="Times New Roman" w:cs="Times New Roman"/>
          <w:sz w:val="24"/>
          <w:szCs w:val="24"/>
        </w:rPr>
        <w:t>O autor comenta singelamente a cerca deste tipo de delito. Os crimes de lesa-majestade foram colocados na classe dos grandes crimes, porque são funestos à sociedade, mas a tirania e a ignorância, que confunde as ideias e as palavras mais claras, deram esse nome a uma imensidão de delitos de natureza inteiramente diversa. Aplicaram-se as penas mais graves a faltas leves e, nessa ocasião com em mil outras, o homem é muitas vezes vítima de uma palavra.</w:t>
      </w:r>
    </w:p>
    <w:p w:rsidR="00805701" w:rsidRDefault="00053A0E" w:rsidP="00D05F5B">
      <w:pPr>
        <w:jc w:val="both"/>
        <w:rPr>
          <w:rFonts w:ascii="Times New Roman" w:hAnsi="Times New Roman" w:cs="Times New Roman"/>
          <w:sz w:val="24"/>
          <w:szCs w:val="24"/>
        </w:rPr>
      </w:pPr>
      <w:r>
        <w:rPr>
          <w:rFonts w:ascii="Times New Roman" w:hAnsi="Times New Roman" w:cs="Times New Roman"/>
          <w:sz w:val="24"/>
          <w:szCs w:val="24"/>
        </w:rPr>
        <w:tab/>
        <w:t xml:space="preserve">Na XXXV parte da obra rotulada por – Do Suicídio </w:t>
      </w:r>
      <w:r w:rsidR="00D05F5B">
        <w:rPr>
          <w:rFonts w:ascii="Times New Roman" w:hAnsi="Times New Roman" w:cs="Times New Roman"/>
          <w:sz w:val="24"/>
          <w:szCs w:val="24"/>
        </w:rPr>
        <w:t>–</w:t>
      </w:r>
      <w:r>
        <w:rPr>
          <w:rFonts w:ascii="Times New Roman" w:hAnsi="Times New Roman" w:cs="Times New Roman"/>
          <w:sz w:val="24"/>
          <w:szCs w:val="24"/>
        </w:rPr>
        <w:t xml:space="preserve"> </w:t>
      </w:r>
      <w:r w:rsidR="00D05F5B">
        <w:rPr>
          <w:rFonts w:ascii="Times New Roman" w:hAnsi="Times New Roman" w:cs="Times New Roman"/>
          <w:sz w:val="24"/>
          <w:szCs w:val="24"/>
        </w:rPr>
        <w:t xml:space="preserve">O suicídio é considerado como um crime que parece não poder estar submetido a qualquer tipo de pena, pois essa pena só poderia recair sobre um corpo insensível e sem vida, ou sobre </w:t>
      </w:r>
      <w:r w:rsidR="00677638">
        <w:rPr>
          <w:rFonts w:ascii="Times New Roman" w:hAnsi="Times New Roman" w:cs="Times New Roman"/>
          <w:sz w:val="24"/>
          <w:szCs w:val="24"/>
        </w:rPr>
        <w:t xml:space="preserve">inocentes. </w:t>
      </w:r>
      <w:r w:rsidR="00D05F5B">
        <w:rPr>
          <w:rFonts w:ascii="Times New Roman" w:hAnsi="Times New Roman" w:cs="Times New Roman"/>
          <w:sz w:val="24"/>
          <w:szCs w:val="24"/>
        </w:rPr>
        <w:t xml:space="preserve">Há alguns delitos difíceis de serem provados, porém muito frequentes: o adultério, </w:t>
      </w:r>
      <w:r w:rsidR="00677638">
        <w:rPr>
          <w:rFonts w:ascii="Times New Roman" w:hAnsi="Times New Roman" w:cs="Times New Roman"/>
          <w:sz w:val="24"/>
          <w:szCs w:val="24"/>
        </w:rPr>
        <w:t>a pederastia</w:t>
      </w:r>
      <w:r w:rsidR="00D05F5B">
        <w:rPr>
          <w:rFonts w:ascii="Times New Roman" w:hAnsi="Times New Roman" w:cs="Times New Roman"/>
          <w:sz w:val="24"/>
          <w:szCs w:val="24"/>
        </w:rPr>
        <w:t xml:space="preserve"> e o infanticídio. O espírito da família é uma fonte geral de injustiças nas legislações</w:t>
      </w:r>
      <w:r w:rsidR="00677638">
        <w:rPr>
          <w:rFonts w:ascii="Times New Roman" w:hAnsi="Times New Roman" w:cs="Times New Roman"/>
          <w:sz w:val="24"/>
          <w:szCs w:val="24"/>
        </w:rPr>
        <w:t>. Houve o tempo em que todas as penas eram pecuniárias, os delitos dos súditos eram para o príncipe uma espécie de patrimônio.</w:t>
      </w:r>
    </w:p>
    <w:p w:rsidR="00677638" w:rsidRDefault="00677638" w:rsidP="00D05F5B">
      <w:pPr>
        <w:jc w:val="both"/>
        <w:rPr>
          <w:rFonts w:ascii="Times New Roman" w:hAnsi="Times New Roman" w:cs="Times New Roman"/>
          <w:sz w:val="24"/>
          <w:szCs w:val="24"/>
        </w:rPr>
      </w:pPr>
      <w:r>
        <w:rPr>
          <w:rFonts w:ascii="Times New Roman" w:hAnsi="Times New Roman" w:cs="Times New Roman"/>
          <w:sz w:val="24"/>
          <w:szCs w:val="24"/>
        </w:rPr>
        <w:tab/>
        <w:t>Poder-se-á concluir que, é melhor prevenir os crimes do que ter de puni-los e todo o legislador sábio deve procurar antes de impedir o mal do que repará-lo, pois uma boa legislação não é senão a arte de proporcionar aos homens o maior bem-estar possível e preservá-los de todos os sofrimentos que se lhes possam causar, segundo o cálculo dos bens e dos males desta vida.</w:t>
      </w:r>
    </w:p>
    <w:p w:rsidR="00677638" w:rsidRDefault="00AA60FC" w:rsidP="007C2664">
      <w:pPr>
        <w:ind w:left="4248" w:firstLine="708"/>
        <w:jc w:val="both"/>
        <w:rPr>
          <w:rFonts w:ascii="Times New Roman" w:hAnsi="Times New Roman" w:cs="Times New Roman"/>
          <w:sz w:val="24"/>
          <w:szCs w:val="24"/>
        </w:rPr>
      </w:pPr>
      <w:r w:rsidRPr="00AA60FC">
        <w:rPr>
          <w:rFonts w:ascii="Times New Roman" w:hAnsi="Times New Roman" w:cs="Times New Roman"/>
          <w:i/>
          <w:sz w:val="24"/>
          <w:szCs w:val="24"/>
        </w:rPr>
        <w:t>“Trata-se de um crime que Deus pune após a morte do culpado, e somente Deus pode punir depois da morte. Não é, porém, um crime perante os homens, porque o castigo recai sobre a família inocente e não sobre o culpado”.</w:t>
      </w:r>
      <w:r>
        <w:rPr>
          <w:rFonts w:ascii="Times New Roman" w:hAnsi="Times New Roman" w:cs="Times New Roman"/>
          <w:sz w:val="24"/>
          <w:szCs w:val="24"/>
        </w:rPr>
        <w:t xml:space="preserve"> </w:t>
      </w:r>
      <w:proofErr w:type="spellStart"/>
      <w:r>
        <w:rPr>
          <w:rFonts w:ascii="Times New Roman" w:hAnsi="Times New Roman" w:cs="Times New Roman"/>
          <w:sz w:val="24"/>
          <w:szCs w:val="24"/>
        </w:rPr>
        <w:t>Becaria</w:t>
      </w:r>
      <w:proofErr w:type="spellEnd"/>
      <w:r>
        <w:rPr>
          <w:rFonts w:ascii="Times New Roman" w:hAnsi="Times New Roman" w:cs="Times New Roman"/>
          <w:sz w:val="24"/>
          <w:szCs w:val="24"/>
        </w:rPr>
        <w:t>, 2001.</w:t>
      </w:r>
    </w:p>
    <w:p w:rsidR="005A3471" w:rsidRPr="005A3471" w:rsidRDefault="00B32FE3" w:rsidP="005A3471">
      <w:pPr>
        <w:jc w:val="both"/>
        <w:rPr>
          <w:rFonts w:ascii="Times New Roman" w:hAnsi="Times New Roman" w:cs="Times New Roman"/>
          <w:sz w:val="24"/>
          <w:szCs w:val="24"/>
        </w:rPr>
      </w:pPr>
      <w:r>
        <w:rPr>
          <w:rFonts w:ascii="Times New Roman" w:hAnsi="Times New Roman" w:cs="Times New Roman"/>
          <w:sz w:val="24"/>
          <w:szCs w:val="24"/>
        </w:rPr>
        <w:tab/>
        <w:t>Conclui-se que</w:t>
      </w:r>
      <w:r w:rsidR="005A3471">
        <w:rPr>
          <w:rFonts w:ascii="Times New Roman" w:hAnsi="Times New Roman" w:cs="Times New Roman"/>
          <w:sz w:val="24"/>
          <w:szCs w:val="24"/>
        </w:rPr>
        <w:t xml:space="preserve"> o</w:t>
      </w:r>
      <w:r w:rsidR="005A3471" w:rsidRPr="005A3471">
        <w:rPr>
          <w:rFonts w:ascii="Times New Roman" w:hAnsi="Times New Roman" w:cs="Times New Roman"/>
          <w:sz w:val="24"/>
          <w:szCs w:val="24"/>
        </w:rPr>
        <w:t xml:space="preserve"> homem na sua eterna luta pela Justiça e liberdade deve trilhar seu caminho com a finalidade de produzir leis cada vez mais justas e fazê-las cumprir. Porém, não bastam somente termos leis. É necessário que o indivíduo atue respeitando as regras de convívio social e o seu poder seja o estritamente necessário àquele ser humano. A paz, ainda que poeticamente falando, é mais um ideal do que uma realidade. Ela também é a finalidade do Direito, e deve ser perseguida continuamente.</w:t>
      </w:r>
    </w:p>
    <w:p w:rsidR="00B32FE3" w:rsidRDefault="005A3471" w:rsidP="005A3471">
      <w:pPr>
        <w:ind w:firstLine="708"/>
        <w:jc w:val="both"/>
        <w:rPr>
          <w:rFonts w:ascii="Times New Roman" w:hAnsi="Times New Roman" w:cs="Times New Roman"/>
          <w:sz w:val="24"/>
          <w:szCs w:val="24"/>
        </w:rPr>
      </w:pPr>
      <w:proofErr w:type="spellStart"/>
      <w:r w:rsidRPr="005A3471">
        <w:rPr>
          <w:rFonts w:ascii="Times New Roman" w:hAnsi="Times New Roman" w:cs="Times New Roman"/>
          <w:sz w:val="24"/>
          <w:szCs w:val="24"/>
        </w:rPr>
        <w:t>Beccaria</w:t>
      </w:r>
      <w:proofErr w:type="spellEnd"/>
      <w:r w:rsidRPr="005A3471">
        <w:rPr>
          <w:rFonts w:ascii="Times New Roman" w:hAnsi="Times New Roman" w:cs="Times New Roman"/>
          <w:sz w:val="24"/>
          <w:szCs w:val="24"/>
        </w:rPr>
        <w:t xml:space="preserve"> não foi somente mais um homem de seu tempo. Sua obra conquistou grande espaço no campo do Direito e os temas abordados envolvem várias ciências interdependentes, abordando questões de eficácia e de valor das normas respectivamente.</w:t>
      </w:r>
      <w:r>
        <w:rPr>
          <w:rFonts w:ascii="Times New Roman" w:hAnsi="Times New Roman" w:cs="Times New Roman"/>
          <w:sz w:val="24"/>
          <w:szCs w:val="24"/>
        </w:rPr>
        <w:t xml:space="preserve"> </w:t>
      </w:r>
      <w:r w:rsidRPr="005A3471">
        <w:rPr>
          <w:rFonts w:ascii="Times New Roman" w:hAnsi="Times New Roman" w:cs="Times New Roman"/>
          <w:sz w:val="24"/>
          <w:szCs w:val="24"/>
        </w:rPr>
        <w:t xml:space="preserve">Ainda que tenha ido mais longe do que o compreensível para a sua época, o objetivo de sua obra foi atingido através do próprio questionamento de suas </w:t>
      </w:r>
      <w:r w:rsidR="00F148EC" w:rsidRPr="005A3471">
        <w:rPr>
          <w:rFonts w:ascii="Times New Roman" w:hAnsi="Times New Roman" w:cs="Times New Roman"/>
          <w:sz w:val="24"/>
          <w:szCs w:val="24"/>
        </w:rPr>
        <w:t>ideias</w:t>
      </w:r>
      <w:r w:rsidRPr="005A3471">
        <w:rPr>
          <w:rFonts w:ascii="Times New Roman" w:hAnsi="Times New Roman" w:cs="Times New Roman"/>
          <w:sz w:val="24"/>
          <w:szCs w:val="24"/>
        </w:rPr>
        <w:t>.</w:t>
      </w:r>
      <w:r>
        <w:rPr>
          <w:rFonts w:ascii="Times New Roman" w:hAnsi="Times New Roman" w:cs="Times New Roman"/>
          <w:sz w:val="24"/>
          <w:szCs w:val="24"/>
        </w:rPr>
        <w:t xml:space="preserve"> </w:t>
      </w:r>
      <w:r w:rsidRPr="005A3471">
        <w:rPr>
          <w:rFonts w:ascii="Times New Roman" w:hAnsi="Times New Roman" w:cs="Times New Roman"/>
          <w:sz w:val="24"/>
          <w:szCs w:val="24"/>
        </w:rPr>
        <w:t xml:space="preserve">Resta compreender, pelo menos para a nossa época, que a medida da pena é tão </w:t>
      </w:r>
      <w:r w:rsidRPr="005A3471">
        <w:rPr>
          <w:rFonts w:ascii="Times New Roman" w:hAnsi="Times New Roman" w:cs="Times New Roman"/>
          <w:sz w:val="24"/>
          <w:szCs w:val="24"/>
        </w:rPr>
        <w:lastRenderedPageBreak/>
        <w:t>importante quanto à prevenção do delito.</w:t>
      </w:r>
      <w:r>
        <w:rPr>
          <w:rFonts w:ascii="Times New Roman" w:hAnsi="Times New Roman" w:cs="Times New Roman"/>
          <w:sz w:val="24"/>
          <w:szCs w:val="24"/>
        </w:rPr>
        <w:t xml:space="preserve"> </w:t>
      </w:r>
      <w:r w:rsidRPr="005A3471">
        <w:rPr>
          <w:rFonts w:ascii="Times New Roman" w:hAnsi="Times New Roman" w:cs="Times New Roman"/>
          <w:sz w:val="24"/>
          <w:szCs w:val="24"/>
        </w:rPr>
        <w:t>Só o crescimento social permitirá ao homem a maturidade e a compreensão suficientes para seguir o seu curso, independentemente da quantidade e da qualidade das normas a serem cumpridas, bem como da gravidade de suas respectivas sanções.</w:t>
      </w:r>
    </w:p>
    <w:p w:rsidR="00567839" w:rsidRPr="00567839" w:rsidRDefault="00567839" w:rsidP="00567839">
      <w:pPr>
        <w:ind w:left="4248" w:firstLine="708"/>
        <w:jc w:val="both"/>
        <w:rPr>
          <w:rFonts w:ascii="Times New Roman" w:hAnsi="Times New Roman" w:cs="Times New Roman"/>
          <w:sz w:val="24"/>
          <w:szCs w:val="24"/>
        </w:rPr>
      </w:pPr>
      <w:r w:rsidRPr="00567839">
        <w:rPr>
          <w:rFonts w:ascii="Times New Roman" w:hAnsi="Times New Roman" w:cs="Times New Roman"/>
          <w:i/>
          <w:sz w:val="24"/>
          <w:szCs w:val="24"/>
        </w:rPr>
        <w:t xml:space="preserve">"Dos mais antigos aos mais modernos, ninguém mais pôde ignorá-lo porque ele é o marco criador, é o ponto de partida da ciência do direito e do processo penal. Hoje, mais de duzentos anos depois de seu livro, </w:t>
      </w:r>
      <w:proofErr w:type="spellStart"/>
      <w:r w:rsidRPr="00567839">
        <w:rPr>
          <w:rFonts w:ascii="Times New Roman" w:hAnsi="Times New Roman" w:cs="Times New Roman"/>
          <w:i/>
          <w:sz w:val="24"/>
          <w:szCs w:val="24"/>
        </w:rPr>
        <w:t>eis-nos</w:t>
      </w:r>
      <w:proofErr w:type="spellEnd"/>
      <w:r w:rsidRPr="00567839">
        <w:rPr>
          <w:rFonts w:ascii="Times New Roman" w:hAnsi="Times New Roman" w:cs="Times New Roman"/>
          <w:i/>
          <w:sz w:val="24"/>
          <w:szCs w:val="24"/>
        </w:rPr>
        <w:t xml:space="preserve"> a estudá-lo, a divulgá-lo, a debatê-lo e a encontrar nele inspiração para abordar temas que estão na ordem do dia da ciência penal contemporânea".</w:t>
      </w:r>
      <w:r>
        <w:rPr>
          <w:rFonts w:ascii="Times New Roman" w:hAnsi="Times New Roman" w:cs="Times New Roman"/>
          <w:sz w:val="24"/>
          <w:szCs w:val="24"/>
        </w:rPr>
        <w:t xml:space="preserve"> – Evandro Lins e Silva; De </w:t>
      </w:r>
      <w:proofErr w:type="spellStart"/>
      <w:r>
        <w:rPr>
          <w:rFonts w:ascii="Times New Roman" w:hAnsi="Times New Roman" w:cs="Times New Roman"/>
          <w:sz w:val="24"/>
          <w:szCs w:val="24"/>
        </w:rPr>
        <w:t>Becaria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Filippo</w:t>
      </w:r>
      <w:proofErr w:type="spellEnd"/>
      <w:r>
        <w:rPr>
          <w:rFonts w:ascii="Times New Roman" w:hAnsi="Times New Roman" w:cs="Times New Roman"/>
          <w:sz w:val="24"/>
          <w:szCs w:val="24"/>
        </w:rPr>
        <w:t xml:space="preserve"> in: Sistema penal para o terceiro milênio.</w:t>
      </w:r>
    </w:p>
    <w:p w:rsidR="003151C8" w:rsidRDefault="003151C8" w:rsidP="003151C8">
      <w:pPr>
        <w:jc w:val="both"/>
        <w:rPr>
          <w:rFonts w:ascii="Times New Roman" w:hAnsi="Times New Roman" w:cs="Times New Roman"/>
          <w:sz w:val="24"/>
          <w:szCs w:val="24"/>
        </w:rPr>
      </w:pPr>
    </w:p>
    <w:p w:rsidR="003151C8" w:rsidRPr="003151C8" w:rsidRDefault="003151C8" w:rsidP="003151C8">
      <w:pPr>
        <w:jc w:val="both"/>
        <w:rPr>
          <w:rFonts w:ascii="Times New Roman" w:hAnsi="Times New Roman" w:cs="Times New Roman"/>
          <w:sz w:val="24"/>
          <w:szCs w:val="24"/>
        </w:rPr>
      </w:pPr>
    </w:p>
    <w:p w:rsidR="00BA1586" w:rsidRPr="00AB4921" w:rsidRDefault="00AA60FC" w:rsidP="00AB4921">
      <w:pPr>
        <w:jc w:val="both"/>
        <w:rPr>
          <w:rFonts w:ascii="Times New Roman" w:hAnsi="Times New Roman" w:cs="Times New Roman"/>
          <w:sz w:val="24"/>
          <w:szCs w:val="24"/>
        </w:rPr>
      </w:pPr>
      <w:r>
        <w:rPr>
          <w:rFonts w:ascii="Times New Roman" w:hAnsi="Times New Roman" w:cs="Times New Roman"/>
          <w:sz w:val="24"/>
          <w:szCs w:val="24"/>
        </w:rPr>
        <w:tab/>
      </w:r>
    </w:p>
    <w:sectPr w:rsidR="00BA1586" w:rsidRPr="00AB4921" w:rsidSect="00B216F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227CD"/>
    <w:rsid w:val="000467E9"/>
    <w:rsid w:val="00053A0E"/>
    <w:rsid w:val="00077737"/>
    <w:rsid w:val="000875F7"/>
    <w:rsid w:val="000B1DF5"/>
    <w:rsid w:val="000D21BC"/>
    <w:rsid w:val="00163191"/>
    <w:rsid w:val="001A4741"/>
    <w:rsid w:val="001D49C0"/>
    <w:rsid w:val="002227CD"/>
    <w:rsid w:val="00270DA8"/>
    <w:rsid w:val="00275712"/>
    <w:rsid w:val="003151C8"/>
    <w:rsid w:val="003A4001"/>
    <w:rsid w:val="00420F71"/>
    <w:rsid w:val="004E67D7"/>
    <w:rsid w:val="00567839"/>
    <w:rsid w:val="0059666E"/>
    <w:rsid w:val="005A3471"/>
    <w:rsid w:val="00641624"/>
    <w:rsid w:val="00641696"/>
    <w:rsid w:val="00677638"/>
    <w:rsid w:val="006834D9"/>
    <w:rsid w:val="006C7679"/>
    <w:rsid w:val="006D3E52"/>
    <w:rsid w:val="00707AEA"/>
    <w:rsid w:val="00754408"/>
    <w:rsid w:val="00774D67"/>
    <w:rsid w:val="007C2664"/>
    <w:rsid w:val="007C4A35"/>
    <w:rsid w:val="007F6419"/>
    <w:rsid w:val="00805701"/>
    <w:rsid w:val="00844DB1"/>
    <w:rsid w:val="00857C08"/>
    <w:rsid w:val="00931B66"/>
    <w:rsid w:val="00932A29"/>
    <w:rsid w:val="009C721D"/>
    <w:rsid w:val="00AA0299"/>
    <w:rsid w:val="00AA60FC"/>
    <w:rsid w:val="00AB0DA2"/>
    <w:rsid w:val="00AB3F8F"/>
    <w:rsid w:val="00AB4921"/>
    <w:rsid w:val="00B216F2"/>
    <w:rsid w:val="00B32FE3"/>
    <w:rsid w:val="00B44302"/>
    <w:rsid w:val="00B67A09"/>
    <w:rsid w:val="00BA1586"/>
    <w:rsid w:val="00C30D76"/>
    <w:rsid w:val="00C9079D"/>
    <w:rsid w:val="00CB4491"/>
    <w:rsid w:val="00CB6F3E"/>
    <w:rsid w:val="00D05F5B"/>
    <w:rsid w:val="00D644DA"/>
    <w:rsid w:val="00D8013D"/>
    <w:rsid w:val="00DD0317"/>
    <w:rsid w:val="00DE6111"/>
    <w:rsid w:val="00E46219"/>
    <w:rsid w:val="00EA5F3A"/>
    <w:rsid w:val="00F014BC"/>
    <w:rsid w:val="00F148EC"/>
    <w:rsid w:val="00F70446"/>
    <w:rsid w:val="00FA36E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6F2"/>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31B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31B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5670923">
      <w:bodyDiv w:val="1"/>
      <w:marLeft w:val="0"/>
      <w:marRight w:val="0"/>
      <w:marTop w:val="0"/>
      <w:marBottom w:val="0"/>
      <w:divBdr>
        <w:top w:val="none" w:sz="0" w:space="0" w:color="auto"/>
        <w:left w:val="none" w:sz="0" w:space="0" w:color="auto"/>
        <w:bottom w:val="none" w:sz="0" w:space="0" w:color="auto"/>
        <w:right w:val="none" w:sz="0" w:space="0" w:color="auto"/>
      </w:divBdr>
    </w:div>
    <w:div w:id="187141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803</TotalTime>
  <Pages>7</Pages>
  <Words>2154</Words>
  <Characters>11633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dc:creator>
  <cp:lastModifiedBy>DIEGO</cp:lastModifiedBy>
  <cp:revision>28</cp:revision>
  <dcterms:created xsi:type="dcterms:W3CDTF">2012-11-12T23:41:00Z</dcterms:created>
  <dcterms:modified xsi:type="dcterms:W3CDTF">2012-11-14T02:37:00Z</dcterms:modified>
</cp:coreProperties>
</file>