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F83" w:rsidRPr="00D47DCD" w:rsidRDefault="00BA0F83" w:rsidP="00C7716F">
      <w:pPr>
        <w:rPr>
          <w:rStyle w:val="IntenseReference"/>
          <w:bCs/>
          <w:iCs/>
        </w:rPr>
      </w:pPr>
      <w:r>
        <w:rPr>
          <w:b/>
          <w:sz w:val="28"/>
          <w:szCs w:val="28"/>
        </w:rPr>
        <w:t xml:space="preserve">                                                 </w:t>
      </w:r>
    </w:p>
    <w:p w:rsidR="00BA0F83" w:rsidRDefault="00BA0F83" w:rsidP="003F05AC">
      <w:pPr>
        <w:jc w:val="both"/>
        <w:rPr>
          <w:szCs w:val="24"/>
        </w:rPr>
      </w:pPr>
    </w:p>
    <w:p w:rsidR="00BA0F83" w:rsidRPr="00D47DCD" w:rsidRDefault="00BA0F83" w:rsidP="008D11CE">
      <w:pPr>
        <w:jc w:val="both"/>
        <w:rPr>
          <w:rStyle w:val="Emphasis"/>
          <w:szCs w:val="20"/>
        </w:rPr>
      </w:pPr>
      <w:r w:rsidRPr="00D47DCD">
        <w:rPr>
          <w:rStyle w:val="Emphasis"/>
          <w:szCs w:val="20"/>
        </w:rPr>
        <w:t>A existência e o papel de Deus</w:t>
      </w:r>
    </w:p>
    <w:p w:rsidR="00BA0F83" w:rsidRDefault="00BA0F83" w:rsidP="003F05AC">
      <w:pPr>
        <w:jc w:val="both"/>
        <w:rPr>
          <w:szCs w:val="24"/>
        </w:rPr>
      </w:pPr>
      <w:r>
        <w:rPr>
          <w:szCs w:val="24"/>
        </w:rPr>
        <w:tab/>
      </w:r>
      <w:r w:rsidRPr="00D47DCD">
        <w:rPr>
          <w:szCs w:val="24"/>
          <w:u w:val="single"/>
        </w:rPr>
        <w:t>A primeira certeza fundamental alcançada através da aplicação das regras do método é a consciência de si mesmo como ser pensante</w:t>
      </w:r>
      <w:r>
        <w:rPr>
          <w:szCs w:val="24"/>
        </w:rPr>
        <w:t xml:space="preserve">. A reflexão de Descartes concentra-se agora no </w:t>
      </w:r>
      <w:r w:rsidRPr="0057026C">
        <w:rPr>
          <w:i/>
          <w:szCs w:val="24"/>
        </w:rPr>
        <w:t>cogito</w:t>
      </w:r>
      <w:r>
        <w:rPr>
          <w:szCs w:val="24"/>
        </w:rPr>
        <w:t xml:space="preserve"> e seu conteúdo, acossado por algumas perguntas fundamentais: será que as regras do método abrem-se verdadeiramente para o mundo e são adequadas para fazer-me conhecer efetivamente o que não identificável com a minha consciência? Trata-se de perguntas que postulam maior fundamentação da atividade cognoscitiva do homem.</w:t>
      </w:r>
    </w:p>
    <w:p w:rsidR="00BA0F83" w:rsidRDefault="00BA0F83" w:rsidP="003F05AC">
      <w:pPr>
        <w:jc w:val="both"/>
        <w:rPr>
          <w:szCs w:val="24"/>
        </w:rPr>
      </w:pPr>
      <w:r>
        <w:rPr>
          <w:szCs w:val="24"/>
        </w:rPr>
        <w:tab/>
        <w:t xml:space="preserve">Como ser pensante, o “eu” revela-se o lugar de multiplicidade de ideias. Se o </w:t>
      </w:r>
      <w:r w:rsidRPr="00230D63">
        <w:rPr>
          <w:rStyle w:val="SubtleEmphasis"/>
          <w:iCs/>
          <w:szCs w:val="24"/>
        </w:rPr>
        <w:t>cogito</w:t>
      </w:r>
      <w:r>
        <w:rPr>
          <w:szCs w:val="24"/>
        </w:rPr>
        <w:t xml:space="preserve"> é a primeira verdade autoevidente, que outras ideias se apresentam com o caráter de autoevidência do cogito? Partindo dele e com ideias que, como o </w:t>
      </w:r>
      <w:r w:rsidRPr="00230D63">
        <w:rPr>
          <w:rStyle w:val="SubtleEmphasis"/>
          <w:iCs/>
          <w:szCs w:val="24"/>
        </w:rPr>
        <w:t>cogito</w:t>
      </w:r>
      <w:r>
        <w:rPr>
          <w:szCs w:val="24"/>
        </w:rPr>
        <w:t xml:space="preserve">, são claras e distintas, é possível reconstruir o edifício do saber? E mais: como Descartes pôs o fundamento do saber na consciência, como será possível sair dela e reafirmar o mundo externo? O de que estamos certos, até na dúvida universal, é da nossa existência em sua atividade cogitativa. Mas quem me garante que ela permanece válida também quando os seus resultados passam da percepção em ato para o reino da memória? Estará a memória em condições de conservá-los intactos, com a clareza e a distinção originais? Para enfrentar essa série de dificuldades e para fundamentar definitivamente o caráter objetivo de nossas faculdades cognoscitivas, </w:t>
      </w:r>
      <w:r w:rsidRPr="00D47DCD">
        <w:rPr>
          <w:szCs w:val="24"/>
          <w:u w:val="single"/>
        </w:rPr>
        <w:t>Descartes propõe e resolve o problema da existência e do papel de Deus</w:t>
      </w:r>
      <w:r>
        <w:rPr>
          <w:szCs w:val="24"/>
        </w:rPr>
        <w:t>.</w:t>
      </w:r>
    </w:p>
    <w:p w:rsidR="00BA0F83" w:rsidRDefault="00BA0F83" w:rsidP="003F05AC">
      <w:pPr>
        <w:jc w:val="both"/>
        <w:rPr>
          <w:szCs w:val="24"/>
        </w:rPr>
      </w:pPr>
      <w:r>
        <w:rPr>
          <w:szCs w:val="24"/>
        </w:rPr>
        <w:tab/>
        <w:t xml:space="preserve">Com tal objetivo, permanecendo no âmbito da consciência, Descartes, entre as muitas ideias de que a consciência é depositária, se antepara </w:t>
      </w:r>
      <w:r w:rsidRPr="00D47DCD">
        <w:rPr>
          <w:szCs w:val="24"/>
          <w:u w:val="single"/>
        </w:rPr>
        <w:t>com a ideia inata de Deus</w:t>
      </w:r>
      <w:r>
        <w:rPr>
          <w:szCs w:val="24"/>
        </w:rPr>
        <w:t xml:space="preserve"> que, como lemos nas </w:t>
      </w:r>
      <w:r w:rsidRPr="00D47DCD">
        <w:rPr>
          <w:rStyle w:val="QuoteChar"/>
        </w:rPr>
        <w:t>Meditações metafísicas</w:t>
      </w:r>
      <w:r>
        <w:rPr>
          <w:szCs w:val="24"/>
        </w:rPr>
        <w:t>, é a ideia de “substância infinita, eterna, imutável, independente e onisciente, da qual eu próprio e todas as outras coisas que existem (se é verdade que há coisas existentes) fomos criados e produzidos”. E, a propósito de tal ideia, ele se pergunta se ela é puramente subjetiva ou se não deve ser considerada ao mesmo tempo subjetiva e objetiva. Trata-se do problema da existência de Deus, não mais proposto a partir do mundo externo ao homem, mas a partir do próprio homem, ou melhor, de sua consciência.</w:t>
      </w:r>
    </w:p>
    <w:p w:rsidR="00BA0F83" w:rsidRDefault="00BA0F83" w:rsidP="003F05AC">
      <w:pPr>
        <w:jc w:val="both"/>
        <w:rPr>
          <w:szCs w:val="24"/>
        </w:rPr>
      </w:pPr>
    </w:p>
    <w:p w:rsidR="00BA0F83" w:rsidRPr="008D11CE" w:rsidRDefault="00BA0F83" w:rsidP="003F05AC">
      <w:pPr>
        <w:jc w:val="both"/>
        <w:rPr>
          <w:rStyle w:val="Emphasis"/>
          <w:szCs w:val="20"/>
        </w:rPr>
      </w:pPr>
      <w:r w:rsidRPr="008D11CE">
        <w:rPr>
          <w:rStyle w:val="Emphasis"/>
          <w:szCs w:val="20"/>
        </w:rPr>
        <w:t>Primeira prova</w:t>
      </w:r>
      <w:r>
        <w:rPr>
          <w:rStyle w:val="Emphasis"/>
          <w:szCs w:val="20"/>
        </w:rPr>
        <w:t xml:space="preserve"> da existência de Deus</w:t>
      </w:r>
    </w:p>
    <w:p w:rsidR="00BA0F83" w:rsidRDefault="00BA0F83" w:rsidP="003F05AC">
      <w:pPr>
        <w:jc w:val="both"/>
        <w:rPr>
          <w:szCs w:val="24"/>
        </w:rPr>
      </w:pPr>
      <w:r>
        <w:rPr>
          <w:szCs w:val="24"/>
        </w:rPr>
        <w:tab/>
        <w:t>Pois bem, falando dessa ideia com tais características, diz Descartes: “É uma coisa manifesta, por luz natural, que deve haver pelo menos tanta realidade na causa eficiente e total quanto no seu efeito: porque de onde o efeito poderia extrair a sua realidade senão de sua própria causa e como essa causa poderia transmiti-la ao efeito se não a tivesse em si mesma?” Ora, proposto tal princípio, fica evidente que o autor dessa ideia que está em mim não sou eu, imperfeito e finito, nem qualquer outro ser, da mesma forma limitado. Tal ideia, que está em mim, mas não é de mim, só pode ter por causa adequada um ser infinito, isto é, Deus.</w:t>
      </w:r>
    </w:p>
    <w:p w:rsidR="00BA0F83" w:rsidRDefault="00BA0F83" w:rsidP="00BD20CF">
      <w:pPr>
        <w:jc w:val="both"/>
        <w:rPr>
          <w:szCs w:val="24"/>
        </w:rPr>
      </w:pPr>
      <w:r>
        <w:tab/>
      </w:r>
      <w:r w:rsidRPr="00BD20CF">
        <w:rPr>
          <w:szCs w:val="24"/>
        </w:rPr>
        <w:t>A própria ideia inata de Deus pode propiciar</w:t>
      </w:r>
      <w:r>
        <w:rPr>
          <w:szCs w:val="24"/>
        </w:rPr>
        <w:t xml:space="preserve"> segunda reflexão, que comprova o resultado da primeira argumentação. Se a ideia de ser infinito que está em mim fosse minha, não seria eu produto perfeito e ilimitado e não, ao contrário, ser imperfeito, como resulta da dúvida e da aspiração nunca satisfeita à felicidade e à perfeição? Com efeito, quem nega o Deus criador por esse próprio fato está se considerando autoproduto. Ora, nesse caso, tendo a ideia do ser perfeito, então nos teríamos dado todas as perfeições que encontramos na ideia de Deus. E isso é desmentido pela realidade.</w:t>
      </w:r>
    </w:p>
    <w:p w:rsidR="00BA0F83" w:rsidRDefault="00BA0F83" w:rsidP="00BD20CF">
      <w:pPr>
        <w:jc w:val="both"/>
        <w:rPr>
          <w:szCs w:val="24"/>
        </w:rPr>
      </w:pPr>
    </w:p>
    <w:p w:rsidR="00BA0F83" w:rsidRDefault="00BA0F83" w:rsidP="00BD20CF">
      <w:pPr>
        <w:jc w:val="both"/>
        <w:rPr>
          <w:szCs w:val="24"/>
        </w:rPr>
      </w:pPr>
    </w:p>
    <w:p w:rsidR="00BA0F83" w:rsidRPr="004B6592" w:rsidRDefault="00BA0F83" w:rsidP="00BD20CF">
      <w:pPr>
        <w:jc w:val="both"/>
        <w:rPr>
          <w:rStyle w:val="Emphasis"/>
          <w:szCs w:val="20"/>
        </w:rPr>
      </w:pPr>
      <w:r w:rsidRPr="004B6592">
        <w:rPr>
          <w:rStyle w:val="Emphasis"/>
          <w:szCs w:val="20"/>
        </w:rPr>
        <w:t>Segunda prova</w:t>
      </w:r>
      <w:r>
        <w:rPr>
          <w:rStyle w:val="Emphasis"/>
          <w:szCs w:val="20"/>
        </w:rPr>
        <w:t xml:space="preserve"> da existência de Deus</w:t>
      </w:r>
    </w:p>
    <w:p w:rsidR="00BA0F83" w:rsidRDefault="00BA0F83" w:rsidP="00CF5F04">
      <w:pPr>
        <w:pStyle w:val="ListParagraph"/>
        <w:ind w:firstLine="696"/>
        <w:jc w:val="both"/>
        <w:rPr>
          <w:sz w:val="20"/>
          <w:szCs w:val="20"/>
        </w:rPr>
      </w:pPr>
      <w:r>
        <w:rPr>
          <w:sz w:val="20"/>
          <w:szCs w:val="20"/>
        </w:rPr>
        <w:t>3ª meditação</w:t>
      </w:r>
    </w:p>
    <w:p w:rsidR="00BA0F83" w:rsidRDefault="00BA0F83" w:rsidP="00CF5F04">
      <w:pPr>
        <w:pStyle w:val="ListParagraph"/>
        <w:ind w:firstLine="69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(§30) </w:t>
      </w:r>
      <w:r w:rsidRPr="006C4D0B">
        <w:rPr>
          <w:sz w:val="20"/>
          <w:szCs w:val="20"/>
        </w:rPr>
        <w:t xml:space="preserve">É por isso que quero aqui seguir em frente e considerar se eu mesmo, que tenho essa ideia de Deus, poderia existir, caso não houvesse Deus. </w:t>
      </w:r>
      <w:r>
        <w:rPr>
          <w:sz w:val="20"/>
          <w:szCs w:val="20"/>
        </w:rPr>
        <w:t>E</w:t>
      </w:r>
      <w:r w:rsidRPr="006C4D0B">
        <w:rPr>
          <w:sz w:val="20"/>
          <w:szCs w:val="20"/>
        </w:rPr>
        <w:t xml:space="preserve"> pergunto, de quem eu teria minha existência? Talvez de mim mesmo, ou de meus pais, ou então de algumas outras causas menos perfeitas do que Deus; pois não se pode imaginar nada mais perfeito, nem mesmo igual a ele.</w:t>
      </w:r>
      <w:r>
        <w:rPr>
          <w:sz w:val="20"/>
          <w:szCs w:val="20"/>
        </w:rPr>
        <w:t xml:space="preserve"> (3ª Med,§30)</w:t>
      </w:r>
    </w:p>
    <w:p w:rsidR="00BA0F83" w:rsidRDefault="00BA0F83" w:rsidP="00CF5F04">
      <w:pPr>
        <w:pStyle w:val="ListParagraph"/>
        <w:ind w:firstLine="696"/>
        <w:jc w:val="both"/>
        <w:rPr>
          <w:sz w:val="20"/>
          <w:szCs w:val="20"/>
        </w:rPr>
      </w:pPr>
      <w:r>
        <w:rPr>
          <w:sz w:val="20"/>
          <w:szCs w:val="20"/>
        </w:rPr>
        <w:t>(§38) Resta-me somente examinar de que forma adquiri essa ideia. Pois não a recebi pelos sentidos, e jamais ela se ofereceu a mim contra minha expectativa, assim como fazem as ideias das coisas sensíveis, ela também não é uma pura produção ou ficção de meu espírito; pois não está em meu poder diminuir-lhe ou acrescentar-lhe alguma coisa. E, por conseguinte, nada mais resta dizer senão que, como a ideia de mim mesmo, ela nasceu e foi produzida comigo no momento em que fui criado.</w:t>
      </w:r>
    </w:p>
    <w:p w:rsidR="00BA0F83" w:rsidRDefault="00BA0F83" w:rsidP="00CF5F04">
      <w:pPr>
        <w:pStyle w:val="ListParagraph"/>
        <w:ind w:firstLine="69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(§39) E, por certo, não se deve achar estranho que Deus, ao criar-me, tenha posto em mim essa ideia para ser como a marca do operário impressa em sua obra; e não é também necessário que essa marca seja algo diferente dessa mesma obra. Mas, só pelo fato de que Deus me criou, é muito crível que ele me tenha de alguma forma produzido à sua imagem e semelhança, e que eu conceba essa semelhança (na qual a ideia de Deus se acha contida) pela mesma faculdade pela qual concebo a mim mesmo; quer dizer que, quando faço reflexão sobre mim, não somente conheço que sou uma coisa imperfeita, incompleta e dependente de outrem, que tende e aspira incessantemente a algo melhor e maior do sou, mas que conheço também, ao mesmo tempo, que aquele de quem dependo possui em si todas essas grandes coisas a que aspiro, e cujas ideias encontro em mim, não indefinidamente e apenas em potência, mas que ele as usufrui de fato, atual e infinitamente, e, assim, que é Deus. </w:t>
      </w:r>
      <w:r w:rsidRPr="00221301">
        <w:rPr>
          <w:sz w:val="20"/>
          <w:szCs w:val="20"/>
          <w:u w:val="single"/>
        </w:rPr>
        <w:t>E toda a força do argumento que aqui usei para provar a existência de Deus consiste em que reconheço que não seria possível que minha natureza fosse tal como é, ou seja, que eu tivesse em mim a ideia de um Deus, se Deus não existisse verdadeiramente;</w:t>
      </w:r>
      <w:r>
        <w:rPr>
          <w:sz w:val="20"/>
          <w:szCs w:val="20"/>
        </w:rPr>
        <w:t xml:space="preserve"> esse mesmo Deus, digo, cuja ideia está em mim, ou seja, que possui todas essas altas perfeições de que o nosso espírito bem pode ter alguma ideia sem, no entanto, compreender todas elas, que não é sujeito a nenhum defeito e nada tem de todas as coisas que assinalam alguma imperfeição. (Descartes, </w:t>
      </w:r>
      <w:r w:rsidRPr="00221301">
        <w:rPr>
          <w:i/>
          <w:sz w:val="20"/>
          <w:szCs w:val="20"/>
        </w:rPr>
        <w:t>Meditações metafísicas</w:t>
      </w:r>
      <w:r>
        <w:rPr>
          <w:sz w:val="20"/>
          <w:szCs w:val="20"/>
        </w:rPr>
        <w:t>)</w:t>
      </w:r>
    </w:p>
    <w:p w:rsidR="00BA0F83" w:rsidRPr="006C4D0B" w:rsidRDefault="00BA0F83" w:rsidP="006C4D0B">
      <w:pPr>
        <w:pStyle w:val="ListParagraph"/>
        <w:jc w:val="both"/>
        <w:rPr>
          <w:sz w:val="20"/>
          <w:szCs w:val="20"/>
        </w:rPr>
      </w:pPr>
    </w:p>
    <w:p w:rsidR="00BA0F83" w:rsidRDefault="00BA0F83" w:rsidP="006C4D0B">
      <w:pPr>
        <w:ind w:firstLine="708"/>
        <w:jc w:val="both"/>
        <w:rPr>
          <w:szCs w:val="24"/>
        </w:rPr>
      </w:pPr>
      <w:r>
        <w:rPr>
          <w:szCs w:val="24"/>
        </w:rPr>
        <w:t xml:space="preserve">Por fim, detendo-se nas implicações dessa ideia, Descartes formula terceiro argumento, conhecido como </w:t>
      </w:r>
      <w:r w:rsidRPr="00725462">
        <w:rPr>
          <w:b/>
          <w:szCs w:val="24"/>
        </w:rPr>
        <w:t>prova ontológica</w:t>
      </w:r>
      <w:r>
        <w:rPr>
          <w:szCs w:val="24"/>
        </w:rPr>
        <w:t xml:space="preserve">. A existência é parte integrante da essência, de modo que </w:t>
      </w:r>
      <w:r w:rsidRPr="004B1803">
        <w:rPr>
          <w:szCs w:val="24"/>
          <w:u w:val="single"/>
        </w:rPr>
        <w:t>não é possível ter a ideia (essência) de Deus sem simultaneamente admitir a sua existência</w:t>
      </w:r>
      <w:r>
        <w:rPr>
          <w:szCs w:val="24"/>
        </w:rPr>
        <w:t>, da mesma forma que não é possível conceber um triângulo sem pensá-lo como a soma dos ângulos internos iguais a dois retos ou como não é concebível uma montanha sem vale. Só que, enquanto do fato de não poder “conceber uma montanha sem vale não deriva que existam no mundo montanhas e vales, mas somente que a montanha e o vale, existindo ou não existindo, não podem de modo algum ser separados um do outro, (...) já do fato de que não posso conceber Deus sem existência deriva que a existência é inseparável dele e, portanto, que ele existe verdadeiramente”. Essa é a prova ontológica de Anselmo, que Descartes retoma e faz sua.</w:t>
      </w:r>
    </w:p>
    <w:p w:rsidR="00BA0F83" w:rsidRDefault="00BA0F83" w:rsidP="00BD20CF">
      <w:pPr>
        <w:jc w:val="both"/>
        <w:rPr>
          <w:szCs w:val="24"/>
        </w:rPr>
      </w:pPr>
    </w:p>
    <w:p w:rsidR="00BA0F83" w:rsidRPr="00177173" w:rsidRDefault="00BA0F83" w:rsidP="00BD20CF">
      <w:pPr>
        <w:jc w:val="both"/>
        <w:rPr>
          <w:rStyle w:val="Emphasis"/>
          <w:szCs w:val="20"/>
        </w:rPr>
      </w:pPr>
      <w:r w:rsidRPr="00177173">
        <w:rPr>
          <w:rStyle w:val="Emphasis"/>
          <w:szCs w:val="20"/>
        </w:rPr>
        <w:t>O papel de Deus</w:t>
      </w:r>
    </w:p>
    <w:p w:rsidR="00BA0F83" w:rsidRDefault="00BA0F83" w:rsidP="00BD20CF">
      <w:pPr>
        <w:jc w:val="both"/>
        <w:rPr>
          <w:szCs w:val="24"/>
        </w:rPr>
      </w:pPr>
      <w:r>
        <w:rPr>
          <w:szCs w:val="24"/>
        </w:rPr>
        <w:tab/>
        <w:t xml:space="preserve">Mas por que Descartes se detém com tanta insistência no problema da existência de Deus, a não ser para evidenciar a riqueza de nossa consciência? Com efeito, ainda nas </w:t>
      </w:r>
      <w:r w:rsidRPr="006A02BB">
        <w:rPr>
          <w:rStyle w:val="QuoteChar"/>
        </w:rPr>
        <w:t>Meditações metafísicas</w:t>
      </w:r>
      <w:r>
        <w:rPr>
          <w:szCs w:val="24"/>
        </w:rPr>
        <w:t>, ele escreve que a ideia de Deus é “como a marca do artesão impressa na sua obra, não sendo sequer necessário que essa marca seja algo diferente da própria obra”. Assim, analisando a consciência, Descartes se defronta com uma ideia que está em nós, mas não é nossa, a qual, todavia, nos permeia profundamente, como o selo do artífice no seu manufaturado. Ora, se isso é verdadeiro e se é verdade que Deus, porque sumamente perfeito, é também sumamente veraz e imutável, não devemos então ter imensa confiança em nós e em nossas faculdades, que são todas obras suas?</w:t>
      </w:r>
    </w:p>
    <w:p w:rsidR="00BA0F83" w:rsidRDefault="00BA0F83" w:rsidP="00BD20CF">
      <w:pPr>
        <w:jc w:val="both"/>
        <w:rPr>
          <w:szCs w:val="24"/>
        </w:rPr>
      </w:pPr>
      <w:r>
        <w:rPr>
          <w:szCs w:val="24"/>
        </w:rPr>
        <w:tab/>
        <w:t>Assim, a dependência do homem em relação a Deus não leva Descartes às conclusões a que haviam chegado a metafísica e a teologia tradicional, isto é, ao primado de Deus e ao valor normativo dos seus preceitos e de tudo o que é revelado na Escritura. A ideia de Deus em nós, como a marca do artesão na sua obra, é utilizada para defender a positividade da realização humana; do ponto de vista do poder cognoscitivo, a sua natural capacidade de conhecer o verdadeiro; e, no que se refere ao mundo, a imutabilidade de suas leis.</w:t>
      </w:r>
    </w:p>
    <w:p w:rsidR="00BA0F83" w:rsidRDefault="00BA0F83" w:rsidP="00BD20CF">
      <w:pPr>
        <w:jc w:val="both"/>
        <w:rPr>
          <w:szCs w:val="24"/>
        </w:rPr>
      </w:pPr>
      <w:r>
        <w:rPr>
          <w:szCs w:val="24"/>
        </w:rPr>
        <w:tab/>
        <w:t xml:space="preserve">É ai que encontra derrota radical a ideia do gênio maligno ou de força corrosiva que pode enganar ou burlar o homem. E isso porque, sob a força protetora de Deus, as faculdades cognoscitivas não podem nos enganar, já que, nesse caso, o próprio Deus, que é o seu criador, seria responsável por tal engano. E Deus, sendo sumamente perfeito, não é mentiroso. Desse modo, o Deus em cujo nome se tentava bloquear a expansão do novo pensamento científico aparece aqui como quem, garantindo a capacidade cognoscitiva de nossas faculdades, estimula tal empresa. </w:t>
      </w:r>
      <w:r w:rsidRPr="00A06F44">
        <w:rPr>
          <w:szCs w:val="24"/>
          <w:u w:val="single"/>
        </w:rPr>
        <w:t>Assim, a dúvida é derrotada e o critério da evidência é justificado conclusivamente</w:t>
      </w:r>
      <w:r>
        <w:rPr>
          <w:szCs w:val="24"/>
        </w:rPr>
        <w:t>. O Deus criador impede que se considere que a criatura seja portadora de princípio dissolutivo dentro de si ou que suas faculdades não estejam em condições de cumprir suas funções. Somente para o ateu a dúvida não é debelada conclusivamente, porque ele pode continuar alimentando dúvidas sobre o que lhe é sugerido por suas faculdades cognoscitivas, já que não reconhece que tais faculdades sejam criadas por Deus, suma bondade e verdade.</w:t>
      </w:r>
    </w:p>
    <w:p w:rsidR="00BA0F83" w:rsidRPr="00BD20CF" w:rsidRDefault="00BA0F83" w:rsidP="00BD20CF">
      <w:pPr>
        <w:jc w:val="both"/>
        <w:rPr>
          <w:szCs w:val="24"/>
        </w:rPr>
      </w:pPr>
      <w:r>
        <w:rPr>
          <w:szCs w:val="24"/>
        </w:rPr>
        <w:tab/>
        <w:t xml:space="preserve">Desse modo, o problema da fundamentação do método de pesquisa encontra-se conclusivamente resolvido, porque a evidência proposta por via hipotética é comprovada pela primeira certeza relativa ao nosso </w:t>
      </w:r>
      <w:r w:rsidRPr="00177173">
        <w:rPr>
          <w:rStyle w:val="QuoteChar"/>
        </w:rPr>
        <w:t>cogito</w:t>
      </w:r>
      <w:r>
        <w:rPr>
          <w:szCs w:val="24"/>
        </w:rPr>
        <w:t xml:space="preserve"> e este, com as faculdades cognoscitivas, é ainda mais reforçado pela presença de Deus, que garante o seu caráter objetivo. </w:t>
      </w:r>
      <w:r w:rsidRPr="00177173">
        <w:rPr>
          <w:szCs w:val="24"/>
          <w:u w:val="single"/>
        </w:rPr>
        <w:t>Além do poder cognoscitivo das faculdades, Deus garante também todas as verdades, claras e distintas, que o homem estiver em condições de alcançar</w:t>
      </w:r>
      <w:r>
        <w:rPr>
          <w:szCs w:val="24"/>
        </w:rPr>
        <w:t>.</w:t>
      </w:r>
    </w:p>
    <w:p w:rsidR="00BA0F83" w:rsidRDefault="00BA0F83" w:rsidP="003F05AC">
      <w:pPr>
        <w:jc w:val="both"/>
        <w:rPr>
          <w:szCs w:val="24"/>
        </w:rPr>
      </w:pPr>
      <w:r>
        <w:rPr>
          <w:szCs w:val="24"/>
        </w:rPr>
        <w:tab/>
        <w:t>Mas, se é verdade que Deus é verdadeiro e não enganoso, também é verdade que o homem erra. Qual é então a origem do erro? Naturalmente, o erro não é imputável a Deus, mas sim ao homem, porque nem sempre ele se demonstra fiel à clareza e à distinção. As faculdades do homem funcionam. Mas cabe ao homem fazer bom uso delas, não confundindo</w:t>
      </w:r>
      <w:r w:rsidRPr="000E2D63">
        <w:rPr>
          <w:szCs w:val="24"/>
        </w:rPr>
        <w:t xml:space="preserve"> </w:t>
      </w:r>
      <w:r>
        <w:rPr>
          <w:szCs w:val="24"/>
        </w:rPr>
        <w:t xml:space="preserve">com claras e distintas ideias que são aproximativas e confusas. O erro se dá no juízo. </w:t>
      </w:r>
    </w:p>
    <w:p w:rsidR="00BA0F83" w:rsidRDefault="00BA0F83" w:rsidP="003F05AC">
      <w:pPr>
        <w:jc w:val="both"/>
        <w:rPr>
          <w:szCs w:val="24"/>
        </w:rPr>
      </w:pPr>
    </w:p>
    <w:p w:rsidR="00BA0F83" w:rsidRDefault="00BA0F83" w:rsidP="003F05AC">
      <w:pPr>
        <w:jc w:val="both"/>
        <w:rPr>
          <w:szCs w:val="24"/>
        </w:rPr>
      </w:pPr>
      <w:r>
        <w:rPr>
          <w:szCs w:val="24"/>
        </w:rPr>
        <w:t xml:space="preserve">(Este texto, com exceção da parte correspondente ao trecho citado das Meditações metafísicas, de Descartes, foi tirado da </w:t>
      </w:r>
      <w:r w:rsidRPr="00221301">
        <w:rPr>
          <w:i/>
          <w:szCs w:val="24"/>
        </w:rPr>
        <w:t>História da Filosofia</w:t>
      </w:r>
      <w:r>
        <w:rPr>
          <w:szCs w:val="24"/>
        </w:rPr>
        <w:t>, VII, de Giovanni Reale e Dario Antiseri, editora Paulus, São Paulo, 2003)</w:t>
      </w:r>
    </w:p>
    <w:p w:rsidR="00BA0F83" w:rsidRDefault="00BA0F83" w:rsidP="003F05AC">
      <w:pPr>
        <w:jc w:val="both"/>
        <w:rPr>
          <w:szCs w:val="24"/>
        </w:rPr>
      </w:pPr>
    </w:p>
    <w:p w:rsidR="00BA0F83" w:rsidRDefault="00BA0F83" w:rsidP="003F05AC">
      <w:pPr>
        <w:jc w:val="both"/>
        <w:rPr>
          <w:szCs w:val="24"/>
        </w:rPr>
      </w:pPr>
      <w:r>
        <w:rPr>
          <w:szCs w:val="24"/>
        </w:rPr>
        <w:t>%%%%%%%%%%%%%%%%%%%%%%%%%%%%%%%%%%%%%%%%%%</w:t>
      </w:r>
    </w:p>
    <w:p w:rsidR="00BA0F83" w:rsidRDefault="00BA0F83" w:rsidP="003F05AC">
      <w:pPr>
        <w:jc w:val="both"/>
        <w:rPr>
          <w:szCs w:val="24"/>
        </w:rPr>
      </w:pPr>
    </w:p>
    <w:p w:rsidR="00BA0F83" w:rsidRDefault="00BA0F83" w:rsidP="003F05AC">
      <w:pPr>
        <w:jc w:val="both"/>
        <w:rPr>
          <w:szCs w:val="24"/>
        </w:rPr>
      </w:pPr>
      <w:r>
        <w:rPr>
          <w:szCs w:val="24"/>
        </w:rPr>
        <w:t xml:space="preserve">Kant, no texto “Investigação sobre a evidência dos princípios da teologia natural e da moral”, de 1764, portanto dezessete anos antes da publicação da </w:t>
      </w:r>
      <w:r w:rsidRPr="0021412B">
        <w:rPr>
          <w:i/>
          <w:szCs w:val="24"/>
        </w:rPr>
        <w:t>Crítica da razão pura</w:t>
      </w:r>
      <w:r>
        <w:rPr>
          <w:szCs w:val="24"/>
        </w:rPr>
        <w:t>, em 1781, ainda acreditava ser possível provar a existência de Deus.</w:t>
      </w:r>
    </w:p>
    <w:p w:rsidR="00BA0F83" w:rsidRDefault="00BA0F83" w:rsidP="003F05AC">
      <w:pPr>
        <w:jc w:val="both"/>
        <w:rPr>
          <w:szCs w:val="24"/>
        </w:rPr>
      </w:pPr>
    </w:p>
    <w:p w:rsidR="00BA0F83" w:rsidRDefault="00BA0F83" w:rsidP="0021412B">
      <w:pPr>
        <w:jc w:val="both"/>
        <w:rPr>
          <w:szCs w:val="24"/>
        </w:rPr>
      </w:pPr>
      <w:r>
        <w:rPr>
          <w:szCs w:val="24"/>
        </w:rPr>
        <w:tab/>
        <w:t xml:space="preserve">A diferenciação mais fácil e mais distinta de uma coisa em relação a todas as outras é possível, primeiramente, se essa coisa for a única possível de sua espécie. O objeto da religião natural é a tão única causa primeira; suas determinações são tais que não podem ser facilmente confundidas com as de outras coisas. A maior convicção é possível, porém, onde é absolutamente necessário que convenham a uma coisa estes predicados, e não outros. Pois, em determinações contingentes, é difícil descobrir, na maioria das vezes, as condições variáveis dos predicados da coisa. Por isso, o ser absolutamente necessário é um objeto de tal espécie que, tão logo se chegue aos autênticos traços de seu conceito, parece prometer ainda mais segurança que a maioria dos demais conhecimentos filosóficos. Nesta parte da questão, não posso fazer senão uma ponderação sobre o conhecimento filosófico possível acerca de Deus em geral; pois seria demasiado extenso examinar as doutrinas dos filósofos efetivamente disponíveis sobre esse objeto. O principal conceito que se oferece aqui ao metafísico é a existência absolutamente necessária de um ser. Para chegar ai, ele poderia primeiro perguntar: </w:t>
      </w:r>
      <w:r w:rsidRPr="0099501E">
        <w:rPr>
          <w:rStyle w:val="QuoteChar"/>
        </w:rPr>
        <w:t>seria possível que nada existisse?</w:t>
      </w:r>
      <w:r>
        <w:rPr>
          <w:szCs w:val="24"/>
        </w:rPr>
        <w:t xml:space="preserve"> Ora, se ele se apercebe de que, não sendo dada nenhuma </w:t>
      </w:r>
      <w:r w:rsidRPr="0099501E">
        <w:rPr>
          <w:rStyle w:val="QuoteChar"/>
        </w:rPr>
        <w:t>existência</w:t>
      </w:r>
      <w:r>
        <w:rPr>
          <w:szCs w:val="24"/>
        </w:rPr>
        <w:t xml:space="preserve">, também não há </w:t>
      </w:r>
      <w:r w:rsidRPr="0099501E">
        <w:rPr>
          <w:rStyle w:val="QuoteChar"/>
        </w:rPr>
        <w:t>nada para pensar</w:t>
      </w:r>
      <w:r>
        <w:rPr>
          <w:szCs w:val="24"/>
        </w:rPr>
        <w:t xml:space="preserve"> e nenhuma </w:t>
      </w:r>
      <w:r w:rsidRPr="0099501E">
        <w:rPr>
          <w:rStyle w:val="QuoteChar"/>
        </w:rPr>
        <w:t>possibilidade</w:t>
      </w:r>
      <w:r>
        <w:rPr>
          <w:szCs w:val="24"/>
        </w:rPr>
        <w:t>, então só pode investigar o conceito da existência daquilo que tem de estar no fundamento de toda a possibilidade. Esse pensamento se ampliará e estabelecerá o conceito determinado do ser absolutamente necessário. Todavia, sem estender-me, em particular, nesse plano argumentativo, tão logo seja reconhecida a existência do único ser perfeitíssimo e necessário, então se tornam muito mais adequados os conceitos de suas demais determinações, porque são sempre os máximos e mais perfeitos, e se tornam muito mais certos, porque só lhe podem ser atribuídos aqueles conceitos necessários. (Ak</w:t>
      </w:r>
      <w:bookmarkStart w:id="0" w:name="_GoBack"/>
      <w:bookmarkEnd w:id="0"/>
      <w:r>
        <w:rPr>
          <w:szCs w:val="24"/>
        </w:rPr>
        <w:t xml:space="preserve"> II 296-7)</w:t>
      </w:r>
    </w:p>
    <w:p w:rsidR="00BA0F83" w:rsidRDefault="00BA0F83" w:rsidP="003F05AC">
      <w:pPr>
        <w:jc w:val="both"/>
        <w:rPr>
          <w:szCs w:val="24"/>
        </w:rPr>
      </w:pPr>
    </w:p>
    <w:p w:rsidR="00BA0F83" w:rsidRPr="0057026C" w:rsidRDefault="00BA0F83" w:rsidP="003F05AC">
      <w:pPr>
        <w:jc w:val="both"/>
        <w:rPr>
          <w:szCs w:val="24"/>
        </w:rPr>
      </w:pPr>
      <w:r>
        <w:rPr>
          <w:szCs w:val="24"/>
        </w:rPr>
        <w:tab/>
      </w:r>
    </w:p>
    <w:p w:rsidR="00BA0F83" w:rsidRPr="003F05AC" w:rsidRDefault="00BA0F83" w:rsidP="001B24BA">
      <w:pPr>
        <w:pStyle w:val="Subtitle"/>
      </w:pPr>
    </w:p>
    <w:sectPr w:rsidR="00BA0F83" w:rsidRPr="003F05AC" w:rsidSect="00E6050D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F83" w:rsidRDefault="00BA0F83" w:rsidP="003D51B4">
      <w:r>
        <w:separator/>
      </w:r>
    </w:p>
  </w:endnote>
  <w:endnote w:type="continuationSeparator" w:id="0">
    <w:p w:rsidR="00BA0F83" w:rsidRDefault="00BA0F83" w:rsidP="003D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F83" w:rsidRDefault="00BA0F83">
    <w:pPr>
      <w:pStyle w:val="Footer"/>
      <w:jc w:val="right"/>
    </w:pPr>
    <w:fldSimple w:instr="PAGE   \* MERGEFORMAT">
      <w:r>
        <w:rPr>
          <w:noProof/>
        </w:rPr>
        <w:t>4</w:t>
      </w:r>
    </w:fldSimple>
  </w:p>
  <w:p w:rsidR="00BA0F83" w:rsidRDefault="00BA0F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F83" w:rsidRDefault="00BA0F83" w:rsidP="003D51B4">
      <w:r>
        <w:separator/>
      </w:r>
    </w:p>
  </w:footnote>
  <w:footnote w:type="continuationSeparator" w:id="0">
    <w:p w:rsidR="00BA0F83" w:rsidRDefault="00BA0F83" w:rsidP="003D51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56CCB"/>
    <w:multiLevelType w:val="hybridMultilevel"/>
    <w:tmpl w:val="C8BC68B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477A8A"/>
    <w:multiLevelType w:val="hybridMultilevel"/>
    <w:tmpl w:val="8A2C3F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16C38"/>
    <w:multiLevelType w:val="hybridMultilevel"/>
    <w:tmpl w:val="C996191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5E5DE5"/>
    <w:multiLevelType w:val="hybridMultilevel"/>
    <w:tmpl w:val="E9DE744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9F8506F"/>
    <w:multiLevelType w:val="hybridMultilevel"/>
    <w:tmpl w:val="10D4DE54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4252E8E"/>
    <w:multiLevelType w:val="hybridMultilevel"/>
    <w:tmpl w:val="2E3648D4"/>
    <w:lvl w:ilvl="0" w:tplc="F1000BD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4D3B1639"/>
    <w:multiLevelType w:val="hybridMultilevel"/>
    <w:tmpl w:val="395CDE3E"/>
    <w:lvl w:ilvl="0" w:tplc="739A501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>
    <w:nsid w:val="5E5E7A2E"/>
    <w:multiLevelType w:val="hybridMultilevel"/>
    <w:tmpl w:val="83606AEE"/>
    <w:lvl w:ilvl="0" w:tplc="3EE434D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CCA"/>
    <w:rsid w:val="00083467"/>
    <w:rsid w:val="000B0E63"/>
    <w:rsid w:val="000E2D63"/>
    <w:rsid w:val="000F70D5"/>
    <w:rsid w:val="00126808"/>
    <w:rsid w:val="0014369C"/>
    <w:rsid w:val="00156A94"/>
    <w:rsid w:val="00176EEE"/>
    <w:rsid w:val="00177173"/>
    <w:rsid w:val="001B24BA"/>
    <w:rsid w:val="0021412B"/>
    <w:rsid w:val="00217F3F"/>
    <w:rsid w:val="00221301"/>
    <w:rsid w:val="00230D63"/>
    <w:rsid w:val="00247470"/>
    <w:rsid w:val="00252497"/>
    <w:rsid w:val="002872DB"/>
    <w:rsid w:val="002E0182"/>
    <w:rsid w:val="002F25FC"/>
    <w:rsid w:val="00334FC1"/>
    <w:rsid w:val="0035498C"/>
    <w:rsid w:val="003772D5"/>
    <w:rsid w:val="003B06F2"/>
    <w:rsid w:val="003C2CEA"/>
    <w:rsid w:val="003C406C"/>
    <w:rsid w:val="003D51B4"/>
    <w:rsid w:val="003F05AC"/>
    <w:rsid w:val="00406C63"/>
    <w:rsid w:val="00442ABD"/>
    <w:rsid w:val="00443C76"/>
    <w:rsid w:val="0044467D"/>
    <w:rsid w:val="00473846"/>
    <w:rsid w:val="004926E4"/>
    <w:rsid w:val="004A0E8C"/>
    <w:rsid w:val="004A3850"/>
    <w:rsid w:val="004B1803"/>
    <w:rsid w:val="004B19A7"/>
    <w:rsid w:val="004B6592"/>
    <w:rsid w:val="004F435B"/>
    <w:rsid w:val="004F4E30"/>
    <w:rsid w:val="00510A5A"/>
    <w:rsid w:val="005407DC"/>
    <w:rsid w:val="005667A6"/>
    <w:rsid w:val="0057026C"/>
    <w:rsid w:val="00576FE1"/>
    <w:rsid w:val="006349F7"/>
    <w:rsid w:val="0063769F"/>
    <w:rsid w:val="00653F22"/>
    <w:rsid w:val="006555E3"/>
    <w:rsid w:val="00657AFD"/>
    <w:rsid w:val="00681CCA"/>
    <w:rsid w:val="006A02BB"/>
    <w:rsid w:val="006C4D0B"/>
    <w:rsid w:val="006D4C59"/>
    <w:rsid w:val="00725462"/>
    <w:rsid w:val="00774E10"/>
    <w:rsid w:val="00776BAA"/>
    <w:rsid w:val="00807DE5"/>
    <w:rsid w:val="008117DB"/>
    <w:rsid w:val="00853B15"/>
    <w:rsid w:val="00855E82"/>
    <w:rsid w:val="008B72CD"/>
    <w:rsid w:val="008D11CE"/>
    <w:rsid w:val="0095241C"/>
    <w:rsid w:val="009925F3"/>
    <w:rsid w:val="0099501E"/>
    <w:rsid w:val="009B26DD"/>
    <w:rsid w:val="009C1BEB"/>
    <w:rsid w:val="009D27AC"/>
    <w:rsid w:val="009D71DB"/>
    <w:rsid w:val="009F10AB"/>
    <w:rsid w:val="00A06248"/>
    <w:rsid w:val="00A06F44"/>
    <w:rsid w:val="00AE4C7C"/>
    <w:rsid w:val="00B07318"/>
    <w:rsid w:val="00B177F4"/>
    <w:rsid w:val="00B57C49"/>
    <w:rsid w:val="00B64259"/>
    <w:rsid w:val="00B662C3"/>
    <w:rsid w:val="00BA0F83"/>
    <w:rsid w:val="00BA62F6"/>
    <w:rsid w:val="00BA7167"/>
    <w:rsid w:val="00BD20CF"/>
    <w:rsid w:val="00C2524B"/>
    <w:rsid w:val="00C4734C"/>
    <w:rsid w:val="00C61307"/>
    <w:rsid w:val="00C7716F"/>
    <w:rsid w:val="00C838B2"/>
    <w:rsid w:val="00CF2CD5"/>
    <w:rsid w:val="00CF5F04"/>
    <w:rsid w:val="00D11EE9"/>
    <w:rsid w:val="00D47DCD"/>
    <w:rsid w:val="00D50B63"/>
    <w:rsid w:val="00D94535"/>
    <w:rsid w:val="00DB44DA"/>
    <w:rsid w:val="00DD3DF9"/>
    <w:rsid w:val="00E17054"/>
    <w:rsid w:val="00E330F8"/>
    <w:rsid w:val="00E6050D"/>
    <w:rsid w:val="00E62477"/>
    <w:rsid w:val="00E635D2"/>
    <w:rsid w:val="00E94141"/>
    <w:rsid w:val="00EB463E"/>
    <w:rsid w:val="00EE3C41"/>
    <w:rsid w:val="00EF301A"/>
    <w:rsid w:val="00F923F0"/>
    <w:rsid w:val="00FA725F"/>
    <w:rsid w:val="00FC1E02"/>
    <w:rsid w:val="00FD541F"/>
    <w:rsid w:val="00FF2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BD20CF"/>
    <w:rPr>
      <w:rFonts w:ascii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B24BA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B24BA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B24BA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B24BA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B24BA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B24BA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B24BA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B24B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B24B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B24BA"/>
    <w:rPr>
      <w:rFonts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B24BA"/>
    <w:rPr>
      <w:rFonts w:cs="Times New Roman"/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B24BA"/>
    <w:rPr>
      <w:rFonts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B24BA"/>
    <w:rPr>
      <w:rFonts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B24BA"/>
    <w:rPr>
      <w:rFonts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B24BA"/>
    <w:rPr>
      <w:rFonts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1B24BA"/>
    <w:rPr>
      <w:rFonts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1B24BA"/>
    <w:rPr>
      <w:rFonts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1B24BA"/>
    <w:rPr>
      <w:rFonts w:cs="Times New Roman"/>
      <w:i/>
      <w:iCs/>
      <w:caps/>
      <w:spacing w:val="1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3D51B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D51B4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D51B4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1B24BA"/>
    <w:pPr>
      <w:ind w:left="720"/>
      <w:contextualSpacing/>
    </w:pPr>
  </w:style>
  <w:style w:type="paragraph" w:styleId="NoSpacing">
    <w:name w:val="No Spacing"/>
    <w:basedOn w:val="Normal"/>
    <w:link w:val="NoSpacingChar"/>
    <w:uiPriority w:val="99"/>
    <w:qFormat/>
    <w:rsid w:val="001B24BA"/>
  </w:style>
  <w:style w:type="paragraph" w:styleId="BalloonText">
    <w:name w:val="Balloon Text"/>
    <w:basedOn w:val="Normal"/>
    <w:link w:val="BalloonTextChar"/>
    <w:uiPriority w:val="99"/>
    <w:semiHidden/>
    <w:rsid w:val="004926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26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926E4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926E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926E4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926E4"/>
    <w:rPr>
      <w:rFonts w:cs="Times New Roman"/>
    </w:rPr>
  </w:style>
  <w:style w:type="paragraph" w:styleId="Subtitle">
    <w:name w:val="Subtitle"/>
    <w:basedOn w:val="Normal"/>
    <w:next w:val="Normal"/>
    <w:link w:val="SubtitleChar"/>
    <w:uiPriority w:val="99"/>
    <w:qFormat/>
    <w:rsid w:val="001B24BA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B24BA"/>
    <w:rPr>
      <w:rFonts w:cs="Times New Roman"/>
      <w:caps/>
      <w:spacing w:val="20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1B24BA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1B24BA"/>
    <w:rPr>
      <w:rFonts w:cs="Times New Roman"/>
      <w:caps/>
      <w:color w:val="632423"/>
      <w:spacing w:val="50"/>
      <w:sz w:val="44"/>
      <w:szCs w:val="44"/>
    </w:rPr>
  </w:style>
  <w:style w:type="paragraph" w:styleId="Caption">
    <w:name w:val="caption"/>
    <w:basedOn w:val="Normal"/>
    <w:next w:val="Normal"/>
    <w:uiPriority w:val="99"/>
    <w:qFormat/>
    <w:rsid w:val="001B24BA"/>
    <w:rPr>
      <w:caps/>
      <w:spacing w:val="10"/>
      <w:sz w:val="18"/>
      <w:szCs w:val="18"/>
    </w:rPr>
  </w:style>
  <w:style w:type="character" w:styleId="Strong">
    <w:name w:val="Strong"/>
    <w:basedOn w:val="DefaultParagraphFont"/>
    <w:uiPriority w:val="99"/>
    <w:qFormat/>
    <w:rsid w:val="001B24BA"/>
    <w:rPr>
      <w:rFonts w:cs="Times New Roman"/>
      <w:b/>
      <w:color w:val="943634"/>
      <w:spacing w:val="5"/>
    </w:rPr>
  </w:style>
  <w:style w:type="character" w:styleId="Emphasis">
    <w:name w:val="Emphasis"/>
    <w:basedOn w:val="DefaultParagraphFont"/>
    <w:uiPriority w:val="99"/>
    <w:qFormat/>
    <w:rsid w:val="001B24BA"/>
    <w:rPr>
      <w:rFonts w:cs="Times New Roman"/>
      <w:caps/>
      <w:spacing w:val="5"/>
      <w:sz w:val="20"/>
    </w:rPr>
  </w:style>
  <w:style w:type="paragraph" w:styleId="Quote">
    <w:name w:val="Quote"/>
    <w:basedOn w:val="Normal"/>
    <w:next w:val="Normal"/>
    <w:link w:val="QuoteChar"/>
    <w:uiPriority w:val="99"/>
    <w:qFormat/>
    <w:rsid w:val="001B24BA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1B24BA"/>
    <w:rPr>
      <w:rFonts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1B24BA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1B24BA"/>
    <w:rPr>
      <w:rFonts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1B24BA"/>
    <w:rPr>
      <w:i/>
    </w:rPr>
  </w:style>
  <w:style w:type="character" w:styleId="IntenseEmphasis">
    <w:name w:val="Intense Emphasis"/>
    <w:basedOn w:val="DefaultParagraphFont"/>
    <w:uiPriority w:val="99"/>
    <w:qFormat/>
    <w:rsid w:val="001B24BA"/>
    <w:rPr>
      <w:i/>
      <w:caps/>
      <w:spacing w:val="10"/>
      <w:sz w:val="20"/>
    </w:rPr>
  </w:style>
  <w:style w:type="character" w:styleId="SubtleReference">
    <w:name w:val="Subtle Reference"/>
    <w:basedOn w:val="DefaultParagraphFont"/>
    <w:uiPriority w:val="99"/>
    <w:qFormat/>
    <w:rsid w:val="001B24BA"/>
    <w:rPr>
      <w:rFonts w:ascii="Calibri" w:hAnsi="Calibri" w:cs="Times New Roman"/>
      <w:i/>
      <w:iCs/>
      <w:color w:val="622423"/>
    </w:rPr>
  </w:style>
  <w:style w:type="character" w:styleId="IntenseReference">
    <w:name w:val="Intense Reference"/>
    <w:basedOn w:val="DefaultParagraphFont"/>
    <w:uiPriority w:val="99"/>
    <w:qFormat/>
    <w:rsid w:val="001B24BA"/>
    <w:rPr>
      <w:rFonts w:ascii="Calibri" w:hAnsi="Calibri"/>
      <w:b/>
      <w:i/>
      <w:color w:val="622423"/>
    </w:rPr>
  </w:style>
  <w:style w:type="character" w:styleId="BookTitle">
    <w:name w:val="Book Title"/>
    <w:basedOn w:val="DefaultParagraphFont"/>
    <w:uiPriority w:val="99"/>
    <w:qFormat/>
    <w:rsid w:val="001B24BA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99"/>
    <w:qFormat/>
    <w:rsid w:val="001B24BA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1B24BA"/>
    <w:rPr>
      <w:rFonts w:cs="Times New Roman"/>
    </w:rPr>
  </w:style>
  <w:style w:type="paragraph" w:customStyle="1" w:styleId="Estilo1">
    <w:name w:val="Estilo1"/>
    <w:basedOn w:val="Normal"/>
    <w:link w:val="Estilo1Char"/>
    <w:uiPriority w:val="99"/>
    <w:rsid w:val="00230D63"/>
    <w:pPr>
      <w:jc w:val="both"/>
    </w:pPr>
  </w:style>
  <w:style w:type="character" w:customStyle="1" w:styleId="Estilo1Char">
    <w:name w:val="Estilo1 Char"/>
    <w:basedOn w:val="DefaultParagraphFont"/>
    <w:link w:val="Estilo1"/>
    <w:uiPriority w:val="99"/>
    <w:locked/>
    <w:rsid w:val="00230D6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1490</TotalTime>
  <Pages>4</Pages>
  <Words>1970</Words>
  <Characters>10640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Margarida</dc:creator>
  <cp:keywords/>
  <dc:description/>
  <cp:lastModifiedBy>Cliente</cp:lastModifiedBy>
  <cp:revision>23</cp:revision>
  <cp:lastPrinted>2013-05-03T13:21:00Z</cp:lastPrinted>
  <dcterms:created xsi:type="dcterms:W3CDTF">2013-05-14T19:01:00Z</dcterms:created>
  <dcterms:modified xsi:type="dcterms:W3CDTF">2013-06-24T19:33:00Z</dcterms:modified>
</cp:coreProperties>
</file>