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77" w:rsidRPr="00D4015C" w:rsidRDefault="00072977" w:rsidP="00072977">
      <w:pPr>
        <w:tabs>
          <w:tab w:val="left" w:pos="284"/>
        </w:tabs>
        <w:jc w:val="center"/>
      </w:pPr>
      <w:r w:rsidRPr="00D4015C">
        <w:t>PONTIFÍCIA UNIVERSIDADE CATÓLICA DE MINAS GERAIS</w:t>
      </w:r>
    </w:p>
    <w:p w:rsidR="00072977" w:rsidRPr="00D4015C" w:rsidRDefault="00072977" w:rsidP="00072977">
      <w:pPr>
        <w:jc w:val="center"/>
      </w:pPr>
      <w:r w:rsidRPr="00D4015C">
        <w:t>Instituto de Ciências Econômicas e Gerenciais</w:t>
      </w:r>
    </w:p>
    <w:p w:rsidR="00072977" w:rsidRPr="00D4015C" w:rsidRDefault="00072977" w:rsidP="00072977">
      <w:pPr>
        <w:jc w:val="center"/>
      </w:pPr>
      <w:r w:rsidRPr="00D4015C">
        <w:t>Curso de Ciências Contábeis</w:t>
      </w:r>
    </w:p>
    <w:p w:rsidR="00072977" w:rsidRPr="00D4015C" w:rsidRDefault="00072977" w:rsidP="00072977">
      <w:pPr>
        <w:tabs>
          <w:tab w:val="left" w:pos="284"/>
          <w:tab w:val="left" w:pos="426"/>
        </w:tabs>
        <w:jc w:val="center"/>
      </w:pPr>
      <w:r>
        <w:t>5º Período Noite</w:t>
      </w:r>
    </w:p>
    <w:p w:rsidR="00072977" w:rsidRPr="001F3724" w:rsidRDefault="00072977" w:rsidP="00072977">
      <w:pPr>
        <w:pStyle w:val="Ttulo"/>
        <w:widowControl w:val="0"/>
        <w:rPr>
          <w:rFonts w:ascii="Times New Roman" w:hAnsi="Times New Roman"/>
          <w:b w:val="0"/>
          <w:sz w:val="24"/>
        </w:rPr>
      </w:pPr>
      <w:r w:rsidRPr="001F3724">
        <w:rPr>
          <w:rFonts w:ascii="Times New Roman" w:hAnsi="Times New Roman"/>
          <w:b w:val="0"/>
          <w:sz w:val="24"/>
        </w:rPr>
        <w:t>Contabilidade de Custos</w:t>
      </w:r>
    </w:p>
    <w:p w:rsidR="00072977" w:rsidRPr="001F3724" w:rsidRDefault="00072977" w:rsidP="00072977">
      <w:pPr>
        <w:pStyle w:val="Ttulo"/>
        <w:widowControl w:val="0"/>
        <w:rPr>
          <w:rFonts w:ascii="Times New Roman" w:hAnsi="Times New Roman"/>
          <w:b w:val="0"/>
          <w:sz w:val="24"/>
        </w:rPr>
      </w:pPr>
      <w:r w:rsidRPr="001F3724">
        <w:rPr>
          <w:rFonts w:ascii="Times New Roman" w:hAnsi="Times New Roman"/>
          <w:b w:val="0"/>
          <w:sz w:val="24"/>
        </w:rPr>
        <w:t>Cultura Religiosa</w:t>
      </w:r>
    </w:p>
    <w:p w:rsidR="00072977" w:rsidRPr="001F3724" w:rsidRDefault="00072977" w:rsidP="00072977">
      <w:pPr>
        <w:pStyle w:val="Ttulo"/>
        <w:widowControl w:val="0"/>
        <w:rPr>
          <w:rFonts w:ascii="Times New Roman" w:hAnsi="Times New Roman"/>
          <w:b w:val="0"/>
          <w:sz w:val="24"/>
        </w:rPr>
      </w:pPr>
      <w:r w:rsidRPr="001F3724">
        <w:rPr>
          <w:rFonts w:ascii="Times New Roman" w:hAnsi="Times New Roman"/>
          <w:b w:val="0"/>
          <w:sz w:val="24"/>
        </w:rPr>
        <w:t>Matemática Financeira</w:t>
      </w:r>
    </w:p>
    <w:p w:rsidR="00072977" w:rsidRPr="001F3724" w:rsidRDefault="00072977" w:rsidP="00072977">
      <w:pPr>
        <w:jc w:val="center"/>
      </w:pPr>
      <w:r w:rsidRPr="001F3724">
        <w:t>Planejamento Fiscal e Tributário</w:t>
      </w:r>
    </w:p>
    <w:p w:rsidR="00072977" w:rsidRPr="001F3724" w:rsidRDefault="00072977" w:rsidP="00072977">
      <w:pPr>
        <w:pStyle w:val="Ttulo"/>
        <w:widowControl w:val="0"/>
        <w:rPr>
          <w:rFonts w:ascii="Times New Roman" w:hAnsi="Times New Roman"/>
          <w:b w:val="0"/>
          <w:sz w:val="24"/>
        </w:rPr>
      </w:pPr>
      <w:r w:rsidRPr="001F3724">
        <w:rPr>
          <w:rFonts w:ascii="Times New Roman" w:hAnsi="Times New Roman"/>
          <w:b w:val="0"/>
          <w:sz w:val="24"/>
        </w:rPr>
        <w:t>Sistemas Contábeis I</w:t>
      </w:r>
    </w:p>
    <w:p w:rsidR="00072977" w:rsidRPr="009026FD" w:rsidRDefault="00072977" w:rsidP="00072977">
      <w:pPr>
        <w:tabs>
          <w:tab w:val="left" w:pos="284"/>
          <w:tab w:val="left" w:pos="426"/>
        </w:tabs>
        <w:spacing w:line="360" w:lineRule="auto"/>
        <w:jc w:val="center"/>
      </w:pPr>
      <w:r w:rsidRPr="001F3724">
        <w:t>Teoria Avançada da Contabilidade</w:t>
      </w:r>
    </w:p>
    <w:p w:rsidR="00072977" w:rsidRPr="009026FD" w:rsidRDefault="00072977" w:rsidP="00072977">
      <w:pPr>
        <w:tabs>
          <w:tab w:val="left" w:pos="284"/>
          <w:tab w:val="left" w:pos="426"/>
        </w:tabs>
        <w:spacing w:line="360" w:lineRule="auto"/>
        <w:jc w:val="center"/>
        <w:rPr>
          <w:bCs/>
        </w:rPr>
      </w:pPr>
    </w:p>
    <w:p w:rsidR="00072977" w:rsidRDefault="00072977" w:rsidP="00072977">
      <w:pPr>
        <w:tabs>
          <w:tab w:val="left" w:pos="284"/>
          <w:tab w:val="left" w:pos="426"/>
        </w:tabs>
        <w:spacing w:line="360" w:lineRule="auto"/>
        <w:jc w:val="center"/>
      </w:pPr>
    </w:p>
    <w:p w:rsidR="00072977" w:rsidRDefault="00072977" w:rsidP="00072977">
      <w:pPr>
        <w:tabs>
          <w:tab w:val="left" w:pos="284"/>
          <w:tab w:val="left" w:pos="426"/>
        </w:tabs>
        <w:spacing w:line="360" w:lineRule="auto"/>
        <w:jc w:val="center"/>
      </w:pPr>
    </w:p>
    <w:p w:rsidR="00072977" w:rsidRDefault="00072977" w:rsidP="00072977">
      <w:pPr>
        <w:pStyle w:val="Ttulo6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Andressa Campos de Carvalho</w:t>
      </w:r>
    </w:p>
    <w:p w:rsidR="00072977" w:rsidRDefault="00072977" w:rsidP="00072977">
      <w:pPr>
        <w:jc w:val="center"/>
      </w:pPr>
      <w:r>
        <w:t>Camila Amaro Quintas</w:t>
      </w:r>
    </w:p>
    <w:p w:rsidR="00072977" w:rsidRDefault="00072977" w:rsidP="00072977">
      <w:pPr>
        <w:jc w:val="center"/>
      </w:pPr>
      <w:r>
        <w:t>Jéssica Dantas Albuquerque</w:t>
      </w:r>
    </w:p>
    <w:p w:rsidR="00072977" w:rsidRDefault="00072977" w:rsidP="00072977">
      <w:pPr>
        <w:jc w:val="center"/>
      </w:pPr>
      <w:r>
        <w:t>Nayara Cristiane Rodrigues Pereira</w:t>
      </w:r>
    </w:p>
    <w:p w:rsidR="00072977" w:rsidRPr="00072977" w:rsidRDefault="00072977" w:rsidP="00072977">
      <w:pPr>
        <w:jc w:val="center"/>
      </w:pPr>
      <w:r>
        <w:t>Thaís Cristina Fortunato</w:t>
      </w:r>
    </w:p>
    <w:p w:rsidR="00072977" w:rsidRDefault="00072977" w:rsidP="00072977">
      <w:pPr>
        <w:tabs>
          <w:tab w:val="left" w:pos="284"/>
          <w:tab w:val="left" w:pos="426"/>
        </w:tabs>
        <w:spacing w:line="360" w:lineRule="auto"/>
        <w:jc w:val="center"/>
      </w:pPr>
    </w:p>
    <w:p w:rsidR="00072977" w:rsidRDefault="00072977" w:rsidP="00072977">
      <w:pPr>
        <w:tabs>
          <w:tab w:val="left" w:pos="284"/>
          <w:tab w:val="left" w:pos="426"/>
        </w:tabs>
        <w:spacing w:line="360" w:lineRule="auto"/>
        <w:jc w:val="center"/>
      </w:pPr>
    </w:p>
    <w:p w:rsidR="00072977" w:rsidRDefault="00072977" w:rsidP="00072977">
      <w:pPr>
        <w:pStyle w:val="TextosemFormatao"/>
        <w:spacing w:line="360" w:lineRule="auto"/>
        <w:rPr>
          <w:rFonts w:ascii="Times New Roman" w:hAnsi="Times New Roman"/>
          <w:sz w:val="24"/>
          <w:szCs w:val="24"/>
        </w:rPr>
      </w:pPr>
    </w:p>
    <w:p w:rsidR="00072977" w:rsidRDefault="00072977" w:rsidP="00072977">
      <w:pPr>
        <w:tabs>
          <w:tab w:val="left" w:pos="284"/>
          <w:tab w:val="left" w:pos="426"/>
        </w:tabs>
        <w:spacing w:line="360" w:lineRule="auto"/>
        <w:rPr>
          <w:b/>
        </w:rPr>
      </w:pPr>
    </w:p>
    <w:p w:rsidR="00072977" w:rsidRDefault="00072977" w:rsidP="00072977">
      <w:pPr>
        <w:tabs>
          <w:tab w:val="left" w:pos="284"/>
          <w:tab w:val="left" w:pos="426"/>
        </w:tabs>
        <w:spacing w:line="360" w:lineRule="auto"/>
      </w:pPr>
    </w:p>
    <w:p w:rsidR="00072977" w:rsidRDefault="00072977" w:rsidP="00072977">
      <w:pPr>
        <w:tabs>
          <w:tab w:val="left" w:pos="284"/>
          <w:tab w:val="left" w:pos="426"/>
        </w:tabs>
        <w:spacing w:line="360" w:lineRule="auto"/>
      </w:pPr>
    </w:p>
    <w:p w:rsidR="00072977" w:rsidRPr="0067130E" w:rsidRDefault="00072977" w:rsidP="00072977">
      <w:pPr>
        <w:jc w:val="center"/>
      </w:pPr>
      <w:r w:rsidRPr="0067130E">
        <w:rPr>
          <w:b/>
        </w:rPr>
        <w:t>A IMPORTÂNCIA DOS DIVERSOS SABERES À FORMAÇÃO ACADÊMICO-PROFISSIONAL DE CONTADORES</w:t>
      </w:r>
    </w:p>
    <w:p w:rsidR="00072977" w:rsidRDefault="00072977" w:rsidP="00072977">
      <w:pPr>
        <w:pStyle w:val="Ttulo6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:rsidR="00072977" w:rsidRDefault="00072977" w:rsidP="00072977">
      <w:pPr>
        <w:spacing w:line="360" w:lineRule="auto"/>
      </w:pPr>
    </w:p>
    <w:p w:rsidR="00072977" w:rsidRDefault="00072977" w:rsidP="00072977">
      <w:pPr>
        <w:spacing w:line="360" w:lineRule="auto"/>
      </w:pPr>
    </w:p>
    <w:p w:rsidR="00072977" w:rsidRDefault="00072977" w:rsidP="00072977">
      <w:pPr>
        <w:spacing w:line="360" w:lineRule="auto"/>
      </w:pPr>
    </w:p>
    <w:p w:rsidR="00072977" w:rsidRDefault="00072977" w:rsidP="00072977">
      <w:pPr>
        <w:spacing w:line="360" w:lineRule="auto"/>
      </w:pPr>
    </w:p>
    <w:p w:rsidR="00072977" w:rsidRDefault="00072977" w:rsidP="00072977">
      <w:pPr>
        <w:spacing w:line="360" w:lineRule="auto"/>
      </w:pPr>
    </w:p>
    <w:p w:rsidR="00072977" w:rsidRDefault="00072977" w:rsidP="00072977">
      <w:pPr>
        <w:spacing w:line="360" w:lineRule="auto"/>
      </w:pPr>
    </w:p>
    <w:p w:rsidR="00072977" w:rsidRDefault="00072977" w:rsidP="00072977">
      <w:pPr>
        <w:pStyle w:val="Ttulo6"/>
        <w:rPr>
          <w:rFonts w:ascii="Times New Roman" w:hAnsi="Times New Roman"/>
          <w:b w:val="0"/>
          <w:bCs/>
          <w:sz w:val="24"/>
          <w:szCs w:val="24"/>
        </w:rPr>
      </w:pPr>
    </w:p>
    <w:p w:rsidR="00072977" w:rsidRDefault="00072977" w:rsidP="00072977"/>
    <w:p w:rsidR="00072977" w:rsidRDefault="00072977" w:rsidP="00072977"/>
    <w:p w:rsidR="00072977" w:rsidRDefault="00072977" w:rsidP="00072977"/>
    <w:p w:rsidR="00072977" w:rsidRDefault="00072977" w:rsidP="00072977"/>
    <w:p w:rsidR="00072977" w:rsidRDefault="00072977" w:rsidP="00072977"/>
    <w:p w:rsidR="00072977" w:rsidRDefault="00072977" w:rsidP="00072977">
      <w:pPr>
        <w:pStyle w:val="Ttulo6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Belo Horizonte</w:t>
      </w:r>
    </w:p>
    <w:p w:rsidR="00072977" w:rsidRDefault="00AB083D" w:rsidP="00072977">
      <w:pPr>
        <w:tabs>
          <w:tab w:val="left" w:pos="284"/>
          <w:tab w:val="left" w:pos="426"/>
        </w:tabs>
        <w:jc w:val="center"/>
        <w:rPr>
          <w:bCs/>
        </w:rPr>
      </w:pPr>
      <w:r>
        <w:t>2013</w:t>
      </w:r>
      <w:r w:rsidR="00072977">
        <w:rPr>
          <w:b/>
        </w:rPr>
        <w:br w:type="page"/>
      </w:r>
    </w:p>
    <w:p w:rsidR="00072977" w:rsidRDefault="00072977" w:rsidP="00072977">
      <w:pPr>
        <w:pStyle w:val="Ttulo6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lastRenderedPageBreak/>
        <w:t>Andressa Campos de Carvalho</w:t>
      </w:r>
    </w:p>
    <w:p w:rsidR="00072977" w:rsidRDefault="00072977" w:rsidP="00072977">
      <w:pPr>
        <w:jc w:val="center"/>
      </w:pPr>
      <w:r>
        <w:t>Camila Amaro Quintas</w:t>
      </w:r>
    </w:p>
    <w:p w:rsidR="00072977" w:rsidRDefault="00072977" w:rsidP="00072977">
      <w:pPr>
        <w:jc w:val="center"/>
      </w:pPr>
      <w:r>
        <w:t>Jéssica Dantas Albuquerque</w:t>
      </w:r>
    </w:p>
    <w:p w:rsidR="00072977" w:rsidRDefault="00072977" w:rsidP="00072977">
      <w:pPr>
        <w:jc w:val="center"/>
      </w:pPr>
      <w:r>
        <w:t>Nayara Cristiane Rodrigues Pereira</w:t>
      </w:r>
    </w:p>
    <w:p w:rsidR="00072977" w:rsidRPr="00072977" w:rsidRDefault="00072977" w:rsidP="00072977">
      <w:pPr>
        <w:jc w:val="center"/>
      </w:pPr>
      <w:r>
        <w:t>Thaís Cristina Fortunato</w:t>
      </w:r>
    </w:p>
    <w:p w:rsidR="00072977" w:rsidRDefault="00072977" w:rsidP="00072977">
      <w:pPr>
        <w:tabs>
          <w:tab w:val="left" w:pos="284"/>
          <w:tab w:val="left" w:pos="426"/>
        </w:tabs>
        <w:spacing w:line="360" w:lineRule="auto"/>
        <w:jc w:val="center"/>
        <w:rPr>
          <w:bCs/>
        </w:rPr>
      </w:pPr>
    </w:p>
    <w:p w:rsidR="00072977" w:rsidRDefault="00072977" w:rsidP="00072977">
      <w:pPr>
        <w:tabs>
          <w:tab w:val="left" w:pos="284"/>
          <w:tab w:val="left" w:pos="426"/>
        </w:tabs>
        <w:spacing w:line="360" w:lineRule="auto"/>
        <w:jc w:val="center"/>
        <w:rPr>
          <w:bCs/>
        </w:rPr>
      </w:pPr>
    </w:p>
    <w:p w:rsidR="00072977" w:rsidRDefault="00072977" w:rsidP="00072977">
      <w:pPr>
        <w:tabs>
          <w:tab w:val="left" w:pos="284"/>
          <w:tab w:val="left" w:pos="426"/>
        </w:tabs>
        <w:spacing w:line="360" w:lineRule="auto"/>
        <w:jc w:val="center"/>
      </w:pPr>
    </w:p>
    <w:p w:rsidR="00072977" w:rsidRDefault="00072977" w:rsidP="00072977">
      <w:pPr>
        <w:tabs>
          <w:tab w:val="left" w:pos="284"/>
          <w:tab w:val="left" w:pos="426"/>
        </w:tabs>
        <w:spacing w:line="360" w:lineRule="auto"/>
        <w:jc w:val="center"/>
      </w:pPr>
    </w:p>
    <w:p w:rsidR="00072977" w:rsidRDefault="00072977" w:rsidP="00072977">
      <w:pPr>
        <w:tabs>
          <w:tab w:val="left" w:pos="284"/>
          <w:tab w:val="left" w:pos="426"/>
        </w:tabs>
        <w:spacing w:line="360" w:lineRule="auto"/>
        <w:jc w:val="center"/>
      </w:pPr>
    </w:p>
    <w:p w:rsidR="00492518" w:rsidRDefault="00492518" w:rsidP="00072977">
      <w:pPr>
        <w:tabs>
          <w:tab w:val="left" w:pos="284"/>
          <w:tab w:val="left" w:pos="426"/>
        </w:tabs>
        <w:spacing w:line="360" w:lineRule="auto"/>
        <w:jc w:val="center"/>
      </w:pPr>
    </w:p>
    <w:p w:rsidR="00072977" w:rsidRPr="0067130E" w:rsidRDefault="00072977" w:rsidP="00072977">
      <w:pPr>
        <w:jc w:val="center"/>
      </w:pPr>
      <w:r w:rsidRPr="0067130E">
        <w:rPr>
          <w:b/>
        </w:rPr>
        <w:t>A IMPORTÂNCIA DOS DIVERSOS SABERES À FORMAÇÃO ACADÊMICO-PROFISSIONAL DE CONTADORES</w:t>
      </w:r>
    </w:p>
    <w:p w:rsidR="00072977" w:rsidRDefault="00072977" w:rsidP="00072977">
      <w:pPr>
        <w:tabs>
          <w:tab w:val="left" w:pos="284"/>
          <w:tab w:val="left" w:pos="426"/>
        </w:tabs>
        <w:spacing w:line="360" w:lineRule="auto"/>
        <w:jc w:val="center"/>
      </w:pPr>
    </w:p>
    <w:p w:rsidR="00072977" w:rsidRDefault="00072977" w:rsidP="00072977">
      <w:pPr>
        <w:tabs>
          <w:tab w:val="left" w:pos="284"/>
          <w:tab w:val="left" w:pos="426"/>
        </w:tabs>
        <w:spacing w:line="360" w:lineRule="auto"/>
      </w:pPr>
    </w:p>
    <w:p w:rsidR="00072977" w:rsidRDefault="00072977" w:rsidP="00072977">
      <w:pPr>
        <w:pStyle w:val="TextosemFormatao"/>
        <w:spacing w:line="360" w:lineRule="auto"/>
        <w:rPr>
          <w:rFonts w:ascii="Times New Roman" w:hAnsi="Times New Roman"/>
          <w:sz w:val="24"/>
          <w:szCs w:val="24"/>
        </w:rPr>
      </w:pPr>
    </w:p>
    <w:p w:rsidR="00072977" w:rsidRDefault="00072977" w:rsidP="00072977">
      <w:pPr>
        <w:tabs>
          <w:tab w:val="left" w:pos="284"/>
          <w:tab w:val="left" w:pos="426"/>
        </w:tabs>
        <w:spacing w:line="360" w:lineRule="auto"/>
        <w:rPr>
          <w:b/>
        </w:rPr>
      </w:pPr>
    </w:p>
    <w:p w:rsidR="00072977" w:rsidRDefault="00072977" w:rsidP="00072977">
      <w:pPr>
        <w:tabs>
          <w:tab w:val="left" w:pos="284"/>
          <w:tab w:val="left" w:pos="426"/>
        </w:tabs>
        <w:spacing w:line="360" w:lineRule="auto"/>
      </w:pPr>
    </w:p>
    <w:p w:rsidR="00072977" w:rsidRPr="00E1645C" w:rsidRDefault="00AE5C62" w:rsidP="00072977">
      <w:pPr>
        <w:tabs>
          <w:tab w:val="left" w:pos="284"/>
          <w:tab w:val="left" w:pos="426"/>
        </w:tabs>
        <w:ind w:left="3969"/>
        <w:jc w:val="both"/>
        <w:rPr>
          <w:b/>
        </w:rPr>
      </w:pPr>
      <w:r>
        <w:t>Artigo</w:t>
      </w:r>
      <w:r w:rsidR="00072977">
        <w:t xml:space="preserve"> apresentado às disciplinas: </w:t>
      </w:r>
      <w:r w:rsidR="00072977" w:rsidRPr="00E1645C">
        <w:t>Contabilidade de Custos, Cultura</w:t>
      </w:r>
      <w:r w:rsidR="00072977">
        <w:t xml:space="preserve"> </w:t>
      </w:r>
      <w:r w:rsidR="00072977" w:rsidRPr="00E1645C">
        <w:t xml:space="preserve">Religiosa I, </w:t>
      </w:r>
      <w:r w:rsidR="00072977">
        <w:t>Matemática</w:t>
      </w:r>
      <w:r w:rsidR="00072977" w:rsidRPr="00E1645C">
        <w:t xml:space="preserve"> Financeira,</w:t>
      </w:r>
      <w:r w:rsidR="00072977">
        <w:t xml:space="preserve"> </w:t>
      </w:r>
      <w:r w:rsidR="00072977" w:rsidRPr="00E1645C">
        <w:t xml:space="preserve">Planejamento Fiscal e Tributário, </w:t>
      </w:r>
      <w:r w:rsidR="00072977">
        <w:t xml:space="preserve">Sistemas Contábeis I e </w:t>
      </w:r>
      <w:r w:rsidR="00072977" w:rsidRPr="00E1645C">
        <w:t xml:space="preserve">Teoria </w:t>
      </w:r>
      <w:r w:rsidR="00072977">
        <w:t>Avançada</w:t>
      </w:r>
      <w:r w:rsidR="00072977" w:rsidRPr="00E1645C">
        <w:t xml:space="preserve"> </w:t>
      </w:r>
      <w:r w:rsidR="00072977">
        <w:t>da Contabilidade</w:t>
      </w:r>
      <w:r w:rsidR="00072977" w:rsidRPr="00E1645C">
        <w:t xml:space="preserve"> do 5º</w:t>
      </w:r>
      <w:r w:rsidR="00072977">
        <w:t xml:space="preserve"> </w:t>
      </w:r>
      <w:r w:rsidR="00072977" w:rsidRPr="00E1645C">
        <w:t>Período do Curso de Ciências Contábeis Noite</w:t>
      </w:r>
      <w:r w:rsidR="00072977">
        <w:t xml:space="preserve"> </w:t>
      </w:r>
      <w:r w:rsidR="00072977" w:rsidRPr="00E1645C">
        <w:t>do Instituto de Ciências</w:t>
      </w:r>
      <w:r w:rsidR="00072977">
        <w:t xml:space="preserve"> Econômicas</w:t>
      </w:r>
      <w:r w:rsidR="00072977" w:rsidRPr="00E1645C">
        <w:t xml:space="preserve"> e</w:t>
      </w:r>
      <w:r w:rsidR="00072977">
        <w:t xml:space="preserve"> </w:t>
      </w:r>
      <w:r w:rsidR="00072977" w:rsidRPr="00E1645C">
        <w:t>Gerenciais da PUC Minas BH.</w:t>
      </w:r>
    </w:p>
    <w:p w:rsidR="00072977" w:rsidRDefault="00072977" w:rsidP="00072977">
      <w:pPr>
        <w:tabs>
          <w:tab w:val="left" w:pos="284"/>
          <w:tab w:val="left" w:pos="426"/>
        </w:tabs>
        <w:ind w:left="3969"/>
        <w:jc w:val="both"/>
      </w:pPr>
    </w:p>
    <w:p w:rsidR="00072977" w:rsidRDefault="00072977" w:rsidP="00072977">
      <w:pPr>
        <w:pStyle w:val="Cabealho"/>
        <w:tabs>
          <w:tab w:val="left" w:pos="284"/>
          <w:tab w:val="left" w:pos="426"/>
        </w:tabs>
        <w:ind w:left="3969"/>
        <w:jc w:val="both"/>
        <w:rPr>
          <w:szCs w:val="24"/>
        </w:rPr>
      </w:pPr>
    </w:p>
    <w:p w:rsidR="00072977" w:rsidRPr="00E1645C" w:rsidRDefault="00072977" w:rsidP="00072977">
      <w:pPr>
        <w:tabs>
          <w:tab w:val="left" w:pos="284"/>
          <w:tab w:val="left" w:pos="426"/>
        </w:tabs>
        <w:ind w:left="3969"/>
        <w:jc w:val="both"/>
      </w:pPr>
      <w:r>
        <w:rPr>
          <w:lang w:val="pt-PT"/>
        </w:rPr>
        <w:t xml:space="preserve">Professores: </w:t>
      </w:r>
      <w:r w:rsidRPr="00E1645C">
        <w:t>Alex Magno Diamante</w:t>
      </w:r>
    </w:p>
    <w:p w:rsidR="00072977" w:rsidRDefault="00072977" w:rsidP="00072977">
      <w:pPr>
        <w:tabs>
          <w:tab w:val="left" w:pos="284"/>
          <w:tab w:val="left" w:pos="426"/>
        </w:tabs>
        <w:ind w:left="5245"/>
        <w:jc w:val="both"/>
      </w:pPr>
      <w:r>
        <w:t>Anete Roese</w:t>
      </w:r>
    </w:p>
    <w:p w:rsidR="00072977" w:rsidRPr="00E1645C" w:rsidRDefault="00072977" w:rsidP="00072977">
      <w:pPr>
        <w:tabs>
          <w:tab w:val="left" w:pos="284"/>
          <w:tab w:val="left" w:pos="426"/>
        </w:tabs>
        <w:ind w:left="5245"/>
        <w:jc w:val="both"/>
      </w:pPr>
      <w:r w:rsidRPr="00E1645C">
        <w:t>Antônio Monte Furtado Greco</w:t>
      </w:r>
    </w:p>
    <w:p w:rsidR="00072977" w:rsidRDefault="00072977" w:rsidP="00072977">
      <w:pPr>
        <w:tabs>
          <w:tab w:val="left" w:pos="284"/>
          <w:tab w:val="left" w:pos="426"/>
        </w:tabs>
        <w:ind w:left="5245"/>
        <w:jc w:val="both"/>
      </w:pPr>
      <w:r>
        <w:t>José Luiz Faria</w:t>
      </w:r>
    </w:p>
    <w:p w:rsidR="00072977" w:rsidRDefault="00072977" w:rsidP="00072977">
      <w:pPr>
        <w:tabs>
          <w:tab w:val="left" w:pos="284"/>
          <w:tab w:val="left" w:pos="426"/>
        </w:tabs>
        <w:ind w:left="5245"/>
        <w:jc w:val="both"/>
      </w:pPr>
      <w:r w:rsidRPr="00E1645C">
        <w:t>José Ronaldo da Silva</w:t>
      </w:r>
    </w:p>
    <w:p w:rsidR="00072977" w:rsidRPr="00E1645C" w:rsidRDefault="00072977" w:rsidP="00072977">
      <w:pPr>
        <w:tabs>
          <w:tab w:val="left" w:pos="284"/>
          <w:tab w:val="left" w:pos="426"/>
        </w:tabs>
        <w:ind w:left="5245"/>
        <w:jc w:val="both"/>
      </w:pPr>
      <w:r>
        <w:t>Rubens de Oliveira Gomes</w:t>
      </w:r>
    </w:p>
    <w:p w:rsidR="00072977" w:rsidRDefault="00072977" w:rsidP="00072977">
      <w:pPr>
        <w:pStyle w:val="Cabealho"/>
        <w:tabs>
          <w:tab w:val="left" w:pos="284"/>
          <w:tab w:val="left" w:pos="426"/>
        </w:tabs>
        <w:ind w:left="3969"/>
        <w:jc w:val="both"/>
      </w:pPr>
    </w:p>
    <w:p w:rsidR="00072977" w:rsidRDefault="00072977" w:rsidP="00072977">
      <w:pPr>
        <w:tabs>
          <w:tab w:val="left" w:pos="284"/>
          <w:tab w:val="left" w:pos="426"/>
        </w:tabs>
        <w:jc w:val="center"/>
      </w:pPr>
    </w:p>
    <w:p w:rsidR="00072977" w:rsidRDefault="00072977" w:rsidP="00072977">
      <w:pPr>
        <w:tabs>
          <w:tab w:val="left" w:pos="284"/>
          <w:tab w:val="left" w:pos="426"/>
        </w:tabs>
        <w:jc w:val="center"/>
      </w:pPr>
      <w:bookmarkStart w:id="0" w:name="_GoBack"/>
      <w:bookmarkEnd w:id="0"/>
    </w:p>
    <w:p w:rsidR="00072977" w:rsidRDefault="00072977" w:rsidP="00072977">
      <w:pPr>
        <w:tabs>
          <w:tab w:val="left" w:pos="284"/>
          <w:tab w:val="left" w:pos="426"/>
        </w:tabs>
      </w:pPr>
    </w:p>
    <w:p w:rsidR="00072977" w:rsidRDefault="00072977" w:rsidP="00072977">
      <w:pPr>
        <w:tabs>
          <w:tab w:val="left" w:pos="284"/>
          <w:tab w:val="left" w:pos="426"/>
        </w:tabs>
        <w:jc w:val="center"/>
      </w:pPr>
    </w:p>
    <w:p w:rsidR="00072977" w:rsidRDefault="00072977" w:rsidP="00072977">
      <w:pPr>
        <w:tabs>
          <w:tab w:val="left" w:pos="284"/>
          <w:tab w:val="left" w:pos="426"/>
        </w:tabs>
        <w:jc w:val="center"/>
      </w:pPr>
    </w:p>
    <w:p w:rsidR="00072977" w:rsidRDefault="00072977" w:rsidP="00072977">
      <w:pPr>
        <w:tabs>
          <w:tab w:val="left" w:pos="284"/>
          <w:tab w:val="left" w:pos="426"/>
        </w:tabs>
        <w:jc w:val="center"/>
      </w:pPr>
    </w:p>
    <w:p w:rsidR="00492518" w:rsidRDefault="00492518" w:rsidP="00072977">
      <w:pPr>
        <w:tabs>
          <w:tab w:val="left" w:pos="284"/>
          <w:tab w:val="left" w:pos="426"/>
        </w:tabs>
        <w:jc w:val="center"/>
      </w:pPr>
    </w:p>
    <w:p w:rsidR="00072977" w:rsidRDefault="00072977" w:rsidP="00072977">
      <w:pPr>
        <w:tabs>
          <w:tab w:val="left" w:pos="284"/>
          <w:tab w:val="left" w:pos="426"/>
        </w:tabs>
        <w:jc w:val="center"/>
      </w:pPr>
    </w:p>
    <w:p w:rsidR="00072977" w:rsidRDefault="00072977" w:rsidP="00072977">
      <w:pPr>
        <w:tabs>
          <w:tab w:val="left" w:pos="284"/>
          <w:tab w:val="left" w:pos="426"/>
        </w:tabs>
        <w:jc w:val="center"/>
        <w:rPr>
          <w:lang w:val="pt-PT"/>
        </w:rPr>
      </w:pPr>
      <w:r>
        <w:t>Belo Horizonte</w:t>
      </w:r>
    </w:p>
    <w:p w:rsidR="00072977" w:rsidRDefault="00AB083D" w:rsidP="00072977">
      <w:pPr>
        <w:jc w:val="center"/>
      </w:pPr>
      <w:r>
        <w:t>2013</w:t>
      </w:r>
    </w:p>
    <w:p w:rsidR="00E16097" w:rsidRDefault="00E16097" w:rsidP="00492518">
      <w:pPr>
        <w:spacing w:line="360" w:lineRule="auto"/>
        <w:jc w:val="center"/>
      </w:pPr>
    </w:p>
    <w:p w:rsidR="00E16097" w:rsidRDefault="00492518" w:rsidP="00635FBD">
      <w:pPr>
        <w:spacing w:line="360" w:lineRule="auto"/>
        <w:jc w:val="center"/>
        <w:rPr>
          <w:b/>
        </w:rPr>
      </w:pPr>
      <w:r w:rsidRPr="00492518">
        <w:rPr>
          <w:b/>
        </w:rPr>
        <w:lastRenderedPageBreak/>
        <w:t>SUMÁRIO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id w:val="3737957"/>
        <w:docPartObj>
          <w:docPartGallery w:val="Table of Contents"/>
          <w:docPartUnique/>
        </w:docPartObj>
      </w:sdtPr>
      <w:sdtContent>
        <w:p w:rsidR="008A6EFE" w:rsidRPr="008A6EFE" w:rsidRDefault="008A6EFE" w:rsidP="008558A6">
          <w:pPr>
            <w:pStyle w:val="CabealhodoSumrio"/>
            <w:spacing w:line="240" w:lineRule="auto"/>
          </w:pPr>
        </w:p>
        <w:p w:rsidR="00F2710A" w:rsidRPr="00F2710A" w:rsidRDefault="000D6185">
          <w:pPr>
            <w:pStyle w:val="Sumrio1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r w:rsidRPr="008A6EFE">
            <w:rPr>
              <w:b/>
            </w:rPr>
            <w:fldChar w:fldCharType="begin"/>
          </w:r>
          <w:r w:rsidR="008A6EFE" w:rsidRPr="008A6EFE">
            <w:rPr>
              <w:b/>
            </w:rPr>
            <w:instrText xml:space="preserve"> TOC \o "1-3" \h \z \u </w:instrText>
          </w:r>
          <w:r w:rsidRPr="008A6EFE">
            <w:rPr>
              <w:b/>
            </w:rPr>
            <w:fldChar w:fldCharType="separate"/>
          </w:r>
          <w:hyperlink w:anchor="_Toc356897256" w:history="1">
            <w:r w:rsidR="00F2710A" w:rsidRPr="00F2710A">
              <w:rPr>
                <w:rStyle w:val="Hyperlink"/>
                <w:b/>
                <w:smallCaps/>
                <w:noProof/>
                <w:spacing w:val="5"/>
              </w:rPr>
              <w:t>1 INTRODUÇÃO</w:t>
            </w:r>
            <w:r w:rsidR="00F2710A" w:rsidRPr="00F2710A">
              <w:rPr>
                <w:b/>
                <w:noProof/>
                <w:webHidden/>
              </w:rPr>
              <w:tab/>
            </w:r>
            <w:r w:rsidRPr="00F2710A">
              <w:rPr>
                <w:b/>
                <w:noProof/>
                <w:webHidden/>
              </w:rPr>
              <w:fldChar w:fldCharType="begin"/>
            </w:r>
            <w:r w:rsidR="00F2710A" w:rsidRPr="00F2710A">
              <w:rPr>
                <w:b/>
                <w:noProof/>
                <w:webHidden/>
              </w:rPr>
              <w:instrText xml:space="preserve"> PAGEREF _Toc356897256 \h </w:instrText>
            </w:r>
            <w:r w:rsidRPr="00F2710A">
              <w:rPr>
                <w:b/>
                <w:noProof/>
                <w:webHidden/>
              </w:rPr>
            </w:r>
            <w:r w:rsidRPr="00F2710A">
              <w:rPr>
                <w:b/>
                <w:noProof/>
                <w:webHidden/>
              </w:rPr>
              <w:fldChar w:fldCharType="separate"/>
            </w:r>
            <w:r w:rsidR="005F5395">
              <w:rPr>
                <w:b/>
                <w:noProof/>
                <w:webHidden/>
              </w:rPr>
              <w:t>3</w:t>
            </w:r>
            <w:r w:rsidRPr="00F2710A">
              <w:rPr>
                <w:b/>
                <w:noProof/>
                <w:webHidden/>
              </w:rPr>
              <w:fldChar w:fldCharType="end"/>
            </w:r>
          </w:hyperlink>
        </w:p>
        <w:p w:rsidR="00F2710A" w:rsidRPr="00F2710A" w:rsidRDefault="000D6185">
          <w:pPr>
            <w:pStyle w:val="Sumrio1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56897257" w:history="1">
            <w:r w:rsidR="00F2710A" w:rsidRPr="00F2710A">
              <w:rPr>
                <w:rStyle w:val="Hyperlink"/>
                <w:b/>
                <w:smallCaps/>
                <w:noProof/>
                <w:spacing w:val="5"/>
              </w:rPr>
              <w:t>2 SETE SABERES BÁSICOS PARA A EDUCAÇÃO</w:t>
            </w:r>
            <w:r w:rsidR="00F2710A" w:rsidRPr="00F2710A">
              <w:rPr>
                <w:b/>
                <w:noProof/>
                <w:webHidden/>
              </w:rPr>
              <w:tab/>
            </w:r>
            <w:r w:rsidRPr="00F2710A">
              <w:rPr>
                <w:b/>
                <w:noProof/>
                <w:webHidden/>
              </w:rPr>
              <w:fldChar w:fldCharType="begin"/>
            </w:r>
            <w:r w:rsidR="00F2710A" w:rsidRPr="00F2710A">
              <w:rPr>
                <w:b/>
                <w:noProof/>
                <w:webHidden/>
              </w:rPr>
              <w:instrText xml:space="preserve"> PAGEREF _Toc356897257 \h </w:instrText>
            </w:r>
            <w:r w:rsidRPr="00F2710A">
              <w:rPr>
                <w:b/>
                <w:noProof/>
                <w:webHidden/>
              </w:rPr>
            </w:r>
            <w:r w:rsidRPr="00F2710A">
              <w:rPr>
                <w:b/>
                <w:noProof/>
                <w:webHidden/>
              </w:rPr>
              <w:fldChar w:fldCharType="separate"/>
            </w:r>
            <w:r w:rsidR="005F5395">
              <w:rPr>
                <w:b/>
                <w:noProof/>
                <w:webHidden/>
              </w:rPr>
              <w:t>4</w:t>
            </w:r>
            <w:r w:rsidRPr="00F2710A">
              <w:rPr>
                <w:b/>
                <w:noProof/>
                <w:webHidden/>
              </w:rPr>
              <w:fldChar w:fldCharType="end"/>
            </w:r>
          </w:hyperlink>
        </w:p>
        <w:p w:rsidR="00F2710A" w:rsidRPr="00F2710A" w:rsidRDefault="000D6185">
          <w:pPr>
            <w:pStyle w:val="Sumrio1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56897258" w:history="1">
            <w:r w:rsidR="00F2710A" w:rsidRPr="00F2710A">
              <w:rPr>
                <w:rStyle w:val="Hyperlink"/>
                <w:b/>
                <w:smallCaps/>
                <w:noProof/>
                <w:spacing w:val="5"/>
              </w:rPr>
              <w:t>2.1 As Cegueiras do Conhecimento: o erro e a ilusão</w:t>
            </w:r>
            <w:r w:rsidR="00F2710A" w:rsidRPr="00F2710A">
              <w:rPr>
                <w:b/>
                <w:noProof/>
                <w:webHidden/>
              </w:rPr>
              <w:tab/>
            </w:r>
            <w:r w:rsidRPr="00F2710A">
              <w:rPr>
                <w:b/>
                <w:noProof/>
                <w:webHidden/>
              </w:rPr>
              <w:fldChar w:fldCharType="begin"/>
            </w:r>
            <w:r w:rsidR="00F2710A" w:rsidRPr="00F2710A">
              <w:rPr>
                <w:b/>
                <w:noProof/>
                <w:webHidden/>
              </w:rPr>
              <w:instrText xml:space="preserve"> PAGEREF _Toc356897258 \h </w:instrText>
            </w:r>
            <w:r w:rsidRPr="00F2710A">
              <w:rPr>
                <w:b/>
                <w:noProof/>
                <w:webHidden/>
              </w:rPr>
            </w:r>
            <w:r w:rsidRPr="00F2710A">
              <w:rPr>
                <w:b/>
                <w:noProof/>
                <w:webHidden/>
              </w:rPr>
              <w:fldChar w:fldCharType="separate"/>
            </w:r>
            <w:r w:rsidR="005F5395">
              <w:rPr>
                <w:b/>
                <w:noProof/>
                <w:webHidden/>
              </w:rPr>
              <w:t>4</w:t>
            </w:r>
            <w:r w:rsidRPr="00F2710A">
              <w:rPr>
                <w:b/>
                <w:noProof/>
                <w:webHidden/>
              </w:rPr>
              <w:fldChar w:fldCharType="end"/>
            </w:r>
          </w:hyperlink>
        </w:p>
        <w:p w:rsidR="00F2710A" w:rsidRPr="00F2710A" w:rsidRDefault="000D6185">
          <w:pPr>
            <w:pStyle w:val="Sumrio1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56897259" w:history="1">
            <w:r w:rsidR="00F2710A" w:rsidRPr="00F2710A">
              <w:rPr>
                <w:rStyle w:val="Hyperlink"/>
                <w:b/>
                <w:smallCaps/>
                <w:noProof/>
                <w:spacing w:val="5"/>
              </w:rPr>
              <w:t>2.2 Os Princípios do Conhecimento Pertinente</w:t>
            </w:r>
            <w:r w:rsidR="00F2710A" w:rsidRPr="00F2710A">
              <w:rPr>
                <w:b/>
                <w:noProof/>
                <w:webHidden/>
              </w:rPr>
              <w:tab/>
            </w:r>
            <w:r w:rsidRPr="00F2710A">
              <w:rPr>
                <w:b/>
                <w:noProof/>
                <w:webHidden/>
              </w:rPr>
              <w:fldChar w:fldCharType="begin"/>
            </w:r>
            <w:r w:rsidR="00F2710A" w:rsidRPr="00F2710A">
              <w:rPr>
                <w:b/>
                <w:noProof/>
                <w:webHidden/>
              </w:rPr>
              <w:instrText xml:space="preserve"> PAGEREF _Toc356897259 \h </w:instrText>
            </w:r>
            <w:r w:rsidRPr="00F2710A">
              <w:rPr>
                <w:b/>
                <w:noProof/>
                <w:webHidden/>
              </w:rPr>
            </w:r>
            <w:r w:rsidRPr="00F2710A">
              <w:rPr>
                <w:b/>
                <w:noProof/>
                <w:webHidden/>
              </w:rPr>
              <w:fldChar w:fldCharType="separate"/>
            </w:r>
            <w:r w:rsidR="005F5395">
              <w:rPr>
                <w:b/>
                <w:noProof/>
                <w:webHidden/>
              </w:rPr>
              <w:t>5</w:t>
            </w:r>
            <w:r w:rsidRPr="00F2710A">
              <w:rPr>
                <w:b/>
                <w:noProof/>
                <w:webHidden/>
              </w:rPr>
              <w:fldChar w:fldCharType="end"/>
            </w:r>
          </w:hyperlink>
        </w:p>
        <w:p w:rsidR="00F2710A" w:rsidRPr="00F2710A" w:rsidRDefault="000D6185">
          <w:pPr>
            <w:pStyle w:val="Sumrio1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56897260" w:history="1">
            <w:r w:rsidR="00F2710A" w:rsidRPr="00F2710A">
              <w:rPr>
                <w:rStyle w:val="Hyperlink"/>
                <w:b/>
                <w:smallCaps/>
                <w:noProof/>
                <w:spacing w:val="5"/>
              </w:rPr>
              <w:t>2.3 Ensinar a condição humana</w:t>
            </w:r>
            <w:r w:rsidR="00F2710A" w:rsidRPr="00F2710A">
              <w:rPr>
                <w:b/>
                <w:noProof/>
                <w:webHidden/>
              </w:rPr>
              <w:tab/>
            </w:r>
            <w:r w:rsidRPr="00F2710A">
              <w:rPr>
                <w:b/>
                <w:noProof/>
                <w:webHidden/>
              </w:rPr>
              <w:fldChar w:fldCharType="begin"/>
            </w:r>
            <w:r w:rsidR="00F2710A" w:rsidRPr="00F2710A">
              <w:rPr>
                <w:b/>
                <w:noProof/>
                <w:webHidden/>
              </w:rPr>
              <w:instrText xml:space="preserve"> PAGEREF _Toc356897260 \h </w:instrText>
            </w:r>
            <w:r w:rsidRPr="00F2710A">
              <w:rPr>
                <w:b/>
                <w:noProof/>
                <w:webHidden/>
              </w:rPr>
            </w:r>
            <w:r w:rsidRPr="00F2710A">
              <w:rPr>
                <w:b/>
                <w:noProof/>
                <w:webHidden/>
              </w:rPr>
              <w:fldChar w:fldCharType="separate"/>
            </w:r>
            <w:r w:rsidR="005F5395">
              <w:rPr>
                <w:b/>
                <w:noProof/>
                <w:webHidden/>
              </w:rPr>
              <w:t>7</w:t>
            </w:r>
            <w:r w:rsidRPr="00F2710A">
              <w:rPr>
                <w:b/>
                <w:noProof/>
                <w:webHidden/>
              </w:rPr>
              <w:fldChar w:fldCharType="end"/>
            </w:r>
          </w:hyperlink>
        </w:p>
        <w:p w:rsidR="00F2710A" w:rsidRPr="00F2710A" w:rsidRDefault="000D6185">
          <w:pPr>
            <w:pStyle w:val="Sumrio1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56897261" w:history="1">
            <w:r w:rsidR="00F2710A" w:rsidRPr="00F2710A">
              <w:rPr>
                <w:rStyle w:val="Hyperlink"/>
                <w:b/>
                <w:smallCaps/>
                <w:noProof/>
                <w:spacing w:val="5"/>
              </w:rPr>
              <w:t>2.4 Ensinar a Identidade Terrena</w:t>
            </w:r>
            <w:r w:rsidR="00F2710A" w:rsidRPr="00F2710A">
              <w:rPr>
                <w:b/>
                <w:noProof/>
                <w:webHidden/>
              </w:rPr>
              <w:tab/>
            </w:r>
            <w:r w:rsidRPr="00F2710A">
              <w:rPr>
                <w:b/>
                <w:noProof/>
                <w:webHidden/>
              </w:rPr>
              <w:fldChar w:fldCharType="begin"/>
            </w:r>
            <w:r w:rsidR="00F2710A" w:rsidRPr="00F2710A">
              <w:rPr>
                <w:b/>
                <w:noProof/>
                <w:webHidden/>
              </w:rPr>
              <w:instrText xml:space="preserve"> PAGEREF _Toc356897261 \h </w:instrText>
            </w:r>
            <w:r w:rsidRPr="00F2710A">
              <w:rPr>
                <w:b/>
                <w:noProof/>
                <w:webHidden/>
              </w:rPr>
            </w:r>
            <w:r w:rsidRPr="00F2710A">
              <w:rPr>
                <w:b/>
                <w:noProof/>
                <w:webHidden/>
              </w:rPr>
              <w:fldChar w:fldCharType="separate"/>
            </w:r>
            <w:r w:rsidR="005F5395">
              <w:rPr>
                <w:b/>
                <w:noProof/>
                <w:webHidden/>
              </w:rPr>
              <w:t>8</w:t>
            </w:r>
            <w:r w:rsidRPr="00F2710A">
              <w:rPr>
                <w:b/>
                <w:noProof/>
                <w:webHidden/>
              </w:rPr>
              <w:fldChar w:fldCharType="end"/>
            </w:r>
          </w:hyperlink>
        </w:p>
        <w:p w:rsidR="00F2710A" w:rsidRPr="00F2710A" w:rsidRDefault="000D6185">
          <w:pPr>
            <w:pStyle w:val="Sumrio1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56897262" w:history="1">
            <w:r w:rsidR="00F2710A" w:rsidRPr="00F2710A">
              <w:rPr>
                <w:rStyle w:val="Hyperlink"/>
                <w:b/>
                <w:smallCaps/>
                <w:noProof/>
                <w:spacing w:val="5"/>
              </w:rPr>
              <w:t>2.5 Enfrentar as Incertezas</w:t>
            </w:r>
            <w:r w:rsidR="00F2710A" w:rsidRPr="00F2710A">
              <w:rPr>
                <w:b/>
                <w:noProof/>
                <w:webHidden/>
              </w:rPr>
              <w:tab/>
            </w:r>
            <w:r w:rsidRPr="00F2710A">
              <w:rPr>
                <w:b/>
                <w:noProof/>
                <w:webHidden/>
              </w:rPr>
              <w:fldChar w:fldCharType="begin"/>
            </w:r>
            <w:r w:rsidR="00F2710A" w:rsidRPr="00F2710A">
              <w:rPr>
                <w:b/>
                <w:noProof/>
                <w:webHidden/>
              </w:rPr>
              <w:instrText xml:space="preserve"> PAGEREF _Toc356897262 \h </w:instrText>
            </w:r>
            <w:r w:rsidRPr="00F2710A">
              <w:rPr>
                <w:b/>
                <w:noProof/>
                <w:webHidden/>
              </w:rPr>
            </w:r>
            <w:r w:rsidRPr="00F2710A">
              <w:rPr>
                <w:b/>
                <w:noProof/>
                <w:webHidden/>
              </w:rPr>
              <w:fldChar w:fldCharType="separate"/>
            </w:r>
            <w:r w:rsidR="005F5395">
              <w:rPr>
                <w:b/>
                <w:noProof/>
                <w:webHidden/>
              </w:rPr>
              <w:t>9</w:t>
            </w:r>
            <w:r w:rsidRPr="00F2710A">
              <w:rPr>
                <w:b/>
                <w:noProof/>
                <w:webHidden/>
              </w:rPr>
              <w:fldChar w:fldCharType="end"/>
            </w:r>
          </w:hyperlink>
        </w:p>
        <w:p w:rsidR="00F2710A" w:rsidRPr="00F2710A" w:rsidRDefault="000D6185">
          <w:pPr>
            <w:pStyle w:val="Sumrio1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56897263" w:history="1">
            <w:r w:rsidR="00F2710A" w:rsidRPr="00F2710A">
              <w:rPr>
                <w:rStyle w:val="Hyperlink"/>
                <w:b/>
                <w:smallCaps/>
                <w:noProof/>
                <w:spacing w:val="5"/>
              </w:rPr>
              <w:t>2.6 Ensinar a Compreensão</w:t>
            </w:r>
            <w:r w:rsidR="00F2710A" w:rsidRPr="00F2710A">
              <w:rPr>
                <w:b/>
                <w:noProof/>
                <w:webHidden/>
              </w:rPr>
              <w:tab/>
            </w:r>
            <w:r w:rsidRPr="00F2710A">
              <w:rPr>
                <w:b/>
                <w:noProof/>
                <w:webHidden/>
              </w:rPr>
              <w:fldChar w:fldCharType="begin"/>
            </w:r>
            <w:r w:rsidR="00F2710A" w:rsidRPr="00F2710A">
              <w:rPr>
                <w:b/>
                <w:noProof/>
                <w:webHidden/>
              </w:rPr>
              <w:instrText xml:space="preserve"> PAGEREF _Toc356897263 \h </w:instrText>
            </w:r>
            <w:r w:rsidRPr="00F2710A">
              <w:rPr>
                <w:b/>
                <w:noProof/>
                <w:webHidden/>
              </w:rPr>
            </w:r>
            <w:r w:rsidRPr="00F2710A">
              <w:rPr>
                <w:b/>
                <w:noProof/>
                <w:webHidden/>
              </w:rPr>
              <w:fldChar w:fldCharType="separate"/>
            </w:r>
            <w:r w:rsidR="005F5395">
              <w:rPr>
                <w:b/>
                <w:noProof/>
                <w:webHidden/>
              </w:rPr>
              <w:t>10</w:t>
            </w:r>
            <w:r w:rsidRPr="00F2710A">
              <w:rPr>
                <w:b/>
                <w:noProof/>
                <w:webHidden/>
              </w:rPr>
              <w:fldChar w:fldCharType="end"/>
            </w:r>
          </w:hyperlink>
        </w:p>
        <w:p w:rsidR="00F2710A" w:rsidRPr="00F2710A" w:rsidRDefault="000D6185">
          <w:pPr>
            <w:pStyle w:val="Sumrio1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56897264" w:history="1">
            <w:r w:rsidR="00F2710A" w:rsidRPr="00F2710A">
              <w:rPr>
                <w:rStyle w:val="Hyperlink"/>
                <w:b/>
                <w:smallCaps/>
                <w:noProof/>
                <w:spacing w:val="5"/>
              </w:rPr>
              <w:t>2.7 A Ética Do Gênero Humano</w:t>
            </w:r>
            <w:r w:rsidR="00F2710A" w:rsidRPr="00F2710A">
              <w:rPr>
                <w:b/>
                <w:noProof/>
                <w:webHidden/>
              </w:rPr>
              <w:tab/>
            </w:r>
            <w:r w:rsidRPr="00F2710A">
              <w:rPr>
                <w:b/>
                <w:noProof/>
                <w:webHidden/>
              </w:rPr>
              <w:fldChar w:fldCharType="begin"/>
            </w:r>
            <w:r w:rsidR="00F2710A" w:rsidRPr="00F2710A">
              <w:rPr>
                <w:b/>
                <w:noProof/>
                <w:webHidden/>
              </w:rPr>
              <w:instrText xml:space="preserve"> PAGEREF _Toc356897264 \h </w:instrText>
            </w:r>
            <w:r w:rsidRPr="00F2710A">
              <w:rPr>
                <w:b/>
                <w:noProof/>
                <w:webHidden/>
              </w:rPr>
            </w:r>
            <w:r w:rsidRPr="00F2710A">
              <w:rPr>
                <w:b/>
                <w:noProof/>
                <w:webHidden/>
              </w:rPr>
              <w:fldChar w:fldCharType="separate"/>
            </w:r>
            <w:r w:rsidR="005F5395">
              <w:rPr>
                <w:b/>
                <w:noProof/>
                <w:webHidden/>
              </w:rPr>
              <w:t>10</w:t>
            </w:r>
            <w:r w:rsidRPr="00F2710A">
              <w:rPr>
                <w:b/>
                <w:noProof/>
                <w:webHidden/>
              </w:rPr>
              <w:fldChar w:fldCharType="end"/>
            </w:r>
          </w:hyperlink>
        </w:p>
        <w:p w:rsidR="00F2710A" w:rsidRPr="00F2710A" w:rsidRDefault="000D6185">
          <w:pPr>
            <w:pStyle w:val="Sumrio1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56897265" w:history="1">
            <w:r w:rsidR="00F2710A" w:rsidRPr="00F2710A">
              <w:rPr>
                <w:rStyle w:val="Hyperlink"/>
                <w:b/>
                <w:smallCaps/>
                <w:noProof/>
                <w:spacing w:val="5"/>
              </w:rPr>
              <w:t>3 INFLUÊNCIA DOS DIVERSOS SABERES NA FORMAÇÃO E ATUAÇÃO DOS PROFISSIONAIS CONTÁBEIS</w:t>
            </w:r>
            <w:r w:rsidR="00F2710A" w:rsidRPr="00F2710A">
              <w:rPr>
                <w:b/>
                <w:noProof/>
                <w:webHidden/>
              </w:rPr>
              <w:tab/>
            </w:r>
            <w:r w:rsidRPr="00F2710A">
              <w:rPr>
                <w:b/>
                <w:noProof/>
                <w:webHidden/>
              </w:rPr>
              <w:fldChar w:fldCharType="begin"/>
            </w:r>
            <w:r w:rsidR="00F2710A" w:rsidRPr="00F2710A">
              <w:rPr>
                <w:b/>
                <w:noProof/>
                <w:webHidden/>
              </w:rPr>
              <w:instrText xml:space="preserve"> PAGEREF _Toc356897265 \h </w:instrText>
            </w:r>
            <w:r w:rsidRPr="00F2710A">
              <w:rPr>
                <w:b/>
                <w:noProof/>
                <w:webHidden/>
              </w:rPr>
            </w:r>
            <w:r w:rsidRPr="00F2710A">
              <w:rPr>
                <w:b/>
                <w:noProof/>
                <w:webHidden/>
              </w:rPr>
              <w:fldChar w:fldCharType="separate"/>
            </w:r>
            <w:r w:rsidR="005F5395">
              <w:rPr>
                <w:b/>
                <w:noProof/>
                <w:webHidden/>
              </w:rPr>
              <w:t>12</w:t>
            </w:r>
            <w:r w:rsidRPr="00F2710A">
              <w:rPr>
                <w:b/>
                <w:noProof/>
                <w:webHidden/>
              </w:rPr>
              <w:fldChar w:fldCharType="end"/>
            </w:r>
          </w:hyperlink>
        </w:p>
        <w:p w:rsidR="00F2710A" w:rsidRPr="00F2710A" w:rsidRDefault="000D6185">
          <w:pPr>
            <w:pStyle w:val="Sumrio1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56897266" w:history="1">
            <w:r w:rsidR="00F2710A" w:rsidRPr="00F2710A">
              <w:rPr>
                <w:rStyle w:val="Hyperlink"/>
                <w:b/>
                <w:smallCaps/>
                <w:noProof/>
                <w:spacing w:val="5"/>
              </w:rPr>
              <w:t>4 IMPORTÂNCIA DOS CONHECIMENTOS ESPECÍFICOS E DOS SABERES PERTINENTES DOS CONTEÚDOS PROGRAMÁTICOS</w:t>
            </w:r>
            <w:r w:rsidR="00F2710A" w:rsidRPr="00F2710A">
              <w:rPr>
                <w:b/>
                <w:noProof/>
                <w:webHidden/>
              </w:rPr>
              <w:tab/>
            </w:r>
            <w:r w:rsidRPr="00F2710A">
              <w:rPr>
                <w:b/>
                <w:noProof/>
                <w:webHidden/>
              </w:rPr>
              <w:fldChar w:fldCharType="begin"/>
            </w:r>
            <w:r w:rsidR="00F2710A" w:rsidRPr="00F2710A">
              <w:rPr>
                <w:b/>
                <w:noProof/>
                <w:webHidden/>
              </w:rPr>
              <w:instrText xml:space="preserve"> PAGEREF _Toc356897266 \h </w:instrText>
            </w:r>
            <w:r w:rsidRPr="00F2710A">
              <w:rPr>
                <w:b/>
                <w:noProof/>
                <w:webHidden/>
              </w:rPr>
            </w:r>
            <w:r w:rsidRPr="00F2710A">
              <w:rPr>
                <w:b/>
                <w:noProof/>
                <w:webHidden/>
              </w:rPr>
              <w:fldChar w:fldCharType="separate"/>
            </w:r>
            <w:r w:rsidR="005F5395">
              <w:rPr>
                <w:b/>
                <w:noProof/>
                <w:webHidden/>
              </w:rPr>
              <w:t>14</w:t>
            </w:r>
            <w:r w:rsidRPr="00F2710A">
              <w:rPr>
                <w:b/>
                <w:noProof/>
                <w:webHidden/>
              </w:rPr>
              <w:fldChar w:fldCharType="end"/>
            </w:r>
          </w:hyperlink>
        </w:p>
        <w:p w:rsidR="00F2710A" w:rsidRPr="00F2710A" w:rsidRDefault="000D6185">
          <w:pPr>
            <w:pStyle w:val="Sumrio1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56897267" w:history="1">
            <w:r w:rsidR="00F2710A" w:rsidRPr="00F2710A">
              <w:rPr>
                <w:rStyle w:val="Hyperlink"/>
                <w:b/>
                <w:smallCaps/>
                <w:noProof/>
                <w:spacing w:val="5"/>
              </w:rPr>
              <w:t>5 CONSIDERAÇÕES FINAIS</w:t>
            </w:r>
            <w:r w:rsidR="00F2710A" w:rsidRPr="00F2710A">
              <w:rPr>
                <w:b/>
                <w:noProof/>
                <w:webHidden/>
              </w:rPr>
              <w:tab/>
            </w:r>
            <w:r w:rsidRPr="00F2710A">
              <w:rPr>
                <w:b/>
                <w:noProof/>
                <w:webHidden/>
              </w:rPr>
              <w:fldChar w:fldCharType="begin"/>
            </w:r>
            <w:r w:rsidR="00F2710A" w:rsidRPr="00F2710A">
              <w:rPr>
                <w:b/>
                <w:noProof/>
                <w:webHidden/>
              </w:rPr>
              <w:instrText xml:space="preserve"> PAGEREF _Toc356897267 \h </w:instrText>
            </w:r>
            <w:r w:rsidRPr="00F2710A">
              <w:rPr>
                <w:b/>
                <w:noProof/>
                <w:webHidden/>
              </w:rPr>
            </w:r>
            <w:r w:rsidRPr="00F2710A">
              <w:rPr>
                <w:b/>
                <w:noProof/>
                <w:webHidden/>
              </w:rPr>
              <w:fldChar w:fldCharType="separate"/>
            </w:r>
            <w:r w:rsidR="005F5395">
              <w:rPr>
                <w:b/>
                <w:noProof/>
                <w:webHidden/>
              </w:rPr>
              <w:t>16</w:t>
            </w:r>
            <w:r w:rsidRPr="00F2710A">
              <w:rPr>
                <w:b/>
                <w:noProof/>
                <w:webHidden/>
              </w:rPr>
              <w:fldChar w:fldCharType="end"/>
            </w:r>
          </w:hyperlink>
        </w:p>
        <w:p w:rsidR="00F2710A" w:rsidRPr="00F2710A" w:rsidRDefault="000D6185">
          <w:pPr>
            <w:pStyle w:val="Sumrio1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56897268" w:history="1">
            <w:r w:rsidR="00F2710A" w:rsidRPr="00F2710A">
              <w:rPr>
                <w:rStyle w:val="Hyperlink"/>
                <w:b/>
                <w:smallCaps/>
                <w:noProof/>
                <w:spacing w:val="5"/>
              </w:rPr>
              <w:t>REFERÊNCIAS</w:t>
            </w:r>
            <w:r w:rsidR="00F2710A" w:rsidRPr="00F2710A">
              <w:rPr>
                <w:b/>
                <w:noProof/>
                <w:webHidden/>
              </w:rPr>
              <w:tab/>
            </w:r>
            <w:r w:rsidRPr="00F2710A">
              <w:rPr>
                <w:b/>
                <w:noProof/>
                <w:webHidden/>
              </w:rPr>
              <w:fldChar w:fldCharType="begin"/>
            </w:r>
            <w:r w:rsidR="00F2710A" w:rsidRPr="00F2710A">
              <w:rPr>
                <w:b/>
                <w:noProof/>
                <w:webHidden/>
              </w:rPr>
              <w:instrText xml:space="preserve"> PAGEREF _Toc356897268 \h </w:instrText>
            </w:r>
            <w:r w:rsidRPr="00F2710A">
              <w:rPr>
                <w:b/>
                <w:noProof/>
                <w:webHidden/>
              </w:rPr>
            </w:r>
            <w:r w:rsidRPr="00F2710A">
              <w:rPr>
                <w:b/>
                <w:noProof/>
                <w:webHidden/>
              </w:rPr>
              <w:fldChar w:fldCharType="separate"/>
            </w:r>
            <w:r w:rsidR="005F5395">
              <w:rPr>
                <w:b/>
                <w:noProof/>
                <w:webHidden/>
              </w:rPr>
              <w:t>17</w:t>
            </w:r>
            <w:r w:rsidRPr="00F2710A">
              <w:rPr>
                <w:b/>
                <w:noProof/>
                <w:webHidden/>
              </w:rPr>
              <w:fldChar w:fldCharType="end"/>
            </w:r>
          </w:hyperlink>
        </w:p>
        <w:p w:rsidR="00F2710A" w:rsidRPr="00F2710A" w:rsidRDefault="000D6185">
          <w:pPr>
            <w:pStyle w:val="Sumrio1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56897269" w:history="1">
            <w:r w:rsidR="00F2710A" w:rsidRPr="00F2710A">
              <w:rPr>
                <w:rStyle w:val="Hyperlink"/>
                <w:b/>
                <w:smallCaps/>
                <w:noProof/>
                <w:spacing w:val="5"/>
              </w:rPr>
              <w:t xml:space="preserve">APÊNDICE A - </w:t>
            </w:r>
            <w:r w:rsidR="00F2710A" w:rsidRPr="00F2710A">
              <w:rPr>
                <w:rStyle w:val="Hyperlink"/>
                <w:rFonts w:eastAsiaTheme="minorHAnsi"/>
                <w:b/>
                <w:noProof/>
                <w:lang w:eastAsia="en-US"/>
              </w:rPr>
              <w:t>QUESTIONÁRIO AOS PROFISSIONAIS CONTÁBEIS</w:t>
            </w:r>
            <w:r w:rsidR="00F2710A" w:rsidRPr="00F2710A">
              <w:rPr>
                <w:b/>
                <w:noProof/>
                <w:webHidden/>
              </w:rPr>
              <w:tab/>
            </w:r>
            <w:r w:rsidRPr="00F2710A">
              <w:rPr>
                <w:b/>
                <w:noProof/>
                <w:webHidden/>
              </w:rPr>
              <w:fldChar w:fldCharType="begin"/>
            </w:r>
            <w:r w:rsidR="00F2710A" w:rsidRPr="00F2710A">
              <w:rPr>
                <w:b/>
                <w:noProof/>
                <w:webHidden/>
              </w:rPr>
              <w:instrText xml:space="preserve"> PAGEREF _Toc356897269 \h </w:instrText>
            </w:r>
            <w:r w:rsidRPr="00F2710A">
              <w:rPr>
                <w:b/>
                <w:noProof/>
                <w:webHidden/>
              </w:rPr>
            </w:r>
            <w:r w:rsidRPr="00F2710A">
              <w:rPr>
                <w:b/>
                <w:noProof/>
                <w:webHidden/>
              </w:rPr>
              <w:fldChar w:fldCharType="separate"/>
            </w:r>
            <w:r w:rsidR="005F5395">
              <w:rPr>
                <w:b/>
                <w:noProof/>
                <w:webHidden/>
              </w:rPr>
              <w:t>19</w:t>
            </w:r>
            <w:r w:rsidRPr="00F2710A">
              <w:rPr>
                <w:b/>
                <w:noProof/>
                <w:webHidden/>
              </w:rPr>
              <w:fldChar w:fldCharType="end"/>
            </w:r>
          </w:hyperlink>
        </w:p>
        <w:p w:rsidR="00F2710A" w:rsidRPr="00F2710A" w:rsidRDefault="000D6185">
          <w:pPr>
            <w:pStyle w:val="Sumrio1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56897270" w:history="1">
            <w:r w:rsidR="00F2710A" w:rsidRPr="00F2710A">
              <w:rPr>
                <w:rStyle w:val="Hyperlink"/>
                <w:b/>
                <w:smallCaps/>
                <w:noProof/>
                <w:spacing w:val="5"/>
              </w:rPr>
              <w:t xml:space="preserve">APÊNDICE B - </w:t>
            </w:r>
            <w:r w:rsidR="00F2710A" w:rsidRPr="00F2710A">
              <w:rPr>
                <w:rStyle w:val="Hyperlink"/>
                <w:b/>
                <w:noProof/>
              </w:rPr>
              <w:t>EMPRESAS PESQUISADAS</w:t>
            </w:r>
            <w:r w:rsidR="00F2710A" w:rsidRPr="00F2710A">
              <w:rPr>
                <w:b/>
                <w:noProof/>
                <w:webHidden/>
              </w:rPr>
              <w:tab/>
            </w:r>
            <w:r w:rsidRPr="00F2710A">
              <w:rPr>
                <w:b/>
                <w:noProof/>
                <w:webHidden/>
              </w:rPr>
              <w:fldChar w:fldCharType="begin"/>
            </w:r>
            <w:r w:rsidR="00F2710A" w:rsidRPr="00F2710A">
              <w:rPr>
                <w:b/>
                <w:noProof/>
                <w:webHidden/>
              </w:rPr>
              <w:instrText xml:space="preserve"> PAGEREF _Toc356897270 \h </w:instrText>
            </w:r>
            <w:r w:rsidRPr="00F2710A">
              <w:rPr>
                <w:b/>
                <w:noProof/>
                <w:webHidden/>
              </w:rPr>
            </w:r>
            <w:r w:rsidRPr="00F2710A">
              <w:rPr>
                <w:b/>
                <w:noProof/>
                <w:webHidden/>
              </w:rPr>
              <w:fldChar w:fldCharType="separate"/>
            </w:r>
            <w:r w:rsidR="005F5395">
              <w:rPr>
                <w:b/>
                <w:noProof/>
                <w:webHidden/>
              </w:rPr>
              <w:t>20</w:t>
            </w:r>
            <w:r w:rsidRPr="00F2710A">
              <w:rPr>
                <w:b/>
                <w:noProof/>
                <w:webHidden/>
              </w:rPr>
              <w:fldChar w:fldCharType="end"/>
            </w:r>
          </w:hyperlink>
        </w:p>
        <w:p w:rsidR="008A6EFE" w:rsidRDefault="000D6185" w:rsidP="008558A6">
          <w:r w:rsidRPr="008A6EFE">
            <w:rPr>
              <w:b/>
            </w:rPr>
            <w:fldChar w:fldCharType="end"/>
          </w:r>
        </w:p>
      </w:sdtContent>
    </w:sdt>
    <w:p w:rsidR="00E16097" w:rsidRDefault="00E16097" w:rsidP="00E16097">
      <w:pPr>
        <w:spacing w:line="360" w:lineRule="auto"/>
        <w:rPr>
          <w:b/>
        </w:rPr>
        <w:sectPr w:rsidR="00E16097" w:rsidSect="00492518">
          <w:headerReference w:type="default" r:id="rId8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:rsidR="00492518" w:rsidRPr="009A389B" w:rsidRDefault="00492518" w:rsidP="008A6EFE">
      <w:pPr>
        <w:pStyle w:val="Ttulo1"/>
        <w:rPr>
          <w:rStyle w:val="TtulodoLivro"/>
          <w:b/>
        </w:rPr>
      </w:pPr>
      <w:bookmarkStart w:id="1" w:name="_Toc356897256"/>
      <w:r w:rsidRPr="009A389B">
        <w:rPr>
          <w:rStyle w:val="TtulodoLivro"/>
          <w:b/>
        </w:rPr>
        <w:lastRenderedPageBreak/>
        <w:t>1 INTRODUÇÃO</w:t>
      </w:r>
      <w:bookmarkEnd w:id="1"/>
    </w:p>
    <w:p w:rsidR="00B52EF7" w:rsidRPr="00B52EF7" w:rsidRDefault="00B52EF7" w:rsidP="000C3FB3">
      <w:pPr>
        <w:jc w:val="both"/>
      </w:pPr>
    </w:p>
    <w:p w:rsidR="00492518" w:rsidRDefault="00492518" w:rsidP="000C3FB3">
      <w:pPr>
        <w:jc w:val="both"/>
      </w:pPr>
    </w:p>
    <w:p w:rsidR="00377131" w:rsidRDefault="00F14D42" w:rsidP="000C3FB3">
      <w:pPr>
        <w:spacing w:line="360" w:lineRule="auto"/>
        <w:jc w:val="both"/>
      </w:pPr>
      <w:r>
        <w:tab/>
        <w:t>O conhecimento é de fundamental importância para a formação não só de profissionais, mas de seres humanos</w:t>
      </w:r>
      <w:r w:rsidR="008C5C56">
        <w:t xml:space="preserve">, ele irá nortear </w:t>
      </w:r>
      <w:r w:rsidR="00B27ED4">
        <w:t>nossas ações</w:t>
      </w:r>
      <w:r w:rsidR="008C5C56">
        <w:t xml:space="preserve"> perante os outros e a sociedade. </w:t>
      </w:r>
      <w:r w:rsidR="00321A50">
        <w:t>Conhecer é agregar um novo conceito</w:t>
      </w:r>
      <w:r w:rsidR="00CD05EA">
        <w:t xml:space="preserve"> a um fato ou evento qualquer, ele surge das experiências acumuladas </w:t>
      </w:r>
      <w:r w:rsidR="004A2BD7">
        <w:t xml:space="preserve">por meio da vivência </w:t>
      </w:r>
      <w:r w:rsidR="00CD05EA">
        <w:t>e dos relacionamentos interpessoais</w:t>
      </w:r>
      <w:r w:rsidR="004A2BD7">
        <w:t xml:space="preserve">. </w:t>
      </w:r>
    </w:p>
    <w:p w:rsidR="00321A50" w:rsidRPr="00377131" w:rsidRDefault="00377131" w:rsidP="000C3FB3">
      <w:pPr>
        <w:spacing w:line="360" w:lineRule="auto"/>
        <w:jc w:val="both"/>
      </w:pPr>
      <w:r>
        <w:tab/>
      </w:r>
      <w:r w:rsidR="004A2BD7">
        <w:t xml:space="preserve">Nós seres </w:t>
      </w:r>
      <w:r w:rsidR="004A2BD7" w:rsidRPr="004A2BD7">
        <w:t>humanos somos os únicos com capacidade para cria</w:t>
      </w:r>
      <w:r w:rsidR="00D33B24">
        <w:t xml:space="preserve">r, transformar o conhecimento e </w:t>
      </w:r>
      <w:r w:rsidR="004A2BD7" w:rsidRPr="004A2BD7">
        <w:rPr>
          <w:color w:val="000000"/>
        </w:rPr>
        <w:t>aplicar o que aprendemos</w:t>
      </w:r>
      <w:r w:rsidR="00D33B24">
        <w:rPr>
          <w:color w:val="000000"/>
        </w:rPr>
        <w:t>.</w:t>
      </w:r>
      <w:r>
        <w:rPr>
          <w:color w:val="000000"/>
        </w:rPr>
        <w:t xml:space="preserve"> </w:t>
      </w:r>
      <w:r w:rsidR="00165E4F">
        <w:rPr>
          <w:color w:val="000000"/>
        </w:rPr>
        <w:t xml:space="preserve">Isto </w:t>
      </w:r>
      <w:r>
        <w:rPr>
          <w:color w:val="000000"/>
        </w:rPr>
        <w:t xml:space="preserve">diz respeito a uma característica humana de interagir ativamente sobre o mundo com o objetivo de garantir a sua sobrevivência. </w:t>
      </w:r>
      <w:r w:rsidR="00165E4F">
        <w:rPr>
          <w:color w:val="000000"/>
        </w:rPr>
        <w:t>P</w:t>
      </w:r>
      <w:r>
        <w:rPr>
          <w:color w:val="000000"/>
        </w:rPr>
        <w:t>or meio do uso de suas capacidades o homem busca c</w:t>
      </w:r>
      <w:r w:rsidR="00165E4F">
        <w:rPr>
          <w:color w:val="000000"/>
        </w:rPr>
        <w:t>ompreender</w:t>
      </w:r>
      <w:r>
        <w:rPr>
          <w:color w:val="000000"/>
        </w:rPr>
        <w:t xml:space="preserve"> o mundo no qual ele vive, desta forma ele produz o conhecimento.</w:t>
      </w:r>
    </w:p>
    <w:p w:rsidR="0078168B" w:rsidRDefault="00F062DD" w:rsidP="000C3FB3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>Integrar as várias áreas do</w:t>
      </w:r>
      <w:r w:rsidR="00165E4F">
        <w:rPr>
          <w:color w:val="000000"/>
        </w:rPr>
        <w:t xml:space="preserve"> saber</w:t>
      </w:r>
      <w:r>
        <w:rPr>
          <w:color w:val="000000"/>
        </w:rPr>
        <w:t xml:space="preserve"> é uma forma de tornar as pessoas capazes de entender e encarar os problemas da humanidade que a cada dia se tornam mais complexos e globais. O presente trabalho tem por objetivo expor a importância da ligação entre as disciplinas, analisar a influência dos diversos saberes na formação do profissional contábil e </w:t>
      </w:r>
      <w:r w:rsidR="00165E4F">
        <w:rPr>
          <w:color w:val="000000"/>
        </w:rPr>
        <w:t xml:space="preserve">identificar os diferenciais </w:t>
      </w:r>
      <w:r w:rsidR="0078168B">
        <w:rPr>
          <w:color w:val="000000"/>
        </w:rPr>
        <w:t>que a união destes saberes produzem no contador como pessoa e como profissional.</w:t>
      </w:r>
    </w:p>
    <w:p w:rsidR="0078168B" w:rsidRDefault="0078168B" w:rsidP="000C3FB3">
      <w:pPr>
        <w:spacing w:line="360" w:lineRule="auto"/>
        <w:jc w:val="both"/>
        <w:rPr>
          <w:color w:val="000000"/>
        </w:rPr>
      </w:pPr>
    </w:p>
    <w:p w:rsidR="0078168B" w:rsidRDefault="0078168B" w:rsidP="000C3FB3">
      <w:pPr>
        <w:spacing w:line="360" w:lineRule="auto"/>
        <w:jc w:val="both"/>
        <w:rPr>
          <w:color w:val="000000"/>
        </w:rPr>
      </w:pPr>
    </w:p>
    <w:p w:rsidR="0078168B" w:rsidRDefault="0078168B" w:rsidP="000C3FB3">
      <w:pPr>
        <w:spacing w:line="360" w:lineRule="auto"/>
        <w:jc w:val="both"/>
        <w:rPr>
          <w:color w:val="000000"/>
        </w:rPr>
      </w:pPr>
    </w:p>
    <w:p w:rsidR="0078168B" w:rsidRDefault="0078168B" w:rsidP="000C3FB3">
      <w:pPr>
        <w:spacing w:line="360" w:lineRule="auto"/>
        <w:jc w:val="both"/>
        <w:rPr>
          <w:color w:val="000000"/>
        </w:rPr>
      </w:pPr>
    </w:p>
    <w:p w:rsidR="0078168B" w:rsidRDefault="0078168B" w:rsidP="000C3FB3">
      <w:pPr>
        <w:spacing w:line="360" w:lineRule="auto"/>
        <w:jc w:val="both"/>
        <w:rPr>
          <w:color w:val="000000"/>
        </w:rPr>
      </w:pPr>
    </w:p>
    <w:p w:rsidR="0078168B" w:rsidRDefault="0078168B" w:rsidP="000C3FB3">
      <w:pPr>
        <w:spacing w:line="360" w:lineRule="auto"/>
        <w:jc w:val="both"/>
        <w:rPr>
          <w:color w:val="000000"/>
        </w:rPr>
      </w:pPr>
    </w:p>
    <w:p w:rsidR="0078168B" w:rsidRDefault="0078168B" w:rsidP="000C3FB3">
      <w:pPr>
        <w:spacing w:line="360" w:lineRule="auto"/>
        <w:jc w:val="both"/>
        <w:rPr>
          <w:color w:val="000000"/>
        </w:rPr>
      </w:pPr>
    </w:p>
    <w:p w:rsidR="0078168B" w:rsidRDefault="0078168B" w:rsidP="000C3FB3">
      <w:pPr>
        <w:spacing w:line="360" w:lineRule="auto"/>
        <w:jc w:val="both"/>
        <w:rPr>
          <w:color w:val="000000"/>
        </w:rPr>
      </w:pPr>
    </w:p>
    <w:p w:rsidR="0078168B" w:rsidRDefault="0078168B" w:rsidP="000C3FB3">
      <w:pPr>
        <w:spacing w:line="360" w:lineRule="auto"/>
        <w:jc w:val="both"/>
        <w:rPr>
          <w:color w:val="000000"/>
        </w:rPr>
      </w:pPr>
    </w:p>
    <w:p w:rsidR="0078168B" w:rsidRDefault="0078168B" w:rsidP="000C3FB3">
      <w:pPr>
        <w:spacing w:line="360" w:lineRule="auto"/>
        <w:jc w:val="both"/>
        <w:rPr>
          <w:color w:val="000000"/>
        </w:rPr>
      </w:pPr>
    </w:p>
    <w:p w:rsidR="0078168B" w:rsidRDefault="0078168B" w:rsidP="000C3FB3">
      <w:pPr>
        <w:spacing w:line="360" w:lineRule="auto"/>
        <w:jc w:val="both"/>
        <w:rPr>
          <w:color w:val="000000"/>
        </w:rPr>
      </w:pPr>
    </w:p>
    <w:p w:rsidR="0078168B" w:rsidRDefault="0078168B" w:rsidP="000C3FB3">
      <w:pPr>
        <w:spacing w:line="360" w:lineRule="auto"/>
        <w:jc w:val="both"/>
        <w:rPr>
          <w:color w:val="000000"/>
        </w:rPr>
      </w:pPr>
    </w:p>
    <w:p w:rsidR="0078168B" w:rsidRDefault="0078168B" w:rsidP="000C3FB3">
      <w:pPr>
        <w:spacing w:line="360" w:lineRule="auto"/>
        <w:jc w:val="both"/>
        <w:rPr>
          <w:color w:val="000000"/>
        </w:rPr>
      </w:pPr>
    </w:p>
    <w:p w:rsidR="0078168B" w:rsidRDefault="0078168B" w:rsidP="000C3FB3">
      <w:pPr>
        <w:spacing w:line="360" w:lineRule="auto"/>
        <w:jc w:val="both"/>
        <w:rPr>
          <w:color w:val="000000"/>
        </w:rPr>
      </w:pPr>
    </w:p>
    <w:p w:rsidR="0078168B" w:rsidRDefault="0078168B" w:rsidP="000C3FB3">
      <w:pPr>
        <w:spacing w:line="360" w:lineRule="auto"/>
        <w:jc w:val="both"/>
        <w:rPr>
          <w:color w:val="000000"/>
        </w:rPr>
      </w:pPr>
    </w:p>
    <w:p w:rsidR="0078168B" w:rsidRDefault="0078168B" w:rsidP="004910CE">
      <w:pPr>
        <w:spacing w:line="360" w:lineRule="auto"/>
        <w:jc w:val="both"/>
        <w:rPr>
          <w:color w:val="000000"/>
        </w:rPr>
      </w:pPr>
    </w:p>
    <w:p w:rsidR="0078168B" w:rsidRDefault="0078168B" w:rsidP="004910CE">
      <w:pPr>
        <w:spacing w:line="360" w:lineRule="auto"/>
        <w:jc w:val="both"/>
        <w:rPr>
          <w:color w:val="000000"/>
        </w:rPr>
      </w:pPr>
    </w:p>
    <w:p w:rsidR="00F062DD" w:rsidRPr="009A389B" w:rsidRDefault="00635FBD" w:rsidP="008A6EFE">
      <w:pPr>
        <w:pStyle w:val="Ttulo1"/>
        <w:rPr>
          <w:rStyle w:val="TtulodoLivro"/>
          <w:b/>
        </w:rPr>
      </w:pPr>
      <w:bookmarkStart w:id="2" w:name="_Toc356897257"/>
      <w:r w:rsidRPr="009A389B">
        <w:rPr>
          <w:rStyle w:val="TtulodoLivro"/>
          <w:b/>
        </w:rPr>
        <w:lastRenderedPageBreak/>
        <w:t xml:space="preserve">2 </w:t>
      </w:r>
      <w:r w:rsidR="0078168B" w:rsidRPr="009A389B">
        <w:rPr>
          <w:rStyle w:val="TtulodoLivro"/>
          <w:b/>
        </w:rPr>
        <w:t xml:space="preserve">SETE </w:t>
      </w:r>
      <w:r w:rsidR="00771003" w:rsidRPr="009A389B">
        <w:rPr>
          <w:rStyle w:val="TtulodoLivro"/>
          <w:b/>
        </w:rPr>
        <w:t>SABERES BÁSICOS PARA A EDUCAÇÃO</w:t>
      </w:r>
      <w:bookmarkEnd w:id="2"/>
    </w:p>
    <w:p w:rsidR="00B52EF7" w:rsidRPr="00B52EF7" w:rsidRDefault="00B52EF7" w:rsidP="00B52EF7"/>
    <w:p w:rsidR="0078168B" w:rsidRPr="00737B87" w:rsidRDefault="0078168B" w:rsidP="0078168B"/>
    <w:p w:rsidR="007F487D" w:rsidRDefault="003862C3" w:rsidP="003862C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tab/>
      </w:r>
      <w:r w:rsidR="00737B87" w:rsidRPr="00B52EF7">
        <w:t>No ano de 1999, a UNESCO requisitou a Edgar Morin, filó</w:t>
      </w:r>
      <w:r w:rsidR="00B52EF7" w:rsidRPr="00B52EF7">
        <w:t>sofo nascido na França em 1921,</w:t>
      </w:r>
      <w:r w:rsidR="00737B87" w:rsidRPr="00B52EF7">
        <w:t xml:space="preserve"> um dos maiores representantes da cultura francesa, que </w:t>
      </w:r>
      <w:r w:rsidR="00737B87" w:rsidRPr="00B52EF7">
        <w:rPr>
          <w:rFonts w:eastAsiaTheme="minorHAnsi"/>
          <w:lang w:eastAsia="en-US"/>
        </w:rPr>
        <w:t>expressasse suas ideias sobre a educação do amanhã.</w:t>
      </w:r>
      <w:r w:rsidR="00012FE0" w:rsidRPr="00B52EF7">
        <w:rPr>
          <w:rFonts w:eastAsiaTheme="minorHAnsi"/>
          <w:lang w:eastAsia="en-US"/>
        </w:rPr>
        <w:t xml:space="preserve"> </w:t>
      </w:r>
      <w:r w:rsidR="00B52EF7" w:rsidRPr="00B52EF7">
        <w:rPr>
          <w:rFonts w:eastAsiaTheme="minorHAnsi"/>
          <w:lang w:eastAsia="en-US"/>
        </w:rPr>
        <w:t xml:space="preserve">Surgiu então, o livro </w:t>
      </w:r>
      <w:r w:rsidR="00B52EF7" w:rsidRPr="00B52EF7">
        <w:rPr>
          <w:rFonts w:eastAsiaTheme="minorHAnsi"/>
          <w:iCs/>
          <w:lang w:eastAsia="en-US"/>
        </w:rPr>
        <w:t>Os Sete Saberes Necessários à Educação do Futuro</w:t>
      </w:r>
      <w:r w:rsidR="00B52EF7" w:rsidRPr="00B52EF7">
        <w:rPr>
          <w:rFonts w:eastAsiaTheme="minorHAnsi"/>
          <w:lang w:eastAsia="en-US"/>
        </w:rPr>
        <w:t xml:space="preserve">, composto da mais profunda reflexão do autor acerca dos problemas fundamentais </w:t>
      </w:r>
      <w:r w:rsidR="00F86973">
        <w:rPr>
          <w:rFonts w:eastAsiaTheme="minorHAnsi"/>
          <w:lang w:eastAsia="en-US"/>
        </w:rPr>
        <w:t>do sistema de ensino</w:t>
      </w:r>
      <w:r w:rsidR="00B52EF7">
        <w:rPr>
          <w:rFonts w:eastAsiaTheme="minorHAnsi"/>
          <w:lang w:eastAsia="en-US"/>
        </w:rPr>
        <w:t xml:space="preserve"> </w:t>
      </w:r>
      <w:r w:rsidR="00B52EF7" w:rsidRPr="00B52EF7">
        <w:rPr>
          <w:rFonts w:eastAsiaTheme="minorHAnsi"/>
          <w:lang w:eastAsia="en-US"/>
        </w:rPr>
        <w:t>no próximo século.</w:t>
      </w:r>
      <w:r w:rsidR="007F487D">
        <w:rPr>
          <w:rFonts w:eastAsiaTheme="minorHAnsi"/>
          <w:lang w:eastAsia="en-US"/>
        </w:rPr>
        <w:t xml:space="preserve"> </w:t>
      </w:r>
    </w:p>
    <w:p w:rsidR="007F487D" w:rsidRDefault="007F487D" w:rsidP="00B52EF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Morin enumera sete saberes indispensáveis, considerados por ele eixos para aqueles que fazem educação e se preocupam com o futuro das crianças e adolescentes.</w:t>
      </w:r>
    </w:p>
    <w:p w:rsidR="003862C3" w:rsidRDefault="003862C3" w:rsidP="003862C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As Cegueiras do Conhecimento: o erro e a ilusão</w:t>
      </w:r>
    </w:p>
    <w:p w:rsidR="003862C3" w:rsidRDefault="003862C3" w:rsidP="003862C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Os Princípios do Conhecimento Pertinente</w:t>
      </w:r>
    </w:p>
    <w:p w:rsidR="003862C3" w:rsidRDefault="003862C3" w:rsidP="003862C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Ensinar a Condição Humana </w:t>
      </w:r>
    </w:p>
    <w:p w:rsidR="003862C3" w:rsidRDefault="003862C3" w:rsidP="003862C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Ensinar a Identidade Terrena</w:t>
      </w:r>
    </w:p>
    <w:p w:rsidR="003862C3" w:rsidRDefault="003862C3" w:rsidP="003862C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Enfrentar as Incertezas</w:t>
      </w:r>
    </w:p>
    <w:p w:rsidR="003862C3" w:rsidRDefault="003862C3" w:rsidP="003862C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Ensinar a Compreensão</w:t>
      </w:r>
    </w:p>
    <w:p w:rsidR="003862C3" w:rsidRDefault="003862C3" w:rsidP="003862C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 ética do Gênero Humano</w:t>
      </w:r>
    </w:p>
    <w:p w:rsidR="003862C3" w:rsidRPr="008A6EFE" w:rsidRDefault="003862C3" w:rsidP="008A6EFE">
      <w:pPr>
        <w:pStyle w:val="PargrafodaLista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Style w:val="TtulodoLivro"/>
          <w:rFonts w:eastAsiaTheme="minorHAnsi"/>
        </w:rPr>
      </w:pPr>
    </w:p>
    <w:p w:rsidR="003862C3" w:rsidRPr="009A389B" w:rsidRDefault="00AE5C62" w:rsidP="008A6EFE">
      <w:pPr>
        <w:pStyle w:val="Ttulo1"/>
        <w:rPr>
          <w:rStyle w:val="TtulodoLivro"/>
          <w:b/>
        </w:rPr>
      </w:pPr>
      <w:bookmarkStart w:id="3" w:name="_Toc355624976"/>
      <w:bookmarkStart w:id="4" w:name="_Toc355630870"/>
      <w:bookmarkStart w:id="5" w:name="_Toc356897258"/>
      <w:r w:rsidRPr="009A389B">
        <w:rPr>
          <w:rStyle w:val="TtulodoLivro"/>
          <w:b/>
        </w:rPr>
        <w:t xml:space="preserve">2.1 </w:t>
      </w:r>
      <w:r w:rsidR="003862C3" w:rsidRPr="009A389B">
        <w:rPr>
          <w:rStyle w:val="TtulodoLivro"/>
          <w:b/>
        </w:rPr>
        <w:t>As Cegueiras do Conhecimento: o erro e a ilusão</w:t>
      </w:r>
      <w:bookmarkEnd w:id="3"/>
      <w:bookmarkEnd w:id="4"/>
      <w:bookmarkEnd w:id="5"/>
    </w:p>
    <w:p w:rsidR="00441072" w:rsidRDefault="00D0799E" w:rsidP="00765B72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3930DB" w:rsidRDefault="00D0799E" w:rsidP="003862C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lang w:eastAsia="en-US"/>
        </w:rPr>
        <w:tab/>
      </w:r>
      <w:r w:rsidR="00717375">
        <w:rPr>
          <w:rFonts w:eastAsiaTheme="minorHAnsi"/>
          <w:lang w:eastAsia="en-US"/>
        </w:rPr>
        <w:t xml:space="preserve">Para Morin a </w:t>
      </w:r>
      <w:r w:rsidRPr="00930ADB">
        <w:rPr>
          <w:rFonts w:eastAsiaTheme="minorHAnsi"/>
          <w:lang w:eastAsia="en-US"/>
        </w:rPr>
        <w:t>difusão do conhecimento é um dos principais objetivos da educação</w:t>
      </w:r>
      <w:r w:rsidR="00765B72" w:rsidRPr="00930ADB">
        <w:rPr>
          <w:rFonts w:eastAsiaTheme="minorHAnsi"/>
          <w:lang w:eastAsia="en-US"/>
        </w:rPr>
        <w:t>, no entanto ela não leva em consideração o conhecimento humano e ignora suas dificuldades e propensõ</w:t>
      </w:r>
      <w:r w:rsidR="00717375">
        <w:rPr>
          <w:rFonts w:eastAsiaTheme="minorHAnsi"/>
          <w:lang w:eastAsia="en-US"/>
        </w:rPr>
        <w:t>es ao erro e a ilusão.</w:t>
      </w:r>
      <w:r w:rsidR="00D5633D" w:rsidRPr="00D5633D">
        <w:rPr>
          <w:rFonts w:eastAsiaTheme="minorHAnsi"/>
          <w:iCs/>
          <w:lang w:eastAsia="en-US"/>
        </w:rPr>
        <w:t xml:space="preserve"> </w:t>
      </w:r>
      <w:r w:rsidR="00D5633D" w:rsidRPr="00A426AA">
        <w:rPr>
          <w:rFonts w:eastAsiaTheme="minorHAnsi"/>
          <w:iCs/>
          <w:lang w:eastAsia="en-US"/>
        </w:rPr>
        <w:t xml:space="preserve">Nota-se </w:t>
      </w:r>
      <w:r w:rsidR="003930DB">
        <w:rPr>
          <w:rFonts w:eastAsiaTheme="minorHAnsi"/>
          <w:iCs/>
          <w:lang w:eastAsia="en-US"/>
        </w:rPr>
        <w:t>uma</w:t>
      </w:r>
      <w:r w:rsidR="00D5633D" w:rsidRPr="00A426AA">
        <w:rPr>
          <w:rFonts w:eastAsiaTheme="minorHAnsi"/>
          <w:iCs/>
          <w:lang w:eastAsia="en-US"/>
        </w:rPr>
        <w:t xml:space="preserve"> visão negativa </w:t>
      </w:r>
      <w:r w:rsidR="003930DB">
        <w:rPr>
          <w:rFonts w:eastAsiaTheme="minorHAnsi"/>
          <w:iCs/>
          <w:lang w:eastAsia="en-US"/>
        </w:rPr>
        <w:t>por parte do</w:t>
      </w:r>
      <w:r w:rsidR="00D5633D" w:rsidRPr="00A426AA">
        <w:rPr>
          <w:rFonts w:eastAsiaTheme="minorHAnsi"/>
          <w:iCs/>
          <w:lang w:eastAsia="en-US"/>
        </w:rPr>
        <w:t xml:space="preserve"> autor em relação ao sistema educacional</w:t>
      </w:r>
      <w:r w:rsidR="00D5633D">
        <w:rPr>
          <w:rFonts w:eastAsiaTheme="minorHAnsi"/>
          <w:iCs/>
          <w:lang w:eastAsia="en-US"/>
        </w:rPr>
        <w:t xml:space="preserve"> e ao conhecimento que este transmite. </w:t>
      </w:r>
      <w:r w:rsidR="0085513C">
        <w:rPr>
          <w:rFonts w:eastAsiaTheme="minorHAnsi"/>
          <w:iCs/>
          <w:lang w:eastAsia="en-US"/>
        </w:rPr>
        <w:t>Ele atribui ao sistema educacional a função de apresentar os erros e ilusões</w:t>
      </w:r>
      <w:r w:rsidR="003930DB">
        <w:rPr>
          <w:rFonts w:eastAsiaTheme="minorHAnsi"/>
          <w:iCs/>
          <w:lang w:eastAsia="en-US"/>
        </w:rPr>
        <w:t xml:space="preserve"> ligados a transmissão de informações</w:t>
      </w:r>
      <w:r w:rsidR="0085513C">
        <w:rPr>
          <w:rFonts w:eastAsiaTheme="minorHAnsi"/>
          <w:iCs/>
          <w:lang w:eastAsia="en-US"/>
        </w:rPr>
        <w:t xml:space="preserve"> e identificar suas causas</w:t>
      </w:r>
      <w:r w:rsidR="003930DB">
        <w:rPr>
          <w:rFonts w:eastAsiaTheme="minorHAnsi"/>
          <w:iCs/>
          <w:lang w:eastAsia="en-US"/>
        </w:rPr>
        <w:t>.</w:t>
      </w:r>
    </w:p>
    <w:p w:rsidR="003862C3" w:rsidRDefault="00FE0809" w:rsidP="003862C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6F0A20" w:rsidRPr="00930ADB">
        <w:rPr>
          <w:rFonts w:eastAsiaTheme="minorHAnsi"/>
          <w:lang w:eastAsia="en-US"/>
        </w:rPr>
        <w:t>A educação tem a obrigação de expor que não há conhecimento que não esteja sujeito ao erro e a ilusão. Sejam eles erros mentais, originados da incapacidade cerebral de discernir entre</w:t>
      </w:r>
      <w:r w:rsidR="00930ADB" w:rsidRPr="00930ADB">
        <w:rPr>
          <w:rFonts w:eastAsiaTheme="minorHAnsi"/>
          <w:lang w:eastAsia="en-US"/>
        </w:rPr>
        <w:t xml:space="preserve"> o imaginário e o real; erros intelectuais ligados a lógica qu</w:t>
      </w:r>
      <w:r w:rsidR="00930ADB">
        <w:rPr>
          <w:rFonts w:eastAsiaTheme="minorHAnsi"/>
          <w:lang w:eastAsia="en-US"/>
        </w:rPr>
        <w:t>e constitui nosso sistema de ide</w:t>
      </w:r>
      <w:r w:rsidR="00930ADB" w:rsidRPr="00930ADB">
        <w:rPr>
          <w:rFonts w:eastAsiaTheme="minorHAnsi"/>
          <w:lang w:eastAsia="en-US"/>
        </w:rPr>
        <w:t>ias</w:t>
      </w:r>
      <w:r w:rsidR="00930ADB">
        <w:rPr>
          <w:rFonts w:eastAsiaTheme="minorHAnsi"/>
          <w:lang w:eastAsia="en-US"/>
        </w:rPr>
        <w:t>,</w:t>
      </w:r>
      <w:r w:rsidR="00930ADB" w:rsidRPr="00930ADB">
        <w:rPr>
          <w:rFonts w:eastAsiaTheme="minorHAnsi"/>
          <w:lang w:eastAsia="en-US"/>
        </w:rPr>
        <w:t xml:space="preserve"> que </w:t>
      </w:r>
      <w:r w:rsidR="00930ADB">
        <w:rPr>
          <w:rFonts w:eastAsiaTheme="minorHAnsi"/>
          <w:lang w:eastAsia="en-US"/>
        </w:rPr>
        <w:t>constrói uma barreira e resiste</w:t>
      </w:r>
      <w:r w:rsidR="00930ADB" w:rsidRPr="00930ADB">
        <w:rPr>
          <w:rFonts w:eastAsiaTheme="minorHAnsi"/>
          <w:lang w:eastAsia="en-US"/>
        </w:rPr>
        <w:t xml:space="preserve"> à informação que não lhe convém ou</w:t>
      </w:r>
      <w:r w:rsidR="00930ADB">
        <w:rPr>
          <w:rFonts w:eastAsiaTheme="minorHAnsi"/>
          <w:lang w:eastAsia="en-US"/>
        </w:rPr>
        <w:t xml:space="preserve"> que não pode assimilar e/ou</w:t>
      </w:r>
      <w:r w:rsidR="003407A0">
        <w:rPr>
          <w:rFonts w:eastAsiaTheme="minorHAnsi"/>
          <w:lang w:eastAsia="en-US"/>
        </w:rPr>
        <w:t xml:space="preserve"> os</w:t>
      </w:r>
      <w:r w:rsidR="00930ADB">
        <w:rPr>
          <w:rFonts w:eastAsiaTheme="minorHAnsi"/>
          <w:lang w:eastAsia="en-US"/>
        </w:rPr>
        <w:t xml:space="preserve"> provenientes da razão que está sujeita a erros e ilusões no momento em que se converte em racionalização</w:t>
      </w:r>
      <w:r w:rsidR="00CD28CC">
        <w:rPr>
          <w:rFonts w:eastAsiaTheme="minorHAnsi"/>
          <w:lang w:eastAsia="en-US"/>
        </w:rPr>
        <w:t>. A racionalidade é a melhor proteção contra o erro e a ilusão quando consegue distinguir e identificar suas insuficiências.</w:t>
      </w:r>
    </w:p>
    <w:p w:rsidR="00C07154" w:rsidRDefault="003407A0" w:rsidP="00901D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rFonts w:eastAsiaTheme="minorHAnsi"/>
          <w:lang w:eastAsia="en-US"/>
        </w:rPr>
        <w:tab/>
      </w:r>
      <w:r w:rsidRPr="00C07154">
        <w:rPr>
          <w:rFonts w:eastAsiaTheme="minorHAnsi"/>
          <w:lang w:eastAsia="en-US"/>
        </w:rPr>
        <w:t>Também deve</w:t>
      </w:r>
      <w:r w:rsidR="00505221" w:rsidRPr="00C07154">
        <w:rPr>
          <w:rFonts w:eastAsiaTheme="minorHAnsi"/>
          <w:lang w:eastAsia="en-US"/>
        </w:rPr>
        <w:t>m</w:t>
      </w:r>
      <w:r w:rsidRPr="00C07154">
        <w:rPr>
          <w:rFonts w:eastAsiaTheme="minorHAnsi"/>
          <w:lang w:eastAsia="en-US"/>
        </w:rPr>
        <w:t xml:space="preserve"> ser considerado</w:t>
      </w:r>
      <w:r w:rsidR="00505221" w:rsidRPr="00C07154">
        <w:rPr>
          <w:rFonts w:eastAsiaTheme="minorHAnsi"/>
          <w:lang w:eastAsia="en-US"/>
        </w:rPr>
        <w:t>s</w:t>
      </w:r>
      <w:r w:rsidRPr="00C07154">
        <w:rPr>
          <w:rFonts w:eastAsiaTheme="minorHAnsi"/>
          <w:lang w:eastAsia="en-US"/>
        </w:rPr>
        <w:t xml:space="preserve"> pela educação os erros presentes nos paradigmas</w:t>
      </w:r>
      <w:r w:rsidR="00F86973">
        <w:rPr>
          <w:rFonts w:eastAsiaTheme="minorHAnsi"/>
          <w:lang w:eastAsia="en-US"/>
        </w:rPr>
        <w:t>,</w:t>
      </w:r>
      <w:r w:rsidRPr="00C07154">
        <w:rPr>
          <w:rFonts w:eastAsiaTheme="minorHAnsi"/>
          <w:lang w:eastAsia="en-US"/>
        </w:rPr>
        <w:t xml:space="preserve"> que determinam conceitos segundo os quais os seres humanos devem pensar e agir, </w:t>
      </w:r>
      <w:r w:rsidR="00505221" w:rsidRPr="00C07154">
        <w:rPr>
          <w:color w:val="000000"/>
        </w:rPr>
        <w:t xml:space="preserve">constroem </w:t>
      </w:r>
      <w:r w:rsidR="00505221" w:rsidRPr="00C07154">
        <w:rPr>
          <w:color w:val="000000"/>
        </w:rPr>
        <w:lastRenderedPageBreak/>
        <w:t xml:space="preserve">verdades estabelecidas e crenças </w:t>
      </w:r>
      <w:r w:rsidR="00901DCA" w:rsidRPr="00C07154">
        <w:rPr>
          <w:color w:val="000000"/>
        </w:rPr>
        <w:t>in</w:t>
      </w:r>
      <w:r w:rsidR="00505221" w:rsidRPr="00C07154">
        <w:rPr>
          <w:color w:val="000000"/>
        </w:rPr>
        <w:t>contestáveis, que impede</w:t>
      </w:r>
      <w:r w:rsidR="00901DCA" w:rsidRPr="00C07154">
        <w:rPr>
          <w:color w:val="000000"/>
        </w:rPr>
        <w:t>m</w:t>
      </w:r>
      <w:r w:rsidR="00505221" w:rsidRPr="00C07154">
        <w:rPr>
          <w:color w:val="000000"/>
        </w:rPr>
        <w:t xml:space="preserve"> o ser humano de pensar por si e buscar a verdade</w:t>
      </w:r>
      <w:r w:rsidR="00C07154">
        <w:rPr>
          <w:color w:val="000000"/>
        </w:rPr>
        <w:t>.</w:t>
      </w:r>
      <w:r w:rsidR="00901DCA" w:rsidRPr="00C07154">
        <w:rPr>
          <w:color w:val="000000"/>
        </w:rPr>
        <w:t xml:space="preserve"> </w:t>
      </w:r>
    </w:p>
    <w:p w:rsidR="00F062DD" w:rsidRDefault="00F102F4" w:rsidP="00901DC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Cs/>
          <w:lang w:eastAsia="en-US"/>
        </w:rPr>
      </w:pPr>
      <w:r>
        <w:rPr>
          <w:color w:val="000000"/>
        </w:rPr>
        <w:tab/>
      </w:r>
      <w:r w:rsidR="00C07154">
        <w:rPr>
          <w:color w:val="000000"/>
        </w:rPr>
        <w:t>Os paradigmas em sua maioria associam-se às</w:t>
      </w:r>
      <w:r w:rsidR="00901DCA" w:rsidRPr="00C07154">
        <w:rPr>
          <w:color w:val="000000"/>
        </w:rPr>
        <w:t xml:space="preserve"> normas, proibições, rigidezes e bloqueios </w:t>
      </w:r>
      <w:r w:rsidR="00C07154">
        <w:rPr>
          <w:color w:val="000000"/>
        </w:rPr>
        <w:t>determinados</w:t>
      </w:r>
      <w:r w:rsidR="00901DCA" w:rsidRPr="00C07154">
        <w:rPr>
          <w:color w:val="000000"/>
        </w:rPr>
        <w:t xml:space="preserve"> por um </w:t>
      </w:r>
      <w:r w:rsidR="00901DCA" w:rsidRPr="00C07154">
        <w:rPr>
          <w:rFonts w:eastAsiaTheme="minorHAnsi"/>
          <w:iCs/>
          <w:lang w:eastAsia="en-US"/>
        </w:rPr>
        <w:t>imprinting</w:t>
      </w:r>
      <w:r w:rsidR="00901DCA" w:rsidRPr="00C07154">
        <w:rPr>
          <w:color w:val="000000"/>
        </w:rPr>
        <w:t xml:space="preserve"> cultural</w:t>
      </w:r>
      <w:r w:rsidR="00C07154">
        <w:rPr>
          <w:rFonts w:eastAsiaTheme="minorHAnsi"/>
          <w:lang w:eastAsia="en-US"/>
        </w:rPr>
        <w:t xml:space="preserve">, </w:t>
      </w:r>
      <w:r w:rsidR="00901DCA" w:rsidRPr="00C07154">
        <w:rPr>
          <w:rFonts w:eastAsiaTheme="minorHAnsi"/>
          <w:lang w:eastAsia="en-US"/>
        </w:rPr>
        <w:t xml:space="preserve">termo proposto por Konrad Lorenz para </w:t>
      </w:r>
      <w:r>
        <w:rPr>
          <w:rFonts w:eastAsiaTheme="minorHAnsi"/>
          <w:lang w:eastAsia="en-US"/>
        </w:rPr>
        <w:t xml:space="preserve">conceber </w:t>
      </w:r>
      <w:r w:rsidR="00901DCA" w:rsidRPr="00C07154">
        <w:rPr>
          <w:rFonts w:eastAsiaTheme="minorHAnsi"/>
          <w:lang w:eastAsia="en-US"/>
        </w:rPr>
        <w:t xml:space="preserve">a marca </w:t>
      </w:r>
      <w:r>
        <w:rPr>
          <w:rFonts w:eastAsiaTheme="minorHAnsi"/>
          <w:lang w:eastAsia="en-US"/>
        </w:rPr>
        <w:t>indestrutível</w:t>
      </w:r>
      <w:r w:rsidR="00901DCA" w:rsidRPr="00C0715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fixada</w:t>
      </w:r>
      <w:r w:rsidR="00901DCA" w:rsidRPr="00C07154">
        <w:rPr>
          <w:rFonts w:eastAsiaTheme="minorHAnsi"/>
          <w:lang w:eastAsia="en-US"/>
        </w:rPr>
        <w:t xml:space="preserve"> pelas primeiras experiências do animal recém-nascido</w:t>
      </w:r>
      <w:r w:rsidR="00C07154" w:rsidRPr="00C07154">
        <w:rPr>
          <w:rFonts w:eastAsiaTheme="minorHAnsi"/>
          <w:lang w:eastAsia="en-US"/>
        </w:rPr>
        <w:t xml:space="preserve"> e pela normalização</w:t>
      </w:r>
      <w:r w:rsidR="00C07154">
        <w:rPr>
          <w:rFonts w:eastAsiaTheme="minorHAnsi"/>
          <w:lang w:eastAsia="en-US"/>
        </w:rPr>
        <w:t>, processo de conformismo que anula nossa capacidade de contestar os "</w:t>
      </w:r>
      <w:r w:rsidR="00C07154" w:rsidRPr="00C07154">
        <w:rPr>
          <w:rFonts w:eastAsiaTheme="minorHAnsi"/>
          <w:iCs/>
          <w:lang w:eastAsia="en-US"/>
        </w:rPr>
        <w:t>imprinting</w:t>
      </w:r>
      <w:r w:rsidR="00C07154">
        <w:rPr>
          <w:rFonts w:eastAsiaTheme="minorHAnsi"/>
          <w:iCs/>
          <w:lang w:eastAsia="en-US"/>
        </w:rPr>
        <w:t xml:space="preserve">s", fato que torna o homem </w:t>
      </w:r>
      <w:r>
        <w:rPr>
          <w:rFonts w:eastAsiaTheme="minorHAnsi"/>
          <w:iCs/>
          <w:lang w:eastAsia="en-US"/>
        </w:rPr>
        <w:t>refém de suas crenças e ide</w:t>
      </w:r>
      <w:r w:rsidR="00C07154">
        <w:rPr>
          <w:rFonts w:eastAsiaTheme="minorHAnsi"/>
          <w:iCs/>
          <w:lang w:eastAsia="en-US"/>
        </w:rPr>
        <w:t>ias</w:t>
      </w:r>
      <w:r>
        <w:rPr>
          <w:rFonts w:eastAsiaTheme="minorHAnsi"/>
          <w:iCs/>
          <w:lang w:eastAsia="en-US"/>
        </w:rPr>
        <w:t xml:space="preserve">. </w:t>
      </w:r>
    </w:p>
    <w:p w:rsidR="00F102F4" w:rsidRDefault="00F102F4" w:rsidP="00901DC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ab/>
        <w:t xml:space="preserve">A normalização e a construção de paradigmas inibe nossa capacidade de lidar com o inesperado, pois estamos acomodados de forma segura em nossas </w:t>
      </w:r>
      <w:r w:rsidR="00F72189">
        <w:rPr>
          <w:rFonts w:eastAsiaTheme="minorHAnsi"/>
          <w:iCs/>
          <w:lang w:eastAsia="en-US"/>
        </w:rPr>
        <w:t>crenças</w:t>
      </w:r>
      <w:r>
        <w:rPr>
          <w:rFonts w:eastAsiaTheme="minorHAnsi"/>
          <w:iCs/>
          <w:lang w:eastAsia="en-US"/>
        </w:rPr>
        <w:t>, que som</w:t>
      </w:r>
      <w:r w:rsidR="003256E0">
        <w:rPr>
          <w:rFonts w:eastAsiaTheme="minorHAnsi"/>
          <w:iCs/>
          <w:lang w:eastAsia="en-US"/>
        </w:rPr>
        <w:t>os incapazes de nos adaptar a</w:t>
      </w:r>
      <w:r>
        <w:rPr>
          <w:rFonts w:eastAsiaTheme="minorHAnsi"/>
          <w:iCs/>
          <w:lang w:eastAsia="en-US"/>
        </w:rPr>
        <w:t>o novo</w:t>
      </w:r>
      <w:r w:rsidR="003256E0">
        <w:rPr>
          <w:rFonts w:eastAsiaTheme="minorHAnsi"/>
          <w:iCs/>
          <w:lang w:eastAsia="en-US"/>
        </w:rPr>
        <w:t xml:space="preserve">, por isso é necessário obter a habilidade de rever nossas teorias </w:t>
      </w:r>
      <w:r>
        <w:rPr>
          <w:rFonts w:eastAsiaTheme="minorHAnsi"/>
          <w:iCs/>
          <w:lang w:eastAsia="en-US"/>
        </w:rPr>
        <w:tab/>
      </w:r>
      <w:r w:rsidR="003256E0">
        <w:rPr>
          <w:rFonts w:eastAsiaTheme="minorHAnsi"/>
          <w:iCs/>
          <w:lang w:eastAsia="en-US"/>
        </w:rPr>
        <w:t>e ideias, para quando o inesperado se manifestar.</w:t>
      </w:r>
    </w:p>
    <w:p w:rsidR="00F062DD" w:rsidRDefault="003256E0" w:rsidP="0071737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ab/>
      </w:r>
      <w:r w:rsidR="007E1CC0">
        <w:rPr>
          <w:rFonts w:eastAsiaTheme="minorHAnsi"/>
          <w:iCs/>
          <w:lang w:eastAsia="en-US"/>
        </w:rPr>
        <w:t>A maior parte dos erros e ilusões são provenientes do exterior cultural e social que impossibilitam que a mente humana possua autonomia para buscar a verdade. F</w:t>
      </w:r>
      <w:r>
        <w:rPr>
          <w:rFonts w:eastAsiaTheme="minorHAnsi"/>
          <w:iCs/>
          <w:lang w:eastAsia="en-US"/>
        </w:rPr>
        <w:t>az-se necessário compreender a essência e a origem</w:t>
      </w:r>
      <w:r w:rsidR="007E1CC0">
        <w:rPr>
          <w:rFonts w:eastAsiaTheme="minorHAnsi"/>
          <w:iCs/>
          <w:lang w:eastAsia="en-US"/>
        </w:rPr>
        <w:t xml:space="preserve"> dos processos de conhecimento</w:t>
      </w:r>
      <w:r w:rsidR="003930DB">
        <w:rPr>
          <w:rFonts w:eastAsiaTheme="minorHAnsi"/>
          <w:iCs/>
          <w:lang w:eastAsia="en-US"/>
        </w:rPr>
        <w:t xml:space="preserve"> e </w:t>
      </w:r>
      <w:r w:rsidR="00717375">
        <w:rPr>
          <w:rFonts w:eastAsiaTheme="minorHAnsi"/>
          <w:iCs/>
          <w:lang w:eastAsia="en-US"/>
        </w:rPr>
        <w:t>evidenciar as perguntas acerca de nossas possibilidades de conhecer, esse é objetivo principal da educação, tornar-nos capazes de alcançar a lucidez.</w:t>
      </w:r>
    </w:p>
    <w:p w:rsidR="00C6677F" w:rsidRDefault="00717375" w:rsidP="00C6677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ab/>
      </w:r>
      <w:r w:rsidR="00A426AA" w:rsidRPr="00A426AA">
        <w:rPr>
          <w:rFonts w:eastAsiaTheme="minorHAnsi"/>
          <w:iCs/>
          <w:lang w:eastAsia="en-US"/>
        </w:rPr>
        <w:t xml:space="preserve">Morin </w:t>
      </w:r>
      <w:r w:rsidR="00A426AA">
        <w:rPr>
          <w:rFonts w:eastAsiaTheme="minorHAnsi"/>
          <w:iCs/>
          <w:lang w:eastAsia="en-US"/>
        </w:rPr>
        <w:t xml:space="preserve">anuncia </w:t>
      </w:r>
      <w:r w:rsidR="0024777C">
        <w:rPr>
          <w:rFonts w:eastAsiaTheme="minorHAnsi"/>
          <w:iCs/>
          <w:lang w:eastAsia="en-US"/>
        </w:rPr>
        <w:t>problemas reais bastante discutidos pela sociedade</w:t>
      </w:r>
      <w:r w:rsidR="00D5633D">
        <w:rPr>
          <w:rFonts w:eastAsiaTheme="minorHAnsi"/>
          <w:iCs/>
          <w:lang w:eastAsia="en-US"/>
        </w:rPr>
        <w:t>, mas que</w:t>
      </w:r>
      <w:r w:rsidR="0024777C">
        <w:rPr>
          <w:rFonts w:eastAsiaTheme="minorHAnsi"/>
          <w:iCs/>
          <w:lang w:eastAsia="en-US"/>
        </w:rPr>
        <w:t xml:space="preserve"> não são os principais nem os mais urgentes</w:t>
      </w:r>
      <w:r w:rsidR="0085513C">
        <w:rPr>
          <w:rFonts w:eastAsiaTheme="minorHAnsi"/>
          <w:iCs/>
          <w:lang w:eastAsia="en-US"/>
        </w:rPr>
        <w:t xml:space="preserve"> do sistema de ensino</w:t>
      </w:r>
      <w:r w:rsidR="00A426AA">
        <w:rPr>
          <w:rFonts w:eastAsiaTheme="minorHAnsi"/>
          <w:iCs/>
          <w:lang w:eastAsia="en-US"/>
        </w:rPr>
        <w:t xml:space="preserve">. A primeira coisa a ser modificada seria a garantia de </w:t>
      </w:r>
      <w:r w:rsidR="00A426AA" w:rsidRPr="00A426AA">
        <w:rPr>
          <w:rFonts w:eastAsiaTheme="minorHAnsi"/>
          <w:iCs/>
          <w:lang w:eastAsia="en-US"/>
        </w:rPr>
        <w:t>e</w:t>
      </w:r>
      <w:r w:rsidR="00A426AA">
        <w:rPr>
          <w:rFonts w:eastAsiaTheme="minorHAnsi"/>
          <w:iCs/>
          <w:lang w:eastAsia="en-US"/>
        </w:rPr>
        <w:t xml:space="preserve">spaços e meios adequados para que </w:t>
      </w:r>
      <w:r w:rsidR="0024777C">
        <w:rPr>
          <w:rFonts w:eastAsiaTheme="minorHAnsi"/>
          <w:iCs/>
          <w:lang w:eastAsia="en-US"/>
        </w:rPr>
        <w:t>se tenha</w:t>
      </w:r>
      <w:r w:rsidR="00A426AA">
        <w:rPr>
          <w:rFonts w:eastAsiaTheme="minorHAnsi"/>
          <w:iCs/>
          <w:lang w:eastAsia="en-US"/>
        </w:rPr>
        <w:t xml:space="preserve"> acesso ao</w:t>
      </w:r>
      <w:r w:rsidR="00A426AA" w:rsidRPr="00A426AA">
        <w:rPr>
          <w:rFonts w:eastAsiaTheme="minorHAnsi"/>
          <w:iCs/>
          <w:lang w:eastAsia="en-US"/>
        </w:rPr>
        <w:t xml:space="preserve"> conhecimento sem </w:t>
      </w:r>
      <w:r w:rsidR="0024777C">
        <w:rPr>
          <w:rFonts w:eastAsiaTheme="minorHAnsi"/>
          <w:iCs/>
          <w:lang w:eastAsia="en-US"/>
        </w:rPr>
        <w:t xml:space="preserve">distinção entre as pessoas ou </w:t>
      </w:r>
      <w:r w:rsidR="00A426AA" w:rsidRPr="00A426AA">
        <w:rPr>
          <w:rFonts w:eastAsiaTheme="minorHAnsi"/>
          <w:iCs/>
          <w:lang w:eastAsia="en-US"/>
        </w:rPr>
        <w:t>exclusões.</w:t>
      </w:r>
    </w:p>
    <w:p w:rsidR="00B34A4A" w:rsidRPr="008A6EFE" w:rsidRDefault="00B34A4A" w:rsidP="008A6EFE">
      <w:pPr>
        <w:pStyle w:val="Ttulo1"/>
        <w:rPr>
          <w:rStyle w:val="TtulodoLivro"/>
        </w:rPr>
      </w:pPr>
    </w:p>
    <w:p w:rsidR="00C6677F" w:rsidRPr="009A389B" w:rsidRDefault="00AE5C62" w:rsidP="008A6EFE">
      <w:pPr>
        <w:pStyle w:val="Ttulo1"/>
        <w:rPr>
          <w:rStyle w:val="TtulodoLivro"/>
          <w:b/>
        </w:rPr>
      </w:pPr>
      <w:bookmarkStart w:id="6" w:name="_Toc356897259"/>
      <w:r w:rsidRPr="009A389B">
        <w:rPr>
          <w:rStyle w:val="TtulodoLivro"/>
          <w:b/>
        </w:rPr>
        <w:t>2.2</w:t>
      </w:r>
      <w:r w:rsidR="00F901B6" w:rsidRPr="009A389B">
        <w:rPr>
          <w:rStyle w:val="TtulodoLivro"/>
          <w:b/>
        </w:rPr>
        <w:t xml:space="preserve"> </w:t>
      </w:r>
      <w:r w:rsidR="00C6677F" w:rsidRPr="009A389B">
        <w:rPr>
          <w:rStyle w:val="TtulodoLivro"/>
          <w:b/>
        </w:rPr>
        <w:t>Os Princípios do Conhecimento Pertinente</w:t>
      </w:r>
      <w:bookmarkEnd w:id="6"/>
    </w:p>
    <w:p w:rsidR="00C6677F" w:rsidRPr="005035ED" w:rsidRDefault="00C6677F" w:rsidP="00C6677F">
      <w:pPr>
        <w:tabs>
          <w:tab w:val="left" w:pos="3060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</w:p>
    <w:p w:rsidR="00C6677F" w:rsidRPr="00DB44ED" w:rsidRDefault="00C6677F" w:rsidP="00C667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DB44ED">
        <w:t>De acordo com Morin, “</w:t>
      </w:r>
      <w:r w:rsidRPr="00DB44ED">
        <w:rPr>
          <w:rFonts w:eastAsiaTheme="minorHAnsi"/>
          <w:lang w:eastAsia="en-US"/>
        </w:rPr>
        <w:t xml:space="preserve">O conhecimento do mundo como mundo é necessidade ao mesmo tempo intelectual e vital”, </w:t>
      </w:r>
      <w:r>
        <w:rPr>
          <w:rFonts w:eastAsiaTheme="minorHAnsi"/>
          <w:lang w:eastAsia="en-US"/>
        </w:rPr>
        <w:t>ele</w:t>
      </w:r>
      <w:r w:rsidRPr="00DB44ED">
        <w:rPr>
          <w:rFonts w:eastAsiaTheme="minorHAnsi"/>
          <w:lang w:eastAsia="en-US"/>
        </w:rPr>
        <w:t xml:space="preserve"> também </w:t>
      </w:r>
      <w:r>
        <w:rPr>
          <w:rFonts w:eastAsiaTheme="minorHAnsi"/>
          <w:lang w:eastAsia="en-US"/>
        </w:rPr>
        <w:t>afirma</w:t>
      </w:r>
      <w:r w:rsidRPr="00DB44E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ser</w:t>
      </w:r>
      <w:r w:rsidRPr="00DB44ED">
        <w:rPr>
          <w:rFonts w:eastAsiaTheme="minorHAnsi"/>
          <w:lang w:eastAsia="en-US"/>
        </w:rPr>
        <w:t xml:space="preserve"> necessário organizar e articular conhecimentos para assim compreender o mundo, e uma questão fundamental é a educação. A necessidade de promoção do conhecimento é um problema capital ignorado.</w:t>
      </w:r>
    </w:p>
    <w:p w:rsidR="00C6677F" w:rsidRDefault="00C6677F" w:rsidP="00C667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DB44ED">
        <w:rPr>
          <w:rFonts w:eastAsiaTheme="minorHAnsi"/>
          <w:lang w:eastAsia="en-US"/>
        </w:rPr>
        <w:t xml:space="preserve">Mas uma notável dificuldade que se pode perceber é como ter acesso às informações e como organizá-las? Como perceber o complexo, o multidimensional? Nesse contexto </w:t>
      </w:r>
      <w:r>
        <w:rPr>
          <w:rFonts w:eastAsiaTheme="minorHAnsi"/>
          <w:lang w:eastAsia="en-US"/>
        </w:rPr>
        <w:t xml:space="preserve">vemos </w:t>
      </w:r>
      <w:r w:rsidRPr="00DB44ED">
        <w:rPr>
          <w:rFonts w:eastAsiaTheme="minorHAnsi"/>
          <w:lang w:eastAsia="en-US"/>
        </w:rPr>
        <w:t xml:space="preserve">que se faz </w:t>
      </w:r>
      <w:r>
        <w:rPr>
          <w:rFonts w:eastAsiaTheme="minorHAnsi"/>
          <w:lang w:eastAsia="en-US"/>
        </w:rPr>
        <w:t>necessário à reforma do pensamento, e essa reforma se dá com a educação, no que diz respeito a nossa aptidão para organizar o conhecimento.</w:t>
      </w:r>
    </w:p>
    <w:p w:rsidR="00C6677F" w:rsidRDefault="00C6677F" w:rsidP="00C6677F">
      <w:pPr>
        <w:autoSpaceDE w:val="0"/>
        <w:autoSpaceDN w:val="0"/>
        <w:adjustRightInd w:val="0"/>
        <w:spacing w:line="360" w:lineRule="auto"/>
        <w:jc w:val="both"/>
      </w:pPr>
      <w:r>
        <w:tab/>
        <w:t xml:space="preserve">Morin diz que o grande problema enfrentado pela educação do futuro é tornar evidente, o contexto, onde é preciso situar as informações e dados em seu contexto para que assim adquiram sentido; o Global que é a relação todo/partes é mais que o contexto é o conjunto de diversas partes ligadas, mas é necessário recompor o todo para conhecer as </w:t>
      </w:r>
      <w:r>
        <w:lastRenderedPageBreak/>
        <w:t>partes, nesse contexto o autor aponta o global, o organizador, mas não explica como identificar as partes e todo de maneira objetiva; o Multidimensional onde sociedade e seres humanos são unidades complexas e multidimensionais, assim o ser humano é, ao mesmo tempo, biológico, psíquico, afetivo, social, racional e a sociedade comporta dimensões históricas, econômicas, sociológica e religiosa, o conhecimento pertinente deve reconhecer esse caráter e nele inserir todos os dados a ele pertinentes; o Complexo que é a união entre a unidade e a complexidade, os desenvolvimentos próprios nos confrontam cada vez mais com os desafios da complexidade, em consequência a educação deve promover a “inteligência geral”, mas de maneira apta a referir-se ao complexo, ao contexto de modo multidimensional.</w:t>
      </w:r>
    </w:p>
    <w:p w:rsidR="00C6677F" w:rsidRDefault="00C6677F" w:rsidP="00C6677F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Segundo Morin o desenvolvimento de aptidões gerais da mente permite melhor desenvolvimento das competências particulares ou especializadas. A ativação da inteligência geral é item básico, para organizar e mobilizar os conhecimentos do conjunto em cada caso particular. A educação do futuro, para promoção da inteligência geral deve utilizar os conhecimentos existentes, superar as antinomias e identificar a falsa racionalidade. A antinomia são contradições, que criam e alimentam disjunções entre as ciências e a humanidade. A educação deve favorecer a aptidão natural da mente em formular e resolver problemas essenciais. A educação deve estimular o uso da inteligência geral, já a instrução para essa utilização extingue essa aptidão, e o objetivo é contrário, o objetivo é estimular e caso esteja adormecida, despertar.</w:t>
      </w:r>
    </w:p>
    <w:p w:rsidR="002C317B" w:rsidRDefault="00C6677F" w:rsidP="002C317B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Morin cita problemas pertinentes ao conhecimento, à inteligência geral, onde menciona que a hiper-especialização, impede a percepção do global e do essencial. O limite do conhecimento do todo ao conhecimento das partes, leva naturalmente o complexo ao simples. Nossa educação sempre nos ensinou a separar e não a unir os conhecimentos.</w:t>
      </w:r>
      <w:r w:rsidR="002C317B">
        <w:t xml:space="preserve"> </w:t>
      </w:r>
      <w:r>
        <w:t xml:space="preserve">A inteligência fragmentada, parcelada, </w:t>
      </w:r>
      <w:r w:rsidR="002C317B">
        <w:t>d</w:t>
      </w:r>
      <w:r>
        <w:t>isjuntiva, é uma inteligência cega que reduz a possibilidade de pensamento corretivo ou da visão em longo prazo. Um exemplo de ineficiência da inteligência geral ou inteligência disjuntiva é que quanto mais os problemas se tornam planetários, mais eles se tornam impensáveis.</w:t>
      </w:r>
      <w:r w:rsidR="002C317B">
        <w:t xml:space="preserve"> </w:t>
      </w:r>
    </w:p>
    <w:p w:rsidR="002C317B" w:rsidRDefault="002C317B" w:rsidP="002C317B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É possível perceber a batalha de Morin contra a especialização, que certamente é prejudicial no sentido de restringir as possibilidades de compreensão e reflexão, mas que se faz necessária</w:t>
      </w:r>
      <w:r w:rsidR="004A4D36">
        <w:t xml:space="preserve"> para o avanço do conhecimento científico</w:t>
      </w:r>
      <w:r>
        <w:t xml:space="preserve">, porque o estudo do todo impede </w:t>
      </w:r>
      <w:r w:rsidR="004A4D36">
        <w:t>que</w:t>
      </w:r>
      <w:r>
        <w:t xml:space="preserve"> </w:t>
      </w:r>
      <w:r w:rsidR="004A4D36">
        <w:t xml:space="preserve">sejam levadas em consideração </w:t>
      </w:r>
      <w:r>
        <w:t>as particularidades relacionadas a cada coisa.</w:t>
      </w:r>
    </w:p>
    <w:p w:rsidR="00E04FD6" w:rsidRDefault="00C6677F" w:rsidP="00C667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>Outro</w:t>
      </w:r>
      <w:r w:rsidR="004A4D36">
        <w:t xml:space="preserve"> problema estabelecido por Morin</w:t>
      </w:r>
      <w:r>
        <w:t xml:space="preserve"> é a falsa racionalidade, incapaz de compreender o mundo e o humano aos quais se aplica, acreditando-se ser o único racional. O século XX viveu sobre o domínio da pseudoracionalidade que presumia ser a única racionalidade, mas a consequência foi o atrofiamento da compreensão, da reflexão e da visão </w:t>
      </w:r>
      <w:r>
        <w:lastRenderedPageBreak/>
        <w:t xml:space="preserve">em longo prazo. A partir dessa conclusão o autor questiona: “Porque se desconhecem os princípios maiores do conhecimento pertinente?” Segundo </w:t>
      </w:r>
      <w:r w:rsidR="004A4D36">
        <w:t>ele</w:t>
      </w:r>
      <w:r>
        <w:t xml:space="preserve"> </w:t>
      </w:r>
      <w:r w:rsidRPr="00EC6CA8">
        <w:rPr>
          <w:rFonts w:eastAsiaTheme="minorHAnsi"/>
          <w:lang w:eastAsia="en-US"/>
        </w:rPr>
        <w:t>não se trata de</w:t>
      </w:r>
      <w:r>
        <w:rPr>
          <w:rFonts w:eastAsiaTheme="minorHAnsi"/>
          <w:lang w:eastAsia="en-US"/>
        </w:rPr>
        <w:t xml:space="preserve"> </w:t>
      </w:r>
      <w:r w:rsidRPr="00EC6CA8">
        <w:rPr>
          <w:rFonts w:eastAsiaTheme="minorHAnsi"/>
          <w:lang w:eastAsia="en-US"/>
        </w:rPr>
        <w:t>abandonar o conhecimento das partes pelo conhecimento das</w:t>
      </w:r>
      <w:r>
        <w:rPr>
          <w:rFonts w:eastAsiaTheme="minorHAnsi"/>
          <w:lang w:eastAsia="en-US"/>
        </w:rPr>
        <w:t xml:space="preserve"> </w:t>
      </w:r>
      <w:r w:rsidRPr="00EC6CA8">
        <w:rPr>
          <w:rFonts w:eastAsiaTheme="minorHAnsi"/>
          <w:lang w:eastAsia="en-US"/>
        </w:rPr>
        <w:t>totalidades, nem da análise pela síntese; é preciso conjugá-las.</w:t>
      </w:r>
    </w:p>
    <w:p w:rsidR="00B5412F" w:rsidRDefault="00B5412F" w:rsidP="00C667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</w:p>
    <w:p w:rsidR="00B5412F" w:rsidRPr="009A389B" w:rsidRDefault="00AE5C62" w:rsidP="008A6EFE">
      <w:pPr>
        <w:pStyle w:val="Ttulo1"/>
        <w:rPr>
          <w:rStyle w:val="TtulodoLivro"/>
          <w:b/>
        </w:rPr>
      </w:pPr>
      <w:bookmarkStart w:id="7" w:name="_Toc356897260"/>
      <w:r w:rsidRPr="009A389B">
        <w:rPr>
          <w:rStyle w:val="TtulodoLivro"/>
          <w:b/>
        </w:rPr>
        <w:t>2.3</w:t>
      </w:r>
      <w:r w:rsidR="00F901B6" w:rsidRPr="009A389B">
        <w:rPr>
          <w:rStyle w:val="TtulodoLivro"/>
          <w:b/>
        </w:rPr>
        <w:t xml:space="preserve"> </w:t>
      </w:r>
      <w:r w:rsidR="00B5412F" w:rsidRPr="009A389B">
        <w:rPr>
          <w:rStyle w:val="TtulodoLivro"/>
          <w:b/>
        </w:rPr>
        <w:t>Ensinar a condição humana</w:t>
      </w:r>
      <w:bookmarkEnd w:id="7"/>
    </w:p>
    <w:p w:rsidR="00B5412F" w:rsidRPr="00BF38BE" w:rsidRDefault="00B5412F" w:rsidP="00B5412F">
      <w:pPr>
        <w:autoSpaceDE w:val="0"/>
        <w:autoSpaceDN w:val="0"/>
        <w:adjustRightInd w:val="0"/>
        <w:spacing w:line="360" w:lineRule="auto"/>
        <w:jc w:val="both"/>
        <w:rPr>
          <w:b/>
          <w:iCs/>
        </w:rPr>
      </w:pPr>
    </w:p>
    <w:p w:rsidR="00B5412F" w:rsidRDefault="00B5412F" w:rsidP="00B5412F">
      <w:pPr>
        <w:autoSpaceDE w:val="0"/>
        <w:autoSpaceDN w:val="0"/>
        <w:adjustRightInd w:val="0"/>
        <w:spacing w:line="360" w:lineRule="auto"/>
        <w:jc w:val="both"/>
      </w:pPr>
      <w:r>
        <w:tab/>
        <w:t>Morin afirma que a</w:t>
      </w:r>
      <w:r w:rsidRPr="001867A4">
        <w:t xml:space="preserve"> educação do futuro deverá </w:t>
      </w:r>
      <w:r>
        <w:t>focar no ensino d</w:t>
      </w:r>
      <w:r w:rsidRPr="001867A4">
        <w:t xml:space="preserve">a condição humana. </w:t>
      </w:r>
      <w:r>
        <w:t xml:space="preserve">Questionar a condição humana envolve uma indagação acerca do nosso lugar no mundo. No final do século XX, o tráfego de conhecimentos, muda a situação do ser humano no universo. O progresso de várias áreas da ciência, da ecologia, da biologia entre outras alteraram o conceito </w:t>
      </w:r>
      <w:r w:rsidRPr="001867A4">
        <w:t>sobre o Universo, a Terra,</w:t>
      </w:r>
      <w:r>
        <w:t xml:space="preserve"> a Vida e sobre o próprio Homem, no entanto, contrário a esse avanço observa-se o aumento da ignorância em relação ao todo, enquanto o conhecimento das partes se faz mais presente.</w:t>
      </w:r>
    </w:p>
    <w:p w:rsidR="00B5412F" w:rsidRDefault="00B5412F" w:rsidP="00B5412F">
      <w:pPr>
        <w:autoSpaceDE w:val="0"/>
        <w:autoSpaceDN w:val="0"/>
        <w:adjustRightInd w:val="0"/>
        <w:spacing w:line="360" w:lineRule="auto"/>
        <w:jc w:val="both"/>
      </w:pPr>
      <w:r>
        <w:tab/>
        <w:t>É necessário para a educação do futuro, divulgar a consolidação dos conhecimentos provenientes das ciências naturais, com o intuito de situar a condição humana e evidenciar suas complexidades.</w:t>
      </w:r>
    </w:p>
    <w:p w:rsidR="00B5412F" w:rsidRPr="00EA1DA0" w:rsidRDefault="00B5412F" w:rsidP="00B5412F">
      <w:pPr>
        <w:autoSpaceDE w:val="0"/>
        <w:autoSpaceDN w:val="0"/>
        <w:adjustRightInd w:val="0"/>
        <w:spacing w:line="360" w:lineRule="auto"/>
        <w:jc w:val="both"/>
      </w:pPr>
      <w:r>
        <w:tab/>
        <w:t xml:space="preserve">O ser humano é ao mesmo tempo inteiramente biológico e inteiramente cultural, e traz consigo essa unidualidade originária. </w:t>
      </w:r>
      <w:r w:rsidRPr="00BA13BF">
        <w:t>É</w:t>
      </w:r>
      <w:r>
        <w:t xml:space="preserve"> </w:t>
      </w:r>
      <w:r w:rsidRPr="00BA13BF">
        <w:t xml:space="preserve">super e hipervivente: </w:t>
      </w:r>
      <w:r>
        <w:t>aperfeiçoou</w:t>
      </w:r>
      <w:r w:rsidRPr="00BA13BF">
        <w:t xml:space="preserve"> de modo surpreendente as</w:t>
      </w:r>
      <w:r>
        <w:t xml:space="preserve"> </w:t>
      </w:r>
      <w:r w:rsidRPr="00BA13BF">
        <w:t>potencialidades da vida. Exprime de maneira hipertrofiada as</w:t>
      </w:r>
      <w:r>
        <w:t xml:space="preserve"> </w:t>
      </w:r>
      <w:r w:rsidRPr="00BA13BF">
        <w:t>qualidades egocêntricas e altruístas do indivíduo, alcança paroxismos</w:t>
      </w:r>
      <w:r>
        <w:t xml:space="preserve"> </w:t>
      </w:r>
      <w:r w:rsidRPr="00BA13BF">
        <w:t>de vida em êxtases e na embriaguez, ferve de ardores</w:t>
      </w:r>
      <w:r>
        <w:t xml:space="preserve"> </w:t>
      </w:r>
      <w:r w:rsidRPr="00BA13BF">
        <w:t xml:space="preserve">orgiásticos e orgásmicos, e é nesta hipervitalidade que o </w:t>
      </w:r>
      <w:r w:rsidRPr="00BA13BF">
        <w:rPr>
          <w:i/>
          <w:iCs/>
        </w:rPr>
        <w:t>Homo</w:t>
      </w:r>
      <w:r w:rsidR="00EA1DA0">
        <w:t xml:space="preserve"> </w:t>
      </w:r>
      <w:r w:rsidRPr="00BA13BF">
        <w:rPr>
          <w:i/>
          <w:iCs/>
        </w:rPr>
        <w:t xml:space="preserve">sapiens </w:t>
      </w:r>
      <w:r w:rsidRPr="00BA13BF">
        <w:t xml:space="preserve">é também </w:t>
      </w:r>
      <w:r w:rsidRPr="00BA13BF">
        <w:rPr>
          <w:i/>
          <w:iCs/>
        </w:rPr>
        <w:t>Homo demens.</w:t>
      </w:r>
      <w:r>
        <w:rPr>
          <w:i/>
          <w:iCs/>
        </w:rPr>
        <w:t xml:space="preserve"> </w:t>
      </w:r>
    </w:p>
    <w:p w:rsidR="00B5412F" w:rsidRDefault="00B5412F" w:rsidP="00B5412F">
      <w:p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ab/>
        <w:t xml:space="preserve">Em suma, o </w:t>
      </w:r>
      <w:r w:rsidRPr="00BA13BF">
        <w:rPr>
          <w:iCs/>
        </w:rPr>
        <w:t xml:space="preserve">homem é </w:t>
      </w:r>
      <w:r w:rsidRPr="00BA13BF">
        <w:t>um ser plenamente biológico, mas,</w:t>
      </w:r>
      <w:r>
        <w:t xml:space="preserve"> </w:t>
      </w:r>
      <w:r w:rsidRPr="00BA13BF">
        <w:t>se não dispusesse plenamente da cultura, seria um primata do</w:t>
      </w:r>
      <w:r>
        <w:t xml:space="preserve"> </w:t>
      </w:r>
      <w:r w:rsidRPr="00BA13BF">
        <w:t>mais baixo nível.</w:t>
      </w:r>
      <w:r>
        <w:t xml:space="preserve"> A cultura reúne o que é preservado, transmitido e aprendido e guarda normas e princípios de aquisição. O homem e o humano se encontram atrelados a três circuitos essenciais para sua vida enquanto ser e enquanto pessoa.</w:t>
      </w:r>
    </w:p>
    <w:p w:rsidR="00B5412F" w:rsidRDefault="003F1FC1" w:rsidP="00B5412F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="00B5412F" w:rsidRPr="001867A4">
        <w:t>O circuito cérebro/mente/cultura</w:t>
      </w:r>
      <w:r w:rsidR="00B5412F">
        <w:t xml:space="preserve"> (a</w:t>
      </w:r>
      <w:r w:rsidR="00B5412F" w:rsidRPr="001867A4">
        <w:t xml:space="preserve"> mente é o surgimento do cérebro que suscita a cultura, que não existi</w:t>
      </w:r>
      <w:r w:rsidR="00B5412F">
        <w:t>ria sem o cérebro)</w:t>
      </w:r>
    </w:p>
    <w:p w:rsidR="00B5412F" w:rsidRPr="001867A4" w:rsidRDefault="003F1FC1" w:rsidP="00B5412F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B5412F" w:rsidRPr="001867A4">
        <w:t>O circuito razão/afeto/pulsão</w:t>
      </w:r>
      <w:r w:rsidR="00B5412F">
        <w:t xml:space="preserve"> (e</w:t>
      </w:r>
      <w:r w:rsidR="00B5412F" w:rsidRPr="001867A4">
        <w:t xml:space="preserve">ncontramos, ao mesmo tempo, uma tríade bioantropológica distinta de </w:t>
      </w:r>
      <w:r w:rsidR="00B5412F" w:rsidRPr="001867A4">
        <w:rPr>
          <w:iCs/>
        </w:rPr>
        <w:t>cérebro/mente/cultura</w:t>
      </w:r>
      <w:r w:rsidR="00B5412F" w:rsidRPr="001867A4">
        <w:t xml:space="preserve">: decorre da concepção do cérebro triúnico de Mac Lean. O cérebro humano contém: a) </w:t>
      </w:r>
      <w:r w:rsidR="00B5412F" w:rsidRPr="001867A4">
        <w:rPr>
          <w:iCs/>
        </w:rPr>
        <w:t>paleocéfalo</w:t>
      </w:r>
      <w:r w:rsidR="00B5412F" w:rsidRPr="001867A4">
        <w:t xml:space="preserve">, herdeiro do cérebro reptiliano, fonte da agressividade, do cio, das pulsões primárias, b) </w:t>
      </w:r>
      <w:r w:rsidR="00B5412F" w:rsidRPr="001867A4">
        <w:rPr>
          <w:iCs/>
        </w:rPr>
        <w:t>mesocéfalo</w:t>
      </w:r>
      <w:r w:rsidR="00B5412F" w:rsidRPr="001867A4">
        <w:t xml:space="preserve">, herdeiro do cérebro dos antigos mamíferos, no qual o hipocampo parece ligado ao desenvolvimento da afetividade e da </w:t>
      </w:r>
      <w:r w:rsidR="00B5412F" w:rsidRPr="001867A4">
        <w:lastRenderedPageBreak/>
        <w:t xml:space="preserve">memória a longo prazo, c) o </w:t>
      </w:r>
      <w:r w:rsidR="00B5412F" w:rsidRPr="001867A4">
        <w:rPr>
          <w:iCs/>
        </w:rPr>
        <w:t>córtex</w:t>
      </w:r>
      <w:r w:rsidR="00B5412F" w:rsidRPr="001867A4">
        <w:t>, que, já bem desenvolvido nos mamíferos, chegando a envolver todas as estruturas do encéfalo e a formar os dois hemisférios cerebrais, hipertrofia-se nos humanos no neocórtex, que é a sede das aptidões analíticas, lógicas, estratégicas, que a cultura permite atualizar completamente.</w:t>
      </w:r>
      <w:r w:rsidR="00B5412F">
        <w:t>)</w:t>
      </w:r>
    </w:p>
    <w:p w:rsidR="00B5412F" w:rsidRDefault="003F1FC1" w:rsidP="00B5412F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B5412F" w:rsidRPr="001867A4">
        <w:t>O circuito indivíduo/sociedade/espécie</w:t>
      </w:r>
      <w:r w:rsidR="00B5412F">
        <w:t xml:space="preserve"> (</w:t>
      </w:r>
      <w:r w:rsidR="00B5412F" w:rsidRPr="001867A4">
        <w:t>Os indivíduos são produtos do processo reprodutor da espécie humana, mas este processo deve ser ele próprio realizado por dois indivíduos. As interações entre indivíduos produzem a sociedade, que testemunha o surgimento da cultura, e que retroage s</w:t>
      </w:r>
      <w:r w:rsidR="00B5412F">
        <w:t>obre os indivíduos pela cultura</w:t>
      </w:r>
      <w:r w:rsidR="00B5412F" w:rsidRPr="001867A4">
        <w:t>.</w:t>
      </w:r>
      <w:r w:rsidR="00B5412F">
        <w:t>)</w:t>
      </w:r>
    </w:p>
    <w:p w:rsidR="00B5412F" w:rsidRDefault="00B5412F" w:rsidP="00B5412F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Pr="00AF7D67">
        <w:t xml:space="preserve">Compete à educação do futuro cuidar para que a ideia de unidade da espécie humana não apague a ideia de diversidade. Existe a unidade e a diversidade humana. A unidade não está presente somente nos traços biológicos da espécie </w:t>
      </w:r>
      <w:r w:rsidRPr="00AF7D67">
        <w:rPr>
          <w:i/>
          <w:iCs/>
        </w:rPr>
        <w:t>Homo sapiens</w:t>
      </w:r>
      <w:r w:rsidRPr="00AF7D67">
        <w:t>. A diversidade não está apenas nos traços psicológicos, culturais, sociais do ser humano. Existem outras unidades e diversidades que legitimam as características do ser humano em "ser humano". Elas se concentram nas esferas individual, s</w:t>
      </w:r>
      <w:r>
        <w:t>ocial e na diversidades culturais</w:t>
      </w:r>
      <w:r w:rsidRPr="00AF7D67">
        <w:t xml:space="preserve"> que fazem do ser humano </w:t>
      </w:r>
      <w:r w:rsidRPr="00AF7D67">
        <w:rPr>
          <w:iCs/>
        </w:rPr>
        <w:t xml:space="preserve">Sapiens/demens, ser complexo que traz em si caracteres antagonistas, e Homo complexus, ser </w:t>
      </w:r>
      <w:r w:rsidRPr="00AF7D67">
        <w:t>racional e irracional, capaz de medida</w:t>
      </w:r>
      <w:r>
        <w:t xml:space="preserve"> </w:t>
      </w:r>
      <w:r w:rsidRPr="00AF7D67">
        <w:t>e desmedida; sujeito de afetividade intensa e instável.</w:t>
      </w:r>
    </w:p>
    <w:p w:rsidR="00B5412F" w:rsidRDefault="00B5412F" w:rsidP="00B5412F">
      <w:pPr>
        <w:autoSpaceDE w:val="0"/>
        <w:autoSpaceDN w:val="0"/>
        <w:adjustRightInd w:val="0"/>
        <w:spacing w:line="360" w:lineRule="auto"/>
        <w:jc w:val="both"/>
      </w:pPr>
      <w:r>
        <w:tab/>
        <w:t>Todo o real desenvolvimento humano significa desenvolver em conjunto as autonomias individuais, as participações comunitárias e o sentimento de pertencer a espécie humana.</w:t>
      </w:r>
    </w:p>
    <w:p w:rsidR="00B5412F" w:rsidRDefault="00B5412F" w:rsidP="00B5412F">
      <w:pPr>
        <w:autoSpaceDE w:val="0"/>
        <w:autoSpaceDN w:val="0"/>
        <w:adjustRightInd w:val="0"/>
        <w:spacing w:line="360" w:lineRule="auto"/>
        <w:jc w:val="both"/>
      </w:pPr>
    </w:p>
    <w:p w:rsidR="00B5412F" w:rsidRPr="009A389B" w:rsidRDefault="00AE5C62" w:rsidP="008A6EFE">
      <w:pPr>
        <w:pStyle w:val="Ttulo1"/>
        <w:rPr>
          <w:rStyle w:val="TtulodoLivro"/>
          <w:b/>
        </w:rPr>
      </w:pPr>
      <w:bookmarkStart w:id="8" w:name="_Toc356897261"/>
      <w:r w:rsidRPr="009A389B">
        <w:rPr>
          <w:rStyle w:val="TtulodoLivro"/>
          <w:b/>
        </w:rPr>
        <w:t>2.4</w:t>
      </w:r>
      <w:r w:rsidR="00F901B6" w:rsidRPr="009A389B">
        <w:rPr>
          <w:rStyle w:val="TtulodoLivro"/>
          <w:b/>
        </w:rPr>
        <w:t xml:space="preserve"> </w:t>
      </w:r>
      <w:r w:rsidR="00B5412F" w:rsidRPr="009A389B">
        <w:rPr>
          <w:rStyle w:val="TtulodoLivro"/>
          <w:b/>
        </w:rPr>
        <w:t>Ensinar a Identidade Terrena</w:t>
      </w:r>
      <w:bookmarkEnd w:id="8"/>
    </w:p>
    <w:p w:rsidR="00B5412F" w:rsidRPr="00E8621B" w:rsidRDefault="00B5412F" w:rsidP="00E8621B">
      <w:pPr>
        <w:autoSpaceDE w:val="0"/>
        <w:autoSpaceDN w:val="0"/>
        <w:adjustRightInd w:val="0"/>
        <w:spacing w:line="360" w:lineRule="auto"/>
        <w:jc w:val="both"/>
      </w:pPr>
    </w:p>
    <w:p w:rsidR="00E8621B" w:rsidRDefault="00B5412F" w:rsidP="00E8621B">
      <w:pPr>
        <w:autoSpaceDE w:val="0"/>
        <w:autoSpaceDN w:val="0"/>
        <w:adjustRightInd w:val="0"/>
        <w:spacing w:line="360" w:lineRule="auto"/>
        <w:jc w:val="both"/>
      </w:pPr>
      <w:r w:rsidRPr="00E8621B">
        <w:tab/>
        <w:t xml:space="preserve"> O estudo da expansão d</w:t>
      </w:r>
      <w:r w:rsidR="00E8621B">
        <w:t>a era planetária</w:t>
      </w:r>
      <w:r w:rsidRPr="00E8621B">
        <w:t xml:space="preserve"> se tornará indispensável para todos nós e deve constituir em objeto para </w:t>
      </w:r>
      <w:r w:rsidR="00E8621B" w:rsidRPr="00E8621B">
        <w:t xml:space="preserve">a educação. </w:t>
      </w:r>
      <w:r w:rsidR="00E8621B">
        <w:t>É importante ensinar a história da era planetária que tem inicio no estabelecimento da comunicação entre todos os continentes no século XVI, e mostrar como todas as partes do mundo se tornaram solidárias, mas, sem deixar de ressaltar as opressões e  a dominação que devastaram a humanidade e que ainda existem.</w:t>
      </w:r>
    </w:p>
    <w:p w:rsidR="00661BE8" w:rsidRDefault="00E8621B" w:rsidP="00E8621B">
      <w:pPr>
        <w:autoSpaceDE w:val="0"/>
        <w:autoSpaceDN w:val="0"/>
        <w:adjustRightInd w:val="0"/>
        <w:spacing w:line="360" w:lineRule="auto"/>
        <w:jc w:val="both"/>
      </w:pPr>
      <w:r>
        <w:tab/>
        <w:t xml:space="preserve">A </w:t>
      </w:r>
      <w:r w:rsidRPr="00E8621B">
        <w:t>crise planetária composta por duas barbáries que marca o século XX nos deixou</w:t>
      </w:r>
      <w:r w:rsidR="00661BE8">
        <w:t xml:space="preserve"> uma dupla herança:</w:t>
      </w:r>
    </w:p>
    <w:p w:rsidR="00E8621B" w:rsidRDefault="00661BE8" w:rsidP="00E8621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t xml:space="preserve">1. A </w:t>
      </w:r>
      <w:r w:rsidR="00E8621B" w:rsidRPr="00E8621B">
        <w:t>herança da morte</w:t>
      </w:r>
      <w:r>
        <w:t xml:space="preserve"> -</w:t>
      </w:r>
      <w:r w:rsidR="00E8621B" w:rsidRPr="00E8621B">
        <w:t xml:space="preserve"> composta não somente pelas </w:t>
      </w:r>
      <w:r w:rsidR="00E8621B" w:rsidRPr="00E8621B">
        <w:rPr>
          <w:rFonts w:eastAsiaTheme="minorHAnsi"/>
          <w:lang w:eastAsia="en-US"/>
        </w:rPr>
        <w:t>dezenas de milhões de mortos das duas guerras mundiais e dos</w:t>
      </w:r>
      <w:r>
        <w:rPr>
          <w:rFonts w:eastAsiaTheme="minorHAnsi"/>
          <w:lang w:eastAsia="en-US"/>
        </w:rPr>
        <w:t xml:space="preserve"> </w:t>
      </w:r>
      <w:r w:rsidR="00E8621B" w:rsidRPr="00E8621B">
        <w:rPr>
          <w:rFonts w:eastAsiaTheme="minorHAnsi"/>
          <w:lang w:eastAsia="en-US"/>
        </w:rPr>
        <w:t>campos de ext</w:t>
      </w:r>
      <w:r>
        <w:rPr>
          <w:rFonts w:eastAsiaTheme="minorHAnsi"/>
          <w:lang w:eastAsia="en-US"/>
        </w:rPr>
        <w:t>ermínio nazistas e soviéticos; mas</w:t>
      </w:r>
      <w:r w:rsidR="00E8621B" w:rsidRPr="00E8621B">
        <w:rPr>
          <w:rFonts w:eastAsiaTheme="minorHAnsi"/>
          <w:lang w:eastAsia="en-US"/>
        </w:rPr>
        <w:t xml:space="preserve"> também a de dois</w:t>
      </w:r>
      <w:r>
        <w:rPr>
          <w:rFonts w:eastAsiaTheme="minorHAnsi"/>
          <w:lang w:eastAsia="en-US"/>
        </w:rPr>
        <w:t xml:space="preserve"> </w:t>
      </w:r>
      <w:r w:rsidR="00E8621B" w:rsidRPr="00E8621B">
        <w:rPr>
          <w:rFonts w:eastAsiaTheme="minorHAnsi"/>
          <w:lang w:eastAsia="en-US"/>
        </w:rPr>
        <w:t>novos poderes de morte</w:t>
      </w:r>
      <w:r>
        <w:rPr>
          <w:rFonts w:eastAsiaTheme="minorHAnsi"/>
          <w:lang w:eastAsia="en-US"/>
        </w:rPr>
        <w:t>, as armas nucleares e a degradação da biosfera que se potencializa em cada um de nossos abraços e esconde-se em nossas almas com o chamado mortal das drogas</w:t>
      </w:r>
    </w:p>
    <w:p w:rsidR="00E8621B" w:rsidRDefault="00661BE8" w:rsidP="00661BE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ascii="Arial" w:eastAsiaTheme="minorHAnsi" w:hAnsi="Arial" w:cs="Arial"/>
          <w:lang w:eastAsia="en-US"/>
        </w:rPr>
        <w:t>2</w:t>
      </w:r>
      <w:r w:rsidRPr="00661BE8">
        <w:rPr>
          <w:rFonts w:eastAsiaTheme="minorHAnsi"/>
          <w:lang w:eastAsia="en-US"/>
        </w:rPr>
        <w:t xml:space="preserve">. A morte da modernidade - quando a modernidade </w:t>
      </w:r>
      <w:r w:rsidRPr="00661BE8">
        <w:t xml:space="preserve">é </w:t>
      </w:r>
      <w:r>
        <w:t>baseada na</w:t>
      </w:r>
      <w:r w:rsidRPr="00661BE8">
        <w:t xml:space="preserve"> fé incondicional no progresso, na tecnologia, na ciência, no desenvolvimento econômico, ela morre porque </w:t>
      </w:r>
      <w:r w:rsidRPr="00661BE8">
        <w:rPr>
          <w:rFonts w:eastAsiaTheme="minorHAnsi"/>
          <w:lang w:eastAsia="en-US"/>
        </w:rPr>
        <w:t xml:space="preserve">vimos </w:t>
      </w:r>
      <w:r w:rsidRPr="00661BE8">
        <w:rPr>
          <w:rFonts w:eastAsiaTheme="minorHAnsi"/>
          <w:lang w:eastAsia="en-US"/>
        </w:rPr>
        <w:lastRenderedPageBreak/>
        <w:t xml:space="preserve">que o </w:t>
      </w:r>
      <w:r>
        <w:rPr>
          <w:rFonts w:eastAsiaTheme="minorHAnsi"/>
          <w:lang w:eastAsia="en-US"/>
        </w:rPr>
        <w:t>desenvolvimento industrial pode</w:t>
      </w:r>
      <w:r w:rsidRPr="00661BE8">
        <w:rPr>
          <w:rFonts w:eastAsiaTheme="minorHAnsi"/>
          <w:lang w:eastAsia="en-US"/>
        </w:rPr>
        <w:t xml:space="preserve"> causar danos</w:t>
      </w:r>
      <w:r>
        <w:rPr>
          <w:rFonts w:eastAsiaTheme="minorHAnsi"/>
          <w:lang w:eastAsia="en-US"/>
        </w:rPr>
        <w:t xml:space="preserve"> </w:t>
      </w:r>
      <w:r w:rsidRPr="00661BE8">
        <w:rPr>
          <w:rFonts w:eastAsiaTheme="minorHAnsi"/>
          <w:lang w:eastAsia="en-US"/>
        </w:rPr>
        <w:t>à cultura e poluições mortais; vimos que a civilização do bem</w:t>
      </w:r>
      <w:r>
        <w:rPr>
          <w:rFonts w:eastAsiaTheme="minorHAnsi"/>
          <w:lang w:eastAsia="en-US"/>
        </w:rPr>
        <w:t xml:space="preserve"> </w:t>
      </w:r>
      <w:r w:rsidRPr="00661BE8">
        <w:rPr>
          <w:rFonts w:eastAsiaTheme="minorHAnsi"/>
          <w:lang w:eastAsia="en-US"/>
        </w:rPr>
        <w:t>estar</w:t>
      </w:r>
      <w:r>
        <w:rPr>
          <w:rFonts w:eastAsiaTheme="minorHAnsi"/>
          <w:lang w:eastAsia="en-US"/>
        </w:rPr>
        <w:t xml:space="preserve"> </w:t>
      </w:r>
      <w:r w:rsidRPr="00661BE8">
        <w:rPr>
          <w:rFonts w:eastAsiaTheme="minorHAnsi"/>
          <w:lang w:eastAsia="en-US"/>
        </w:rPr>
        <w:t>podia gerar ao mesmo tempo mal-estar</w:t>
      </w:r>
      <w:r>
        <w:rPr>
          <w:rFonts w:eastAsiaTheme="minorHAnsi"/>
          <w:lang w:eastAsia="en-US"/>
        </w:rPr>
        <w:t>.</w:t>
      </w:r>
    </w:p>
    <w:p w:rsidR="00246094" w:rsidRPr="00246094" w:rsidRDefault="00661BE8" w:rsidP="0024609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rFonts w:eastAsiaTheme="minorHAnsi"/>
          <w:lang w:eastAsia="en-US"/>
        </w:rPr>
        <w:tab/>
      </w:r>
      <w:r w:rsidRPr="00246094">
        <w:rPr>
          <w:rFonts w:eastAsiaTheme="minorHAnsi"/>
          <w:lang w:eastAsia="en-US"/>
        </w:rPr>
        <w:t xml:space="preserve">Nossa única esperança é acreditar </w:t>
      </w:r>
      <w:r w:rsidRPr="00246094">
        <w:t>na inteligência e na criatividade do homem, em desenvolver a ciência.</w:t>
      </w:r>
      <w:r w:rsidR="00246094" w:rsidRPr="00246094">
        <w:t xml:space="preserve"> A união planetária tem o mundo, como um mundo independente, considerando a Terra a primeira e ultima pátria.</w:t>
      </w:r>
      <w:r w:rsidR="00246094">
        <w:rPr>
          <w:b/>
        </w:rPr>
        <w:t xml:space="preserve"> </w:t>
      </w:r>
      <w:r w:rsidR="00246094" w:rsidRPr="00246094">
        <w:t>Desde o século XX os humanos estão vivendo os mesmos problemas fundamentais de vida e de morte e estão unidos na mesma comunidade de destino planetário.</w:t>
      </w:r>
      <w:r w:rsidR="00246094">
        <w:rPr>
          <w:b/>
        </w:rPr>
        <w:t xml:space="preserve"> </w:t>
      </w:r>
      <w:r w:rsidR="00246094" w:rsidRPr="00246094">
        <w:t>Por isso que temos que aprender a conviver no planeta Terra, aprender a viver, aprender os costumes, aprender a diversidade, aprender a respeitar aos nossos pensamentos e os dos outros.</w:t>
      </w:r>
    </w:p>
    <w:p w:rsidR="00246094" w:rsidRPr="00246094" w:rsidRDefault="00246094" w:rsidP="00246094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Pr="00246094">
        <w:t>É no encontro com seu passado que conseguimos encontrar energia para enfrentar o presente e preparar o futuro. A busca do futuro melhor deve ser complementar, não mais antagônica, ao reencontro com o passado.</w:t>
      </w:r>
    </w:p>
    <w:p w:rsidR="00246094" w:rsidRDefault="005D6AF4" w:rsidP="00246094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="00246094" w:rsidRPr="00246094">
        <w:t xml:space="preserve">Temos que ter consciência </w:t>
      </w:r>
      <w:r w:rsidR="00246094">
        <w:t>dos problemas sociais e planetários e tentar conduzir</w:t>
      </w:r>
      <w:r w:rsidR="00246094" w:rsidRPr="00246094">
        <w:t xml:space="preserve"> a </w:t>
      </w:r>
      <w:r w:rsidR="00246094">
        <w:t xml:space="preserve">sociedade rumo a </w:t>
      </w:r>
      <w:r w:rsidR="00246094" w:rsidRPr="00246094">
        <w:t xml:space="preserve">solidariedade e compaixão, assim </w:t>
      </w:r>
      <w:r w:rsidR="00246094">
        <w:t>sem  pensar</w:t>
      </w:r>
      <w:r w:rsidR="00246094" w:rsidRPr="00246094">
        <w:t xml:space="preserve"> somente no progresso, </w:t>
      </w:r>
      <w:r w:rsidR="00246094">
        <w:t>poderemos preservar nosso planeta e fazer com que este sobreviva mesmo em meio a crise.</w:t>
      </w:r>
    </w:p>
    <w:p w:rsidR="00246094" w:rsidRDefault="00246094" w:rsidP="00246094">
      <w:pPr>
        <w:autoSpaceDE w:val="0"/>
        <w:autoSpaceDN w:val="0"/>
        <w:adjustRightInd w:val="0"/>
        <w:spacing w:line="360" w:lineRule="auto"/>
        <w:jc w:val="both"/>
      </w:pPr>
    </w:p>
    <w:p w:rsidR="00246094" w:rsidRPr="009A389B" w:rsidRDefault="00AE5C62" w:rsidP="008A6EFE">
      <w:pPr>
        <w:pStyle w:val="Ttulo1"/>
        <w:rPr>
          <w:rStyle w:val="TtulodoLivro"/>
          <w:b/>
        </w:rPr>
      </w:pPr>
      <w:bookmarkStart w:id="9" w:name="_Toc356897262"/>
      <w:r w:rsidRPr="009A389B">
        <w:rPr>
          <w:rStyle w:val="TtulodoLivro"/>
          <w:b/>
        </w:rPr>
        <w:t>2.5</w:t>
      </w:r>
      <w:r w:rsidR="00F901B6" w:rsidRPr="009A389B">
        <w:rPr>
          <w:rStyle w:val="TtulodoLivro"/>
          <w:b/>
        </w:rPr>
        <w:t xml:space="preserve"> </w:t>
      </w:r>
      <w:r w:rsidR="00246094" w:rsidRPr="009A389B">
        <w:rPr>
          <w:rStyle w:val="TtulodoLivro"/>
          <w:b/>
        </w:rPr>
        <w:t>Enfrentar as Incertezas</w:t>
      </w:r>
      <w:bookmarkEnd w:id="9"/>
    </w:p>
    <w:p w:rsidR="00E2773A" w:rsidRDefault="00E2773A" w:rsidP="00246094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E2773A" w:rsidRDefault="00246094" w:rsidP="00E2773A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Pr="00246094">
        <w:t>As ciências nos permitiram</w:t>
      </w:r>
      <w:r>
        <w:t xml:space="preserve"> conquistar várias certezas, mas evidenciaram, ao longo dos séculos inúmeros pontos de incertezas. O sistema de ensino deve incluir no seu currículo </w:t>
      </w:r>
      <w:r w:rsidR="00E2773A">
        <w:t xml:space="preserve">o ensino das incertezas que </w:t>
      </w:r>
      <w:r w:rsidR="00E2773A" w:rsidRPr="00E2773A">
        <w:t xml:space="preserve">surgiram </w:t>
      </w:r>
      <w:r w:rsidR="00E2773A">
        <w:t>nas ciências físicas, nas ciências da evolução e nas ciências históricas.</w:t>
      </w:r>
    </w:p>
    <w:p w:rsidR="00E2773A" w:rsidRDefault="00E2773A" w:rsidP="00E2773A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Pr="00E2773A">
        <w:t>As incertezas estão presentes na realidade, no conhecimento, na ecologia da ação</w:t>
      </w:r>
      <w:r>
        <w:t xml:space="preserve"> e na imprevisibilidade.</w:t>
      </w:r>
    </w:p>
    <w:p w:rsidR="00E2773A" w:rsidRPr="00E2773A" w:rsidRDefault="00E2773A" w:rsidP="00E2773A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Pr="00E2773A">
        <w:t>A incerteza do real</w:t>
      </w:r>
      <w:r>
        <w:t xml:space="preserve">: nossa realidade é construída da por meio da nossa percepção do seria a realidade. </w:t>
      </w:r>
      <w:r w:rsidRPr="00E2773A">
        <w:t>Precisamos saber interpretar a nossa realidade para depois reconhecer o realismo.</w:t>
      </w:r>
    </w:p>
    <w:p w:rsidR="00E2773A" w:rsidRPr="00E2773A" w:rsidRDefault="00E2773A" w:rsidP="00E2773A">
      <w:pPr>
        <w:autoSpaceDE w:val="0"/>
        <w:autoSpaceDN w:val="0"/>
        <w:adjustRightInd w:val="0"/>
        <w:spacing w:line="360" w:lineRule="auto"/>
        <w:jc w:val="both"/>
      </w:pPr>
    </w:p>
    <w:p w:rsidR="00E2773A" w:rsidRPr="00E2773A" w:rsidRDefault="00E2773A" w:rsidP="00E2773A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Pr="00E2773A">
        <w:t>A incerteza do conhecimento</w:t>
      </w:r>
      <w:r>
        <w:t>: o</w:t>
      </w:r>
      <w:r w:rsidRPr="00E2773A">
        <w:t xml:space="preserve"> conhecimento é um mundo de incertezas, que</w:t>
      </w:r>
      <w:r>
        <w:t xml:space="preserve"> comporta o risco das ilusões </w:t>
      </w:r>
      <w:r w:rsidRPr="00E2773A">
        <w:t>e dos erros.</w:t>
      </w:r>
      <w:r>
        <w:t xml:space="preserve"> </w:t>
      </w:r>
      <w:r w:rsidRPr="00E2773A">
        <w:t xml:space="preserve">O conhecimento é </w:t>
      </w:r>
      <w:r>
        <w:t>uma variedade de incertezas e</w:t>
      </w:r>
      <w:r w:rsidRPr="00E2773A">
        <w:t xml:space="preserve"> certezas.</w:t>
      </w:r>
    </w:p>
    <w:p w:rsidR="00E2773A" w:rsidRPr="00E2773A" w:rsidRDefault="00E2773A" w:rsidP="00E2773A">
      <w:pPr>
        <w:autoSpaceDE w:val="0"/>
        <w:autoSpaceDN w:val="0"/>
        <w:adjustRightInd w:val="0"/>
        <w:spacing w:line="360" w:lineRule="auto"/>
        <w:jc w:val="both"/>
      </w:pPr>
      <w:r>
        <w:t>3.</w:t>
      </w:r>
      <w:r w:rsidRPr="00E2773A">
        <w:t xml:space="preserve"> As incertezas e a ecologia da ação</w:t>
      </w:r>
      <w:r>
        <w:t xml:space="preserve">: </w:t>
      </w:r>
      <w:r w:rsidRPr="00E2773A">
        <w:t xml:space="preserve">Ação é decisão, escolha, </w:t>
      </w:r>
      <w:r w:rsidR="003F1FC1">
        <w:t xml:space="preserve">realizada </w:t>
      </w:r>
      <w:r w:rsidRPr="00E2773A">
        <w:t>sempre</w:t>
      </w:r>
      <w:r w:rsidR="003F1FC1">
        <w:t xml:space="preserve"> com</w:t>
      </w:r>
      <w:r w:rsidRPr="00E2773A">
        <w:t xml:space="preserve"> a consciência do risco e das incer</w:t>
      </w:r>
      <w:r w:rsidR="003F1FC1">
        <w:t>tezas, lembrando que toda ação  terá uma</w:t>
      </w:r>
      <w:r w:rsidRPr="00E2773A">
        <w:t xml:space="preserve"> reação.</w:t>
      </w:r>
    </w:p>
    <w:p w:rsidR="00E2773A" w:rsidRPr="00E2773A" w:rsidRDefault="00E2773A" w:rsidP="00E2773A">
      <w:pPr>
        <w:autoSpaceDE w:val="0"/>
        <w:autoSpaceDN w:val="0"/>
        <w:adjustRightInd w:val="0"/>
        <w:spacing w:line="360" w:lineRule="auto"/>
        <w:jc w:val="both"/>
      </w:pPr>
      <w:r w:rsidRPr="00E2773A">
        <w:t>Para toda ação empreendida em meio incerto, existe contradição entre o princípio do risco e o princípio da precaução, sendo um e outro necessário.</w:t>
      </w:r>
    </w:p>
    <w:p w:rsidR="00E2773A" w:rsidRPr="003F1FC1" w:rsidRDefault="003F1FC1" w:rsidP="00E2773A">
      <w:pPr>
        <w:autoSpaceDE w:val="0"/>
        <w:autoSpaceDN w:val="0"/>
        <w:adjustRightInd w:val="0"/>
        <w:spacing w:line="360" w:lineRule="auto"/>
        <w:jc w:val="both"/>
      </w:pPr>
      <w:r>
        <w:t xml:space="preserve">4. </w:t>
      </w:r>
      <w:r w:rsidRPr="003F1FC1">
        <w:t>A imprevisibilidade em longo prazo</w:t>
      </w:r>
      <w:r>
        <w:t xml:space="preserve">: é possível </w:t>
      </w:r>
      <w:r w:rsidR="00E2773A" w:rsidRPr="00E2773A">
        <w:t xml:space="preserve"> calcular os efeitos de ações em curto prazo, </w:t>
      </w:r>
      <w:r>
        <w:t>mas já em ações em longo prazo na maioria das vezes</w:t>
      </w:r>
      <w:r w:rsidR="00E2773A" w:rsidRPr="00E2773A">
        <w:t xml:space="preserve"> são imprevisíveis</w:t>
      </w:r>
      <w:r w:rsidR="00E2773A">
        <w:rPr>
          <w:rFonts w:ascii="Arial" w:hAnsi="Arial" w:cs="Arial"/>
        </w:rPr>
        <w:t>.</w:t>
      </w:r>
    </w:p>
    <w:p w:rsidR="00661BE8" w:rsidRDefault="003F1FC1" w:rsidP="00661BE8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ab/>
        <w:t>Será necessário ensinar princípios estratégicos que nos possibilitem encarar e enfrentar os imprevistos, o inesperado e as incertezas e mostrar como modificar o desenvolvimento dessas incertezas em virtude de informações adquiridas ao longo de nossa trajetória. È importante que os educadores se ocupem em preparar as mentes para esperar o inesperado e enfrentar a incerteza de nossos tempos.</w:t>
      </w:r>
    </w:p>
    <w:p w:rsidR="003F1FC1" w:rsidRPr="008A6EFE" w:rsidRDefault="003F1FC1" w:rsidP="008A6EFE">
      <w:pPr>
        <w:pStyle w:val="Ttulo1"/>
        <w:rPr>
          <w:rStyle w:val="TtulodoLivro"/>
        </w:rPr>
      </w:pPr>
    </w:p>
    <w:p w:rsidR="003F1FC1" w:rsidRPr="009A389B" w:rsidRDefault="00AE5C62" w:rsidP="008A6EFE">
      <w:pPr>
        <w:pStyle w:val="Ttulo1"/>
        <w:rPr>
          <w:rStyle w:val="TtulodoLivro"/>
          <w:b/>
        </w:rPr>
      </w:pPr>
      <w:bookmarkStart w:id="10" w:name="_Toc356897263"/>
      <w:r w:rsidRPr="009A389B">
        <w:rPr>
          <w:rStyle w:val="TtulodoLivro"/>
          <w:b/>
        </w:rPr>
        <w:t>2.6</w:t>
      </w:r>
      <w:r w:rsidR="00F901B6" w:rsidRPr="009A389B">
        <w:rPr>
          <w:rStyle w:val="TtulodoLivro"/>
          <w:b/>
        </w:rPr>
        <w:t xml:space="preserve"> </w:t>
      </w:r>
      <w:r w:rsidR="003F1FC1" w:rsidRPr="009A389B">
        <w:rPr>
          <w:rStyle w:val="TtulodoLivro"/>
          <w:b/>
        </w:rPr>
        <w:t>Ensinar a Compreensão</w:t>
      </w:r>
      <w:bookmarkEnd w:id="10"/>
    </w:p>
    <w:p w:rsidR="00B34A4A" w:rsidRPr="00B34A4A" w:rsidRDefault="00B34A4A" w:rsidP="00661BE8">
      <w:pPr>
        <w:autoSpaceDE w:val="0"/>
        <w:autoSpaceDN w:val="0"/>
        <w:adjustRightInd w:val="0"/>
        <w:spacing w:line="360" w:lineRule="auto"/>
        <w:jc w:val="both"/>
      </w:pPr>
    </w:p>
    <w:p w:rsidR="00661BE8" w:rsidRDefault="00B34A4A" w:rsidP="00661B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4A4A">
        <w:tab/>
      </w:r>
      <w:r w:rsidRPr="002D4CDA">
        <w:t>A compreensão é ao mesmo tempo meio e fim da comunicação humana</w:t>
      </w:r>
      <w:r w:rsidR="002D4CDA" w:rsidRPr="002D4CDA">
        <w:t xml:space="preserve">. Compreender significa ser </w:t>
      </w:r>
      <w:r w:rsidR="002D4CDA" w:rsidRPr="002D4CDA">
        <w:rPr>
          <w:color w:val="000000"/>
          <w:shd w:val="clear" w:color="auto" w:fill="FFFFFF"/>
        </w:rPr>
        <w:t>capaz de procurar conhecer o sistema de referências de alguém, quer dizer, o quadro social que o informa, que o dirige.</w:t>
      </w:r>
      <w:r w:rsidR="002D4CDA">
        <w:rPr>
          <w:color w:val="000000"/>
        </w:rPr>
        <w:t xml:space="preserve"> </w:t>
      </w:r>
      <w:r w:rsidR="00445397">
        <w:rPr>
          <w:color w:val="000000"/>
        </w:rPr>
        <w:t>A compreensão mútua entre os seres é o cerne para que as relações humanas saiam do seu estado de incompreensão. Educar com foco na compreensão humana irá garantir a solidariedade intelectual e a moral da humanidade.</w:t>
      </w:r>
    </w:p>
    <w:p w:rsidR="00445397" w:rsidRDefault="00445397" w:rsidP="00F853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color w:val="000000"/>
        </w:rPr>
        <w:tab/>
      </w:r>
      <w:r w:rsidRPr="00F85390">
        <w:rPr>
          <w:color w:val="000000"/>
        </w:rPr>
        <w:t xml:space="preserve">Existe duas formas de compreensão: </w:t>
      </w:r>
      <w:r w:rsidRPr="00F85390">
        <w:rPr>
          <w:rFonts w:eastAsiaTheme="minorHAnsi"/>
          <w:lang w:eastAsia="en-US"/>
        </w:rPr>
        <w:t>a compreensão intelectual ou objetiva e a compreensão humana intersubjetiva. A primeira é formada pelo aprendizado em conjunto (o texto e seu contexto, as partes e o todo, o múltiplo e o uno) passa pela inteligibilidade e pela explicação.</w:t>
      </w:r>
      <w:r w:rsidR="00F85390" w:rsidRPr="00F85390">
        <w:rPr>
          <w:rFonts w:eastAsiaTheme="minorHAnsi"/>
          <w:lang w:eastAsia="en-US"/>
        </w:rPr>
        <w:t xml:space="preserve"> Explicar é co</w:t>
      </w:r>
      <w:r w:rsidR="00F85390">
        <w:rPr>
          <w:rFonts w:eastAsiaTheme="minorHAnsi"/>
          <w:lang w:eastAsia="en-US"/>
        </w:rPr>
        <w:t>nceitua</w:t>
      </w:r>
      <w:r w:rsidR="00F85390" w:rsidRPr="00F85390">
        <w:rPr>
          <w:rFonts w:eastAsiaTheme="minorHAnsi"/>
          <w:lang w:eastAsia="en-US"/>
        </w:rPr>
        <w:t>r o que é preciso conhecer como objeto</w:t>
      </w:r>
      <w:r w:rsidR="00F85390">
        <w:rPr>
          <w:rFonts w:eastAsiaTheme="minorHAnsi"/>
          <w:lang w:eastAsia="en-US"/>
        </w:rPr>
        <w:t xml:space="preserve"> </w:t>
      </w:r>
      <w:r w:rsidR="00F85390" w:rsidRPr="00F85390">
        <w:rPr>
          <w:rFonts w:eastAsiaTheme="minorHAnsi"/>
          <w:lang w:eastAsia="en-US"/>
        </w:rPr>
        <w:t>e aplicar-lhe todos os meios objetivos de conhecimento.</w:t>
      </w:r>
      <w:r w:rsidR="00F85390">
        <w:rPr>
          <w:rFonts w:eastAsiaTheme="minorHAnsi"/>
          <w:lang w:eastAsia="en-US"/>
        </w:rPr>
        <w:t xml:space="preserve"> A segunda ultrapassa a explicação, ela comporta o conhecimento de sujeito a sujeito, agrega um processo de empatia, identificação e projeção.</w:t>
      </w:r>
    </w:p>
    <w:p w:rsidR="00C4557F" w:rsidRDefault="00C4557F" w:rsidP="00F853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As barreiras inerentes a essas compreensões são muito grandes, a indiferença, o egocentrismo, o etnocentrismo, o sociocentrismo, que possuem como característica comum se situarem no centro do universo e considerar tudo o que lhe é estranho ou distante como secundário. </w:t>
      </w:r>
    </w:p>
    <w:p w:rsidR="00C4557F" w:rsidRDefault="00C4557F" w:rsidP="00F853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Viver nos demanda a compreensão de modo desinteressado. Exige grande esforço, pois não se deve esperar nada em troca. A compreensão é favorecida pelo bem pensar, que permite aprender em conjunto e pela introspecção, pratica mental de auto exame que nos ajuda a compreender nossas fraquezas a fim de conseguirmos enxergar e compreender as fraquezas dos outros.</w:t>
      </w:r>
    </w:p>
    <w:p w:rsidR="00CA260F" w:rsidRPr="008A6EFE" w:rsidRDefault="00CA260F" w:rsidP="008A6EFE">
      <w:pPr>
        <w:pStyle w:val="Ttulo1"/>
        <w:rPr>
          <w:rStyle w:val="TtulodoLivro"/>
        </w:rPr>
      </w:pPr>
    </w:p>
    <w:p w:rsidR="00CA260F" w:rsidRPr="009A389B" w:rsidRDefault="00AE5C62" w:rsidP="008A6EFE">
      <w:pPr>
        <w:pStyle w:val="Ttulo1"/>
        <w:rPr>
          <w:rStyle w:val="TtulodoLivro"/>
          <w:b/>
        </w:rPr>
      </w:pPr>
      <w:bookmarkStart w:id="11" w:name="_Toc356897264"/>
      <w:r w:rsidRPr="009A389B">
        <w:rPr>
          <w:rStyle w:val="TtulodoLivro"/>
          <w:b/>
        </w:rPr>
        <w:t>2.7</w:t>
      </w:r>
      <w:r w:rsidR="00F901B6" w:rsidRPr="009A389B">
        <w:rPr>
          <w:rStyle w:val="TtulodoLivro"/>
          <w:b/>
        </w:rPr>
        <w:t xml:space="preserve"> </w:t>
      </w:r>
      <w:r w:rsidR="00CA260F" w:rsidRPr="009A389B">
        <w:rPr>
          <w:rStyle w:val="TtulodoLivro"/>
          <w:b/>
        </w:rPr>
        <w:t>A Ética Do Gênero Humano</w:t>
      </w:r>
      <w:bookmarkEnd w:id="11"/>
    </w:p>
    <w:p w:rsidR="00CA260F" w:rsidRDefault="00CA260F" w:rsidP="00F853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lang w:eastAsia="en-US"/>
        </w:rPr>
      </w:pPr>
    </w:p>
    <w:p w:rsidR="00CA260F" w:rsidRDefault="00CA260F" w:rsidP="00CA260F">
      <w:pPr>
        <w:spacing w:line="360" w:lineRule="auto"/>
        <w:ind w:firstLine="708"/>
        <w:jc w:val="both"/>
      </w:pPr>
      <w:r w:rsidRPr="00CA260F">
        <w:t xml:space="preserve">A reflexão sobre os problemas da compreensão deve ser uma das finalidades da educação do futuro. Ela deve conduzir a antropo-ética </w:t>
      </w:r>
      <w:r>
        <w:t>e atribuir</w:t>
      </w:r>
      <w:r w:rsidRPr="00CA260F">
        <w:t xml:space="preserve"> ao ser humano a forma de indivíduo/ sociedade/ espécie</w:t>
      </w:r>
      <w:r>
        <w:t>,</w:t>
      </w:r>
      <w:r w:rsidRPr="00CA260F">
        <w:t xml:space="preserve"> inseparáveis e também co-produtores um do outro</w:t>
      </w:r>
      <w:r>
        <w:t>.</w:t>
      </w:r>
    </w:p>
    <w:p w:rsidR="00CA260F" w:rsidRPr="00CA260F" w:rsidRDefault="00CA260F" w:rsidP="00CA260F">
      <w:pPr>
        <w:spacing w:line="360" w:lineRule="auto"/>
        <w:ind w:firstLine="708"/>
        <w:jc w:val="both"/>
      </w:pPr>
      <w:r>
        <w:lastRenderedPageBreak/>
        <w:t>Isso nos</w:t>
      </w:r>
      <w:r w:rsidRPr="00CA260F">
        <w:t xml:space="preserve"> leva </w:t>
      </w:r>
      <w:r>
        <w:t xml:space="preserve">a </w:t>
      </w:r>
      <w:r w:rsidRPr="00CA260F">
        <w:t>assumir a missão de trabalhar para a humanização da humanidade ensinando a ética do gênero humano que não pode ser ensinada por meio de lições da moral, mas, deve se formar as mentes com base na consciência de que o humano é um indivíduo, parte da sociedade e parte da espécie tendo aspiração e vontade.</w:t>
      </w:r>
    </w:p>
    <w:p w:rsidR="00CA260F" w:rsidRPr="00CA260F" w:rsidRDefault="00CA260F" w:rsidP="00CA260F">
      <w:pPr>
        <w:spacing w:line="360" w:lineRule="auto"/>
        <w:ind w:firstLine="708"/>
        <w:jc w:val="both"/>
      </w:pPr>
      <w:r w:rsidRPr="00CA260F">
        <w:t>A educação deve contribuir não somente para a tomada de consciência mas também permitir que essa consciência se traduza em vontade de realizar a cidadania terrena.</w:t>
      </w:r>
    </w:p>
    <w:p w:rsidR="00CA260F" w:rsidRPr="00CA260F" w:rsidRDefault="00CA260F" w:rsidP="00CA260F">
      <w:pPr>
        <w:spacing w:line="360" w:lineRule="auto"/>
        <w:ind w:firstLine="708"/>
        <w:jc w:val="both"/>
      </w:pPr>
      <w:r w:rsidRPr="00CA260F">
        <w:t xml:space="preserve">Segundo </w:t>
      </w:r>
      <w:r w:rsidR="00F901B6">
        <w:t>Morin,</w:t>
      </w:r>
      <w:r w:rsidRPr="00CA260F">
        <w:t xml:space="preserve"> a dominação, a opressão e barbárie humanas permanecem no planeta e se agravam, e a resposta para tais conflitos humanos e educacionais é a universalização da cidadania, incentivando a compreensão impediremos que o avanço da incompreensão se torne crucial e destrua as relações entre as pessoas. </w:t>
      </w:r>
      <w:r w:rsidR="00F901B6">
        <w:t>D</w:t>
      </w:r>
      <w:r w:rsidRPr="00CA260F">
        <w:t>evemos aceitar as diferenças e os desafios e possuir um sentimento de empatia e tolerância com as pessoas.</w:t>
      </w:r>
    </w:p>
    <w:p w:rsidR="00F901B6" w:rsidRDefault="00F901B6" w:rsidP="00F901B6">
      <w:pPr>
        <w:spacing w:line="360" w:lineRule="auto"/>
        <w:ind w:firstLine="708"/>
        <w:jc w:val="both"/>
        <w:rPr>
          <w:rFonts w:ascii="Arial" w:hAnsi="Arial" w:cs="Arial"/>
        </w:rPr>
      </w:pPr>
      <w:r w:rsidRPr="00F901B6">
        <w:t>Não temos como conhecer o futuro mas teremos que buscar a hominização na humanização pelo acesso à cidadania terrena de modo crítico e participativo sem nos preocupar com as manipulações ideológicas dos tempos modernos a fim de transformar a espécie humana em verdadeira humanidade</w:t>
      </w:r>
      <w:r>
        <w:rPr>
          <w:rFonts w:ascii="Arial" w:hAnsi="Arial" w:cs="Arial"/>
        </w:rPr>
        <w:t>.</w:t>
      </w:r>
    </w:p>
    <w:p w:rsidR="00F901B6" w:rsidRDefault="00F901B6" w:rsidP="00F901B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E5C62" w:rsidRDefault="00AE5C62" w:rsidP="00F901B6">
      <w:pPr>
        <w:pStyle w:val="Ttulo1"/>
      </w:pPr>
    </w:p>
    <w:p w:rsidR="00AE5C62" w:rsidRDefault="00AE5C62" w:rsidP="00AE5C62"/>
    <w:p w:rsidR="00AE5C62" w:rsidRPr="00AE5C62" w:rsidRDefault="00AE5C62" w:rsidP="00AE5C62"/>
    <w:p w:rsidR="00AE5C62" w:rsidRDefault="00AE5C62" w:rsidP="00F901B6">
      <w:pPr>
        <w:pStyle w:val="Ttulo1"/>
      </w:pPr>
    </w:p>
    <w:p w:rsidR="00AE5C62" w:rsidRDefault="00AE5C62" w:rsidP="00F901B6">
      <w:pPr>
        <w:pStyle w:val="Ttulo1"/>
      </w:pPr>
    </w:p>
    <w:p w:rsidR="00AE5C62" w:rsidRDefault="00AE5C62" w:rsidP="00F901B6">
      <w:pPr>
        <w:pStyle w:val="Ttulo1"/>
      </w:pPr>
    </w:p>
    <w:p w:rsidR="00AE5C62" w:rsidRDefault="00AE5C62" w:rsidP="00AE5C62"/>
    <w:p w:rsidR="00AE5C62" w:rsidRPr="00AE5C62" w:rsidRDefault="00AE5C62" w:rsidP="00AE5C62"/>
    <w:p w:rsidR="00AE5C62" w:rsidRDefault="00AE5C62" w:rsidP="00F901B6">
      <w:pPr>
        <w:pStyle w:val="Ttulo1"/>
      </w:pPr>
    </w:p>
    <w:p w:rsidR="000C3FB3" w:rsidRDefault="000C3FB3" w:rsidP="00F901B6">
      <w:pPr>
        <w:pStyle w:val="Ttulo1"/>
      </w:pPr>
    </w:p>
    <w:p w:rsidR="000C3FB3" w:rsidRDefault="000C3FB3" w:rsidP="00F901B6">
      <w:pPr>
        <w:pStyle w:val="Ttulo1"/>
      </w:pPr>
    </w:p>
    <w:p w:rsidR="000C3FB3" w:rsidRDefault="000C3FB3" w:rsidP="00F901B6">
      <w:pPr>
        <w:pStyle w:val="Ttulo1"/>
      </w:pPr>
    </w:p>
    <w:p w:rsidR="000C3FB3" w:rsidRDefault="000C3FB3" w:rsidP="00F901B6">
      <w:pPr>
        <w:pStyle w:val="Ttulo1"/>
      </w:pPr>
    </w:p>
    <w:p w:rsidR="000C3FB3" w:rsidRDefault="000C3FB3" w:rsidP="000C3FB3"/>
    <w:p w:rsidR="000C3FB3" w:rsidRPr="000C3FB3" w:rsidRDefault="000C3FB3" w:rsidP="000C3FB3"/>
    <w:p w:rsidR="000C3FB3" w:rsidRDefault="000C3FB3" w:rsidP="00F901B6">
      <w:pPr>
        <w:pStyle w:val="Ttulo1"/>
      </w:pPr>
    </w:p>
    <w:p w:rsidR="000C3FB3" w:rsidRDefault="000C3FB3" w:rsidP="00F901B6">
      <w:pPr>
        <w:pStyle w:val="Ttulo1"/>
      </w:pPr>
    </w:p>
    <w:p w:rsidR="000C3FB3" w:rsidRPr="000C3FB3" w:rsidRDefault="000C3FB3" w:rsidP="000C3FB3"/>
    <w:p w:rsidR="000C3FB3" w:rsidRPr="009A389B" w:rsidRDefault="000C3FB3" w:rsidP="008A6EFE">
      <w:pPr>
        <w:pStyle w:val="Ttulo1"/>
        <w:rPr>
          <w:rStyle w:val="TtulodoLivro"/>
          <w:b/>
        </w:rPr>
      </w:pPr>
    </w:p>
    <w:p w:rsidR="00F901B6" w:rsidRPr="009A389B" w:rsidRDefault="00F901B6" w:rsidP="008A6EFE">
      <w:pPr>
        <w:pStyle w:val="Ttulo1"/>
        <w:rPr>
          <w:rStyle w:val="TtulodoLivro"/>
          <w:b/>
        </w:rPr>
      </w:pPr>
      <w:bookmarkStart w:id="12" w:name="_Toc356897265"/>
      <w:r w:rsidRPr="009A389B">
        <w:rPr>
          <w:rStyle w:val="TtulodoLivro"/>
          <w:b/>
        </w:rPr>
        <w:t>3 INFLUÊNCIA DOS DIVERSOS SABERES NA FORMAÇÃO E ATUAÇÃO DOS PROFISSIONAIS CONTÁBEIS</w:t>
      </w:r>
      <w:bookmarkEnd w:id="12"/>
    </w:p>
    <w:p w:rsidR="00B621BD" w:rsidRDefault="00BC302C" w:rsidP="00BC302C">
      <w:pPr>
        <w:spacing w:line="360" w:lineRule="auto"/>
        <w:jc w:val="both"/>
      </w:pPr>
      <w:r>
        <w:t xml:space="preserve"> </w:t>
      </w:r>
    </w:p>
    <w:p w:rsidR="001E0784" w:rsidRDefault="00B621BD" w:rsidP="00BC302C">
      <w:pPr>
        <w:spacing w:line="360" w:lineRule="auto"/>
        <w:jc w:val="both"/>
      </w:pPr>
      <w:r>
        <w:tab/>
      </w:r>
      <w:r w:rsidR="00BC302C">
        <w:t>Diversos saberes contribuem na construçã</w:t>
      </w:r>
      <w:r>
        <w:t>o e formação de um profissional, foi feita uma pesquisa entre os contadores a respeito de quais conteúdos das áreas amplas lhes despertaram maior interesse durante a graduação e sobre a influência destes na sua atuação profissional.</w:t>
      </w:r>
      <w:r w:rsidR="007169D3">
        <w:t xml:space="preserve"> As </w:t>
      </w:r>
      <w:r w:rsidR="00086A88">
        <w:t>duas</w:t>
      </w:r>
      <w:r w:rsidR="007169D3">
        <w:t xml:space="preserve"> disciplinas mais citadas foram Ética</w:t>
      </w:r>
      <w:r w:rsidR="003E6F16">
        <w:t xml:space="preserve"> Profissional</w:t>
      </w:r>
      <w:r w:rsidR="00086A88">
        <w:t xml:space="preserve"> e</w:t>
      </w:r>
      <w:r w:rsidR="007169D3">
        <w:t xml:space="preserve"> Psicologia</w:t>
      </w:r>
      <w:r w:rsidR="003E6F16">
        <w:t xml:space="preserve"> em </w:t>
      </w:r>
      <w:r w:rsidR="00D233B5">
        <w:t>G</w:t>
      </w:r>
      <w:r w:rsidR="003E6F16">
        <w:t>estão de Pessoas</w:t>
      </w:r>
      <w:r w:rsidR="00086A88">
        <w:t xml:space="preserve">, </w:t>
      </w:r>
      <w:r w:rsidR="003E6F16">
        <w:t>na visão dos profissionais contábeis</w:t>
      </w:r>
      <w:r w:rsidR="00D233B5">
        <w:t xml:space="preserve"> tais disciplinas exercem um papel importan</w:t>
      </w:r>
      <w:r w:rsidR="00D96FDB">
        <w:t>te na sua atuação profissional e combinadas com seus conhecimentos específicos os tornam profissionais completos.</w:t>
      </w:r>
    </w:p>
    <w:p w:rsidR="001E0784" w:rsidRDefault="00D233B5" w:rsidP="001E0784">
      <w:pPr>
        <w:pStyle w:val="SemEspaamento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E0784">
        <w:rPr>
          <w:rFonts w:ascii="Times New Roman" w:hAnsi="Times New Roman" w:cs="Times New Roman"/>
          <w:sz w:val="24"/>
          <w:szCs w:val="24"/>
          <w:lang w:val="pt-BR"/>
        </w:rPr>
        <w:t>A Ética</w:t>
      </w:r>
      <w:r w:rsidR="001E0784" w:rsidRPr="001E0784">
        <w:rPr>
          <w:rFonts w:ascii="Times New Roman" w:hAnsi="Times New Roman" w:cs="Times New Roman"/>
          <w:sz w:val="24"/>
          <w:szCs w:val="24"/>
          <w:lang w:val="pt-BR"/>
        </w:rPr>
        <w:t xml:space="preserve"> Profissional</w:t>
      </w:r>
      <w:r w:rsidRPr="001E0784">
        <w:rPr>
          <w:rFonts w:ascii="Times New Roman" w:hAnsi="Times New Roman" w:cs="Times New Roman"/>
          <w:sz w:val="24"/>
          <w:szCs w:val="24"/>
          <w:lang w:val="pt-BR"/>
        </w:rPr>
        <w:t xml:space="preserve"> é </w:t>
      </w:r>
      <w:r w:rsidR="001E0784">
        <w:rPr>
          <w:rFonts w:ascii="Times New Roman" w:hAnsi="Times New Roman" w:cs="Times New Roman"/>
          <w:sz w:val="24"/>
          <w:szCs w:val="24"/>
          <w:lang w:val="pt-BR"/>
        </w:rPr>
        <w:t>essencial não só para os contadores mas à todos os profissionais que desejam sucesso na profissão. Atuar com ética e honestidade é imprescindível, visto que, o</w:t>
      </w:r>
      <w:r w:rsidR="001E0784" w:rsidRPr="001E07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E0784">
        <w:rPr>
          <w:rFonts w:ascii="Times New Roman" w:hAnsi="Times New Roman" w:cs="Times New Roman"/>
          <w:sz w:val="24"/>
          <w:szCs w:val="24"/>
          <w:lang w:val="pt-BR"/>
        </w:rPr>
        <w:t>profissional contábil</w:t>
      </w:r>
      <w:r w:rsidR="001E0784" w:rsidRPr="001E07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E078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obtém </w:t>
      </w:r>
      <w:r w:rsidR="001E0784" w:rsidRPr="001E078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informações exclusivas das </w:t>
      </w:r>
      <w:r w:rsidR="001E078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empresa</w:t>
      </w:r>
      <w:r w:rsidR="001E0784" w:rsidRPr="001E078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</w:t>
      </w:r>
      <w:r w:rsidR="001E078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é</w:t>
      </w:r>
      <w:r w:rsidR="001E0784" w:rsidRPr="001E078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1E078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fundamental</w:t>
      </w:r>
      <w:r w:rsidR="001E0784" w:rsidRPr="001E078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1E078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manter o sigilo para que esta não seja prejudicada. Ao completar sua formação ele deve estar ciente do conjunto de</w:t>
      </w:r>
      <w:r w:rsidR="007031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responsabilidades que assumiu perante a sua categoria profissional e às pessoas que irão utilizar os seus serviços.</w:t>
      </w:r>
    </w:p>
    <w:p w:rsidR="0070312E" w:rsidRDefault="0070312E" w:rsidP="001E0784">
      <w:pPr>
        <w:pStyle w:val="SemEspaamento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Psicologia contribui com os profissionais na construção das</w:t>
      </w:r>
      <w:r w:rsidR="002E223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suas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relações interpessoais, o ajuda a manter o equilíbrio e enfrentar os possíveis conflitos, desafios e adversidades da </w:t>
      </w:r>
      <w:r w:rsidR="002E223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profissão.</w:t>
      </w:r>
    </w:p>
    <w:p w:rsidR="00910870" w:rsidRDefault="009933FC" w:rsidP="00A82358">
      <w:pPr>
        <w:pStyle w:val="SemEspaamen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Para </w:t>
      </w:r>
      <w:r w:rsidR="009D4929" w:rsidRPr="009D4929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9D4929">
        <w:rPr>
          <w:rFonts w:ascii="Times New Roman" w:hAnsi="Times New Roman" w:cs="Times New Roman"/>
          <w:sz w:val="24"/>
          <w:szCs w:val="24"/>
          <w:lang w:val="pt-BR"/>
        </w:rPr>
        <w:t>udícibus</w:t>
      </w:r>
      <w:r w:rsidR="009D4929" w:rsidRPr="009D4929">
        <w:rPr>
          <w:rFonts w:ascii="Times New Roman" w:hAnsi="Times New Roman" w:cs="Times New Roman"/>
          <w:sz w:val="24"/>
          <w:szCs w:val="24"/>
          <w:lang w:val="pt-BR"/>
        </w:rPr>
        <w:t xml:space="preserve"> (2010)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D4929" w:rsidRPr="009D4929">
        <w:rPr>
          <w:rFonts w:ascii="Times New Roman" w:hAnsi="Times New Roman" w:cs="Times New Roman"/>
          <w:sz w:val="24"/>
          <w:szCs w:val="24"/>
          <w:lang w:val="pt-BR"/>
        </w:rPr>
        <w:t xml:space="preserve"> o profissional contábil precisa de ética profissional e</w:t>
      </w:r>
      <w:r w:rsidR="009D4929">
        <w:rPr>
          <w:rFonts w:ascii="Times New Roman" w:hAnsi="Times New Roman" w:cs="Times New Roman"/>
          <w:sz w:val="24"/>
          <w:szCs w:val="24"/>
          <w:lang w:val="pt-BR"/>
        </w:rPr>
        <w:t xml:space="preserve"> pessoal, de</w:t>
      </w:r>
      <w:r w:rsidR="009D4929" w:rsidRPr="009D4929">
        <w:rPr>
          <w:rFonts w:ascii="Times New Roman" w:hAnsi="Times New Roman" w:cs="Times New Roman"/>
          <w:sz w:val="24"/>
          <w:szCs w:val="24"/>
          <w:lang w:val="pt-BR"/>
        </w:rPr>
        <w:t xml:space="preserve"> capacidade de comunicação, de resistência a pressões e de viver sob pressão. Seu conhecimento deve ser amplo, co</w:t>
      </w:r>
      <w:r w:rsidR="00D15682">
        <w:rPr>
          <w:rFonts w:ascii="Times New Roman" w:hAnsi="Times New Roman" w:cs="Times New Roman"/>
          <w:sz w:val="24"/>
          <w:szCs w:val="24"/>
          <w:lang w:val="pt-BR"/>
        </w:rPr>
        <w:t>ntendo</w:t>
      </w:r>
      <w:r w:rsidR="009D4929" w:rsidRPr="009D4929">
        <w:rPr>
          <w:rFonts w:ascii="Times New Roman" w:hAnsi="Times New Roman" w:cs="Times New Roman"/>
          <w:sz w:val="24"/>
          <w:szCs w:val="24"/>
          <w:lang w:val="pt-BR"/>
        </w:rPr>
        <w:t xml:space="preserve"> as normas internacionais de contabilidade, legislação fiscal e comercial. </w:t>
      </w:r>
    </w:p>
    <w:p w:rsidR="00A82358" w:rsidRPr="00A82358" w:rsidRDefault="00A82358" w:rsidP="00A82358">
      <w:pPr>
        <w:pStyle w:val="SemEspaamen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10870" w:rsidRDefault="00910870" w:rsidP="00910870">
      <w:pPr>
        <w:spacing w:line="360" w:lineRule="auto"/>
        <w:jc w:val="center"/>
      </w:pPr>
      <w:r w:rsidRPr="00910870">
        <w:rPr>
          <w:noProof/>
        </w:rPr>
        <w:drawing>
          <wp:inline distT="0" distB="0" distL="0" distR="0">
            <wp:extent cx="4867792" cy="2583711"/>
            <wp:effectExtent l="19050" t="0" r="28058" b="7089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C302C" w:rsidRPr="00BC302C" w:rsidRDefault="00BC302C" w:rsidP="00BC302C"/>
    <w:p w:rsidR="00771003" w:rsidRDefault="002E2238" w:rsidP="00F85390">
      <w:pPr>
        <w:autoSpaceDE w:val="0"/>
        <w:autoSpaceDN w:val="0"/>
        <w:adjustRightInd w:val="0"/>
        <w:spacing w:line="360" w:lineRule="auto"/>
        <w:jc w:val="both"/>
      </w:pPr>
      <w:r>
        <w:tab/>
        <w:t xml:space="preserve">A educação além de encorajar o pensamento reflexivo, deve contribuir com a construção do raciocínio lógico e fazer com que o indivíduo questione a realidade em que está inserido, a fim de torná-lo capaz de modificá-la quando julgar necessário. A formação exerce nesse processo um papel fundamental, ela contribuirá com o desenvolvimento do sujeito e do seu conhecimento. </w:t>
      </w:r>
    </w:p>
    <w:p w:rsidR="00AE5C62" w:rsidRDefault="00AE5C62" w:rsidP="00771003">
      <w:pPr>
        <w:pStyle w:val="Ttulo1"/>
      </w:pPr>
    </w:p>
    <w:p w:rsidR="00876176" w:rsidRDefault="00876176" w:rsidP="00876176"/>
    <w:p w:rsidR="00876176" w:rsidRDefault="00876176" w:rsidP="00876176"/>
    <w:p w:rsidR="00876176" w:rsidRDefault="00876176" w:rsidP="00876176"/>
    <w:p w:rsidR="00876176" w:rsidRPr="00876176" w:rsidRDefault="00876176" w:rsidP="00876176"/>
    <w:p w:rsidR="00AE5C62" w:rsidRDefault="00AE5C62" w:rsidP="00AE5C62"/>
    <w:p w:rsidR="00AE5C62" w:rsidRDefault="00AE5C62" w:rsidP="00AE5C62"/>
    <w:p w:rsidR="00AE5C62" w:rsidRPr="00AE5C62" w:rsidRDefault="00AE5C62" w:rsidP="00AE5C62"/>
    <w:p w:rsidR="00AE5C62" w:rsidRDefault="00AE5C62" w:rsidP="00771003">
      <w:pPr>
        <w:pStyle w:val="Ttulo1"/>
      </w:pPr>
    </w:p>
    <w:p w:rsidR="00AE5C62" w:rsidRDefault="00AE5C62" w:rsidP="00771003">
      <w:pPr>
        <w:pStyle w:val="Ttulo1"/>
      </w:pPr>
    </w:p>
    <w:p w:rsidR="00AE5C62" w:rsidRDefault="00AE5C62" w:rsidP="00771003">
      <w:pPr>
        <w:pStyle w:val="Ttulo1"/>
      </w:pPr>
    </w:p>
    <w:p w:rsidR="00AE5C62" w:rsidRDefault="00AE5C62" w:rsidP="00771003">
      <w:pPr>
        <w:pStyle w:val="Ttulo1"/>
      </w:pPr>
    </w:p>
    <w:p w:rsidR="00AE5C62" w:rsidRDefault="00AE5C62" w:rsidP="00771003">
      <w:pPr>
        <w:pStyle w:val="Ttulo1"/>
      </w:pPr>
    </w:p>
    <w:p w:rsidR="00AE5C62" w:rsidRDefault="00AE5C62" w:rsidP="00771003">
      <w:pPr>
        <w:pStyle w:val="Ttulo1"/>
      </w:pPr>
    </w:p>
    <w:p w:rsidR="00AE5C62" w:rsidRDefault="00AE5C62" w:rsidP="00771003">
      <w:pPr>
        <w:pStyle w:val="Ttulo1"/>
      </w:pPr>
    </w:p>
    <w:p w:rsidR="00AE5C62" w:rsidRPr="00AE5C62" w:rsidRDefault="00AE5C62" w:rsidP="00AE5C62"/>
    <w:p w:rsidR="00AE5C62" w:rsidRDefault="00AE5C62" w:rsidP="00771003">
      <w:pPr>
        <w:pStyle w:val="Ttulo1"/>
      </w:pPr>
    </w:p>
    <w:p w:rsidR="00876176" w:rsidRDefault="00876176" w:rsidP="00876176"/>
    <w:p w:rsidR="00876176" w:rsidRDefault="00876176" w:rsidP="00876176"/>
    <w:p w:rsidR="00876176" w:rsidRDefault="00876176" w:rsidP="00876176"/>
    <w:p w:rsidR="00876176" w:rsidRDefault="00876176" w:rsidP="00876176"/>
    <w:p w:rsidR="00876176" w:rsidRDefault="00876176" w:rsidP="00876176"/>
    <w:p w:rsidR="00876176" w:rsidRDefault="00876176" w:rsidP="00876176"/>
    <w:p w:rsidR="00876176" w:rsidRDefault="00876176" w:rsidP="00876176"/>
    <w:p w:rsidR="00876176" w:rsidRDefault="00876176" w:rsidP="00876176"/>
    <w:p w:rsidR="00876176" w:rsidRDefault="00876176" w:rsidP="00876176"/>
    <w:p w:rsidR="00876176" w:rsidRDefault="00876176" w:rsidP="00876176"/>
    <w:p w:rsidR="00876176" w:rsidRDefault="00876176" w:rsidP="00876176"/>
    <w:p w:rsidR="00876176" w:rsidRDefault="00876176" w:rsidP="00876176"/>
    <w:p w:rsidR="00876176" w:rsidRDefault="00876176" w:rsidP="00876176"/>
    <w:p w:rsidR="00876176" w:rsidRDefault="00876176" w:rsidP="00876176"/>
    <w:p w:rsidR="00876176" w:rsidRDefault="00876176" w:rsidP="00876176"/>
    <w:p w:rsidR="00876176" w:rsidRDefault="00876176" w:rsidP="00876176"/>
    <w:p w:rsidR="00876176" w:rsidRDefault="00876176" w:rsidP="00876176"/>
    <w:p w:rsidR="00876176" w:rsidRPr="00876176" w:rsidRDefault="00876176" w:rsidP="00876176"/>
    <w:p w:rsidR="00AE5C62" w:rsidRPr="008A6EFE" w:rsidRDefault="00AE5C62" w:rsidP="008A6EFE">
      <w:pPr>
        <w:pStyle w:val="Ttulo1"/>
        <w:rPr>
          <w:rStyle w:val="TtulodoLivro"/>
        </w:rPr>
      </w:pPr>
    </w:p>
    <w:p w:rsidR="00771003" w:rsidRPr="009A389B" w:rsidRDefault="00771003" w:rsidP="008A6EFE">
      <w:pPr>
        <w:pStyle w:val="Ttulo1"/>
        <w:rPr>
          <w:rStyle w:val="TtulodoLivro"/>
          <w:b/>
        </w:rPr>
      </w:pPr>
      <w:bookmarkStart w:id="13" w:name="_Toc356897266"/>
      <w:r w:rsidRPr="009A389B">
        <w:rPr>
          <w:rStyle w:val="TtulodoLivro"/>
          <w:b/>
        </w:rPr>
        <w:t>4 IMPORTÂNCIA DOS CONHECIMENTOS ESPECÍFICOS E DOS SABERES PERTINENTES DOS CONTEÚDOS PROGRAMÁTICOS</w:t>
      </w:r>
      <w:bookmarkEnd w:id="13"/>
      <w:r w:rsidRPr="009A389B">
        <w:rPr>
          <w:rStyle w:val="TtulodoLivro"/>
          <w:b/>
        </w:rPr>
        <w:t xml:space="preserve"> </w:t>
      </w:r>
    </w:p>
    <w:p w:rsidR="00AE5C62" w:rsidRDefault="00AE5C62" w:rsidP="00771003">
      <w:pPr>
        <w:pStyle w:val="PargrafodaLista"/>
        <w:spacing w:line="360" w:lineRule="auto"/>
        <w:ind w:left="0" w:firstLine="348"/>
        <w:jc w:val="both"/>
      </w:pPr>
    </w:p>
    <w:p w:rsidR="00771003" w:rsidRPr="00432CA4" w:rsidRDefault="00771003" w:rsidP="00771003">
      <w:pPr>
        <w:pStyle w:val="PargrafodaLista"/>
        <w:spacing w:line="360" w:lineRule="auto"/>
        <w:ind w:left="0" w:firstLine="348"/>
        <w:jc w:val="both"/>
      </w:pPr>
      <w:r>
        <w:t>O</w:t>
      </w:r>
      <w:r w:rsidRPr="00432CA4">
        <w:t xml:space="preserve"> conhecimento não é guiado apenas historicamente, mas depende em boa parte de nós como cidadãos, como profissionais, e as transformações que somos capazes de discernir com o objetivo de nos tornamos cidadãos cientificamente cultos.</w:t>
      </w:r>
    </w:p>
    <w:p w:rsidR="00771003" w:rsidRPr="00432CA4" w:rsidRDefault="00771003" w:rsidP="00771003">
      <w:pPr>
        <w:pStyle w:val="PargrafodaLista"/>
        <w:spacing w:line="360" w:lineRule="auto"/>
        <w:ind w:left="0" w:firstLine="348"/>
        <w:jc w:val="both"/>
      </w:pPr>
      <w:r w:rsidRPr="00432CA4">
        <w:t>A Contabilidade como ciência social ao ampliar seus objetivos move-se continuamente em busca do real, isso concomitantemente com sua existência o que permite a analise especifica e algumas interferências posteriores, muitas vezes resultando em significativas contribuições para o processo evolutivo.</w:t>
      </w:r>
    </w:p>
    <w:p w:rsidR="00771003" w:rsidRPr="00432CA4" w:rsidRDefault="00771003" w:rsidP="00771003">
      <w:pPr>
        <w:pStyle w:val="PargrafodaLista"/>
        <w:spacing w:line="360" w:lineRule="auto"/>
        <w:ind w:left="0" w:firstLine="348"/>
        <w:jc w:val="both"/>
      </w:pPr>
      <w:r w:rsidRPr="00432CA4">
        <w:t>As novas formas de organizar o trabalho contábil com a gestão organizacional exigem além de competência profissional, um complexo processo de formação inicial e continuada do contador</w:t>
      </w:r>
      <w:r>
        <w:t xml:space="preserve">, e o novo contexto econômico faz constantes exigências ao profissional da contabilidade, pois o contador como gestor do patrimônio das entidades, tem funções mais abrangentes do que apenas o registro dos eventos contábeis, como por exemplo, decidir e agir em condições de continuidade e competitividade do empreendimento. Dentro desse contexto podemos afirmar a importância das disciplinas cursadas não apenas durante este período letivo, mas de toda a graduação. </w:t>
      </w:r>
    </w:p>
    <w:p w:rsidR="00771003" w:rsidRDefault="00771003" w:rsidP="00771003">
      <w:pPr>
        <w:pStyle w:val="PargrafodaLista"/>
        <w:spacing w:line="360" w:lineRule="auto"/>
        <w:ind w:left="0" w:firstLine="348"/>
        <w:jc w:val="both"/>
      </w:pPr>
      <w:r>
        <w:t>A fim de exemplificação podemos citar a disci</w:t>
      </w:r>
      <w:r w:rsidRPr="004979EA">
        <w:t>plina</w:t>
      </w:r>
      <w:r>
        <w:t xml:space="preserve"> Teoria Avançada da Contabilidade que tem como finalidade propiciar conhecimentos básicos ao entendimento das Normas e Princípios pertinentes à Contabilidade. A imposição do valor social da Contabilidade, e de caráter informativo para a tomada de decisão, abriga preceitos éticos e concernentes à apreensão destes saberes.</w:t>
      </w:r>
    </w:p>
    <w:p w:rsidR="00771003" w:rsidRDefault="00771003" w:rsidP="00771003">
      <w:pPr>
        <w:pStyle w:val="PargrafodaLista"/>
        <w:spacing w:line="360" w:lineRule="auto"/>
        <w:ind w:left="0" w:firstLine="348"/>
        <w:jc w:val="both"/>
      </w:pPr>
      <w:r>
        <w:t xml:space="preserve">No mundo dos negócios, o processamento de informações com auxilio de sistemas é uma das atividades mais difundidas e fundamentais. O principal objetivo dos sistemas de informação é que os tomadores de decisão possam extrair e obter o máximo das informações necessárias. A disciplina Sistemas Contábeis, objetiva à gestão de informações societárias e gerenciais com o controle dos dados, a geração de informações e o domínio das técnicas contábeis que favorecem ao gerenciamento organizacional, permitindo um melhor acompanhamento da empresa e de seus resultados. </w:t>
      </w:r>
    </w:p>
    <w:p w:rsidR="00771003" w:rsidRPr="004979EA" w:rsidRDefault="00771003" w:rsidP="00771003">
      <w:pPr>
        <w:pStyle w:val="PargrafodaLista"/>
        <w:spacing w:line="360" w:lineRule="auto"/>
        <w:ind w:left="0" w:firstLine="348"/>
        <w:jc w:val="both"/>
      </w:pPr>
      <w:r>
        <w:t xml:space="preserve">Nas organizações, a Ciência Contábil possui papel fundamental na geração das informações necessárias à tomada de decisão, faz exigências para que o profissional da contabilidade tenha condições de delinear projetos de trabalho por meio de visões prospectivas sistêmicas, nas diferentes filosofias organizacionais. Nesse contexto vemos a </w:t>
      </w:r>
      <w:r>
        <w:lastRenderedPageBreak/>
        <w:t>importância dos conhecimentos específicos e dos saberes pertinentes do conteúdo programático, a fim de formar profissionais com postura ética e gerencial, pra atuação na ampla área da Ciência Contábil.</w:t>
      </w:r>
    </w:p>
    <w:p w:rsidR="00771003" w:rsidRPr="00771003" w:rsidRDefault="00771003" w:rsidP="00771003"/>
    <w:p w:rsidR="00771003" w:rsidRPr="00CA260F" w:rsidRDefault="00771003" w:rsidP="00F853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lang w:eastAsia="en-US"/>
        </w:rPr>
      </w:pPr>
    </w:p>
    <w:p w:rsidR="00C4557F" w:rsidRDefault="00C4557F" w:rsidP="00F853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C4557F" w:rsidRDefault="00C4557F" w:rsidP="00F853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C4557F" w:rsidRDefault="00C4557F" w:rsidP="00F853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C4557F" w:rsidRDefault="00C4557F" w:rsidP="00F853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E8621B" w:rsidRPr="00445397" w:rsidRDefault="00E8621B" w:rsidP="00445397">
      <w:pPr>
        <w:autoSpaceDE w:val="0"/>
        <w:autoSpaceDN w:val="0"/>
        <w:adjustRightInd w:val="0"/>
        <w:spacing w:line="360" w:lineRule="auto"/>
        <w:jc w:val="both"/>
      </w:pPr>
    </w:p>
    <w:p w:rsidR="00E8621B" w:rsidRDefault="00E8621B" w:rsidP="00661BE8">
      <w:pPr>
        <w:autoSpaceDE w:val="0"/>
        <w:autoSpaceDN w:val="0"/>
        <w:adjustRightInd w:val="0"/>
        <w:spacing w:line="360" w:lineRule="auto"/>
        <w:jc w:val="both"/>
      </w:pPr>
    </w:p>
    <w:p w:rsidR="00EB51CB" w:rsidRDefault="00EB51CB" w:rsidP="00661BE8">
      <w:pPr>
        <w:autoSpaceDE w:val="0"/>
        <w:autoSpaceDN w:val="0"/>
        <w:adjustRightInd w:val="0"/>
        <w:spacing w:line="360" w:lineRule="auto"/>
        <w:jc w:val="both"/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83625" w:rsidRDefault="00083625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771003" w:rsidRDefault="00771003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EB51CB" w:rsidRPr="009A389B" w:rsidRDefault="00BA5F66" w:rsidP="000A43A1">
      <w:pPr>
        <w:pStyle w:val="Ttulo1"/>
        <w:jc w:val="left"/>
        <w:rPr>
          <w:rStyle w:val="TtulodoLivro"/>
          <w:b/>
        </w:rPr>
      </w:pPr>
      <w:bookmarkStart w:id="14" w:name="_Toc356897267"/>
      <w:r w:rsidRPr="009A389B">
        <w:rPr>
          <w:rStyle w:val="TtulodoLivro"/>
          <w:b/>
        </w:rPr>
        <w:lastRenderedPageBreak/>
        <w:t xml:space="preserve">5 </w:t>
      </w:r>
      <w:r w:rsidR="00EB51CB" w:rsidRPr="009A389B">
        <w:rPr>
          <w:rStyle w:val="TtulodoLivro"/>
          <w:b/>
        </w:rPr>
        <w:t>CONSIDERAÇÕES FINAIS</w:t>
      </w:r>
      <w:bookmarkEnd w:id="14"/>
    </w:p>
    <w:p w:rsidR="00D96FDB" w:rsidRDefault="00D96FDB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35555A" w:rsidRDefault="0035555A" w:rsidP="0035555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O artigo </w:t>
      </w:r>
      <w:r w:rsidR="00D96FDB">
        <w:t>objetivou</w:t>
      </w:r>
      <w:r>
        <w:t xml:space="preserve"> verificar </w:t>
      </w:r>
      <w:r w:rsidR="00771003" w:rsidRPr="003E2FF0">
        <w:t>a importância dos diversos saberes à formação acadêmico-profissional de Contadores, Economistas e Administrador</w:t>
      </w:r>
      <w:r w:rsidR="00D96FDB">
        <w:t xml:space="preserve">es. </w:t>
      </w:r>
      <w:r>
        <w:t>A</w:t>
      </w:r>
      <w:r w:rsidR="00771003" w:rsidRPr="003E2FF0">
        <w:t>pós a elaboração da resenha crítica do livro “Os sete saberes necessários à educação do futuro”, de Edgar Morin, foi possível verificar a existência de sete saberes essenciais dos quais a educação do futuro não pode deixar de tratar em toda sociedade e cultura</w:t>
      </w:r>
      <w:r>
        <w:t>.</w:t>
      </w:r>
      <w:r w:rsidR="00771003" w:rsidRPr="003E2FF0">
        <w:t xml:space="preserve"> </w:t>
      </w:r>
    </w:p>
    <w:p w:rsidR="00771003" w:rsidRPr="003E2FF0" w:rsidRDefault="00D96FDB" w:rsidP="0035555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O</w:t>
      </w:r>
      <w:r w:rsidR="00771003" w:rsidRPr="003E2FF0">
        <w:t xml:space="preserve"> objetivo principal</w:t>
      </w:r>
      <w:r>
        <w:t xml:space="preserve"> de Morin é</w:t>
      </w:r>
      <w:r w:rsidR="00771003" w:rsidRPr="003E2FF0">
        <w:t xml:space="preserve"> expor problemas fundamentais que permanecem totalmente ignorados e que são de extrema importância para se ensinar no próximo século. Ao longo da leitura do livro e posteriormente elaboração da resenha foi possível identificar a importância de se ensinar o que é o conhecimento, </w:t>
      </w:r>
      <w:r w:rsidR="00771003">
        <w:t>as</w:t>
      </w:r>
      <w:r w:rsidR="00771003" w:rsidRPr="003E2FF0">
        <w:t xml:space="preserve"> causas do erro e da ilusão</w:t>
      </w:r>
      <w:r w:rsidR="00771003">
        <w:t xml:space="preserve">, além de verificar </w:t>
      </w:r>
      <w:r w:rsidR="00771003" w:rsidRPr="007B2DCB">
        <w:t>em que medida a condição planetária se torna um buraco negro da educação</w:t>
      </w:r>
      <w:r w:rsidR="00771003">
        <w:t>.</w:t>
      </w:r>
    </w:p>
    <w:p w:rsidR="00771003" w:rsidRDefault="00771003" w:rsidP="00771003">
      <w:pPr>
        <w:spacing w:line="360" w:lineRule="auto"/>
        <w:ind w:firstLine="709"/>
        <w:jc w:val="both"/>
      </w:pPr>
      <w:r w:rsidRPr="003E2FF0">
        <w:t xml:space="preserve">Um dos principais pontos abordados durante o artigo foi </w:t>
      </w:r>
      <w:r>
        <w:t>o motivo do</w:t>
      </w:r>
      <w:r w:rsidRPr="003E2FF0">
        <w:t xml:space="preserve"> conhecimento nunca ser um reflexo ou espelho da realidade e as possíveis implicações disso, assim como o papel que a incerteza </w:t>
      </w:r>
      <w:r>
        <w:t>possui</w:t>
      </w:r>
      <w:r w:rsidRPr="003E2FF0">
        <w:t xml:space="preserve"> durante o processo de informação</w:t>
      </w:r>
      <w:r>
        <w:t xml:space="preserve">, incluindo uma abordagem </w:t>
      </w:r>
      <w:r w:rsidRPr="0096298C">
        <w:t>profunda sobre a antropo-ética.</w:t>
      </w:r>
    </w:p>
    <w:p w:rsidR="00D96FDB" w:rsidRPr="003E2FF0" w:rsidRDefault="00D96FDB" w:rsidP="00771003">
      <w:pPr>
        <w:spacing w:line="360" w:lineRule="auto"/>
        <w:ind w:firstLine="709"/>
        <w:jc w:val="both"/>
      </w:pPr>
      <w:r>
        <w:t xml:space="preserve">Por meio da análise dos temas propostos foi possível concluir que </w:t>
      </w:r>
      <w:r w:rsidRPr="00433081">
        <w:t>construir novas realidades educativas a partir dos</w:t>
      </w:r>
      <w:r>
        <w:t xml:space="preserve"> sete saberes requer uma reforma no sistema educacional desde à sua base para que este possa preencher as lacunas do conhecimento que não consegue transmitir.</w:t>
      </w:r>
      <w:r w:rsidR="00A82358">
        <w:t xml:space="preserve"> Não se pode generalizar o conhecimento </w:t>
      </w:r>
      <w:r w:rsidR="00A82358" w:rsidRPr="00433081">
        <w:t xml:space="preserve">, ao contrário, </w:t>
      </w:r>
      <w:r w:rsidR="00A82358">
        <w:t>deve-se</w:t>
      </w:r>
      <w:r w:rsidR="00A82358" w:rsidRPr="00433081">
        <w:t xml:space="preserve"> </w:t>
      </w:r>
      <w:r w:rsidR="00A82358">
        <w:t>elaborar um</w:t>
      </w:r>
      <w:r w:rsidR="00A82358" w:rsidRPr="00433081">
        <w:t xml:space="preserve"> currículo </w:t>
      </w:r>
      <w:r w:rsidR="00A82358">
        <w:t>que visa</w:t>
      </w:r>
      <w:r w:rsidR="00A82358" w:rsidRPr="00433081">
        <w:t xml:space="preserve"> religar os conhecimentos, as disciplinas, os saberes.</w:t>
      </w:r>
    </w:p>
    <w:p w:rsidR="00D96FDB" w:rsidRDefault="00771003" w:rsidP="00771003">
      <w:pPr>
        <w:spacing w:line="360" w:lineRule="auto"/>
        <w:ind w:firstLine="709"/>
        <w:jc w:val="both"/>
      </w:pPr>
      <w:r w:rsidRPr="003E2FF0">
        <w:t xml:space="preserve">Através da elaboração e aplicação de questionário a contadores, sobre a importância dos diversos saberes à sua formação acadêmica e sua atuação profissional, </w:t>
      </w:r>
      <w:r w:rsidR="00D96FDB">
        <w:t>pode-se</w:t>
      </w:r>
      <w:r w:rsidRPr="003E2FF0">
        <w:t xml:space="preserve"> conhecer as disciplinas que despertaram maior interesse durante a graduação cursada, a relações existentes entre os conhecimentos amplos ou gerais e os conteúdos específicos da área profissional em que atua os contadores</w:t>
      </w:r>
      <w:r w:rsidR="00D96FDB">
        <w:t xml:space="preserve"> e </w:t>
      </w:r>
      <w:r w:rsidRPr="003E2FF0">
        <w:t>a importância dos conhecimentos de outras áreas à atuação profissional</w:t>
      </w:r>
      <w:r w:rsidR="00D96FDB">
        <w:t>.</w:t>
      </w:r>
    </w:p>
    <w:p w:rsidR="00EB51CB" w:rsidRPr="00F17D2C" w:rsidRDefault="00F17D2C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ab/>
      </w:r>
      <w:r w:rsidRPr="00F17D2C">
        <w:t>Assim, a partir</w:t>
      </w:r>
      <w:r>
        <w:t xml:space="preserve"> de estudos e observações elaboradas</w:t>
      </w:r>
      <w:r w:rsidRPr="00F17D2C">
        <w:t>, foi possível perceber</w:t>
      </w:r>
      <w:r>
        <w:t xml:space="preserve"> que a educação quando agrega ao profissional valores éticos, morais e consegue torná-lo capaz de con</w:t>
      </w:r>
      <w:r w:rsidR="00BA5F66">
        <w:t>s</w:t>
      </w:r>
      <w:r>
        <w:t>truir seu próprio raciocínio torna-se o diferencial deste no mercado de tr</w:t>
      </w:r>
      <w:r w:rsidR="00BA5F66">
        <w:t>abalho.</w:t>
      </w:r>
    </w:p>
    <w:p w:rsidR="00EB51CB" w:rsidRDefault="00EB51CB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EB51CB" w:rsidRDefault="00EB51CB" w:rsidP="00661BE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321A50" w:rsidRDefault="00321A50" w:rsidP="00C6677F">
      <w:pPr>
        <w:autoSpaceDE w:val="0"/>
        <w:autoSpaceDN w:val="0"/>
        <w:adjustRightInd w:val="0"/>
        <w:spacing w:line="360" w:lineRule="auto"/>
        <w:jc w:val="both"/>
      </w:pPr>
    </w:p>
    <w:p w:rsidR="00BA5F66" w:rsidRDefault="00BA5F66" w:rsidP="00C6677F">
      <w:pPr>
        <w:autoSpaceDE w:val="0"/>
        <w:autoSpaceDN w:val="0"/>
        <w:adjustRightInd w:val="0"/>
        <w:spacing w:line="360" w:lineRule="auto"/>
        <w:jc w:val="both"/>
      </w:pPr>
    </w:p>
    <w:p w:rsidR="00BA5F66" w:rsidRPr="009A389B" w:rsidRDefault="00BA5F66" w:rsidP="000A43A1">
      <w:pPr>
        <w:pStyle w:val="Ttulo1"/>
        <w:jc w:val="center"/>
        <w:rPr>
          <w:rStyle w:val="TtulodoLivro"/>
          <w:b/>
        </w:rPr>
      </w:pPr>
      <w:bookmarkStart w:id="15" w:name="_Toc356897268"/>
      <w:r w:rsidRPr="009A389B">
        <w:rPr>
          <w:rStyle w:val="TtulodoLivro"/>
          <w:b/>
        </w:rPr>
        <w:lastRenderedPageBreak/>
        <w:t>REFERÊNCIAS</w:t>
      </w:r>
      <w:bookmarkEnd w:id="15"/>
    </w:p>
    <w:p w:rsidR="00BA5F66" w:rsidRDefault="00BA5F66" w:rsidP="00BA5F66"/>
    <w:p w:rsidR="00BA5F66" w:rsidRDefault="00BA5F66" w:rsidP="00BA5F66"/>
    <w:p w:rsidR="00BA5F66" w:rsidRPr="00E16097" w:rsidRDefault="00BA5F66" w:rsidP="00E16097">
      <w:pPr>
        <w:jc w:val="both"/>
      </w:pPr>
      <w:r w:rsidRPr="00E16097">
        <w:t xml:space="preserve">CACHAPUZ, António; PRAIA, João; JORGE, Manuela. </w:t>
      </w:r>
      <w:r w:rsidRPr="00E16097">
        <w:rPr>
          <w:b/>
        </w:rPr>
        <w:t xml:space="preserve">Da educação em ciência às orientações para o ensino das ciências: um repensar epistemológico. </w:t>
      </w:r>
      <w:r w:rsidRPr="00E16097">
        <w:t xml:space="preserve">Disponível em: &lt; </w:t>
      </w:r>
      <w:hyperlink r:id="rId10" w:tgtFrame="_blank" w:history="1">
        <w:r w:rsidRPr="00E16097">
          <w:rPr>
            <w:rStyle w:val="Hyperlink"/>
            <w:color w:val="auto"/>
            <w:u w:val="none"/>
            <w:shd w:val="clear" w:color="auto" w:fill="FFFFFF"/>
          </w:rPr>
          <w:t>http://www.scielo.br/pdf/ciedu/v10n3/05.pdf</w:t>
        </w:r>
      </w:hyperlink>
      <w:r w:rsidRPr="00E16097">
        <w:t>&gt; Acesso em: 06 de maio de 2013</w:t>
      </w:r>
    </w:p>
    <w:p w:rsidR="00BA5F66" w:rsidRPr="00E16097" w:rsidRDefault="00BA5F66" w:rsidP="00E16097">
      <w:pPr>
        <w:jc w:val="both"/>
      </w:pPr>
    </w:p>
    <w:p w:rsidR="00BA5F66" w:rsidRPr="00E16097" w:rsidRDefault="00BA5F66" w:rsidP="00E16097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16097">
        <w:rPr>
          <w:shd w:val="clear" w:color="auto" w:fill="FFFFFF"/>
        </w:rPr>
        <w:t xml:space="preserve">DIAS, Salete. </w:t>
      </w:r>
      <w:r w:rsidRPr="00E16097">
        <w:rPr>
          <w:b/>
          <w:shd w:val="clear" w:color="auto" w:fill="FFFFFF"/>
        </w:rPr>
        <w:t>Importância da Psicologia para Gestão de Pessoas nas Empresas</w:t>
      </w:r>
      <w:r w:rsidRPr="00E16097">
        <w:rPr>
          <w:shd w:val="clear" w:color="auto" w:fill="FFFFFF"/>
        </w:rPr>
        <w:t>. Disponível em: &lt;</w:t>
      </w:r>
      <w:hyperlink r:id="rId11" w:history="1">
        <w:r w:rsidRPr="00E16097">
          <w:rPr>
            <w:rStyle w:val="Hyperlink"/>
            <w:color w:val="auto"/>
            <w:u w:val="none"/>
          </w:rPr>
          <w:t>http://www.culturamix.com/saude/comportamento-saude/importancia-da-psicologia-para-gestao-de-pessoas-nas-empresas</w:t>
        </w:r>
      </w:hyperlink>
      <w:r w:rsidRPr="00E16097">
        <w:t>&gt;. Acesso em: 04 de maio de 2013</w:t>
      </w:r>
    </w:p>
    <w:p w:rsidR="00BA5F66" w:rsidRPr="00E16097" w:rsidRDefault="00BA5F66" w:rsidP="00E1609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BA5F66" w:rsidRPr="00E16097" w:rsidRDefault="00BA5F66" w:rsidP="00E16097">
      <w:pPr>
        <w:jc w:val="both"/>
      </w:pPr>
      <w:r w:rsidRPr="00E16097">
        <w:t xml:space="preserve">GIOLO, Jaime. </w:t>
      </w:r>
      <w:r w:rsidRPr="00E16097">
        <w:rPr>
          <w:b/>
        </w:rPr>
        <w:t xml:space="preserve">Três críticas aos sete saberes necessários à educação do Futuro. </w:t>
      </w:r>
      <w:r w:rsidRPr="00E16097">
        <w:t>Disponível em: &lt;</w:t>
      </w:r>
      <w:hyperlink r:id="rId12" w:history="1">
        <w:r w:rsidRPr="00E16097">
          <w:rPr>
            <w:rStyle w:val="Hyperlink"/>
            <w:color w:val="auto"/>
            <w:u w:val="none"/>
          </w:rPr>
          <w:t>http://www.portalanpedsul.com.br/admin/uploads/2004/Painel/Painel/07_58_17_TRES_CRITICAS_AOS_SETE_SABERES_NECESSARIOS_A_EDUCACAO_DO_FUT.pdf</w:t>
        </w:r>
      </w:hyperlink>
      <w:r w:rsidRPr="00E16097">
        <w:t>&gt; Acesso em: 27 de abril de 2013</w:t>
      </w:r>
    </w:p>
    <w:p w:rsidR="00BA5F66" w:rsidRPr="00E16097" w:rsidRDefault="00BA5F66" w:rsidP="00E16097">
      <w:pPr>
        <w:jc w:val="both"/>
      </w:pPr>
    </w:p>
    <w:p w:rsidR="00BA5F66" w:rsidRPr="00E16097" w:rsidRDefault="00BA5F66" w:rsidP="00E16097">
      <w:pPr>
        <w:jc w:val="both"/>
      </w:pPr>
      <w:r w:rsidRPr="00E16097">
        <w:rPr>
          <w:bCs/>
        </w:rPr>
        <w:t xml:space="preserve">GLOCK, Rosana Soibelmann; GOLDIM, José Roberto. </w:t>
      </w:r>
      <w:r w:rsidRPr="00E16097">
        <w:rPr>
          <w:b/>
          <w:bCs/>
        </w:rPr>
        <w:t>Ética Profissional é Compromisso Social</w:t>
      </w:r>
      <w:r w:rsidRPr="00E16097">
        <w:rPr>
          <w:bCs/>
        </w:rPr>
        <w:t>. Disponível em: &lt;</w:t>
      </w:r>
      <w:r w:rsidRPr="00E16097">
        <w:t xml:space="preserve"> </w:t>
      </w:r>
      <w:hyperlink r:id="rId13" w:history="1">
        <w:r w:rsidRPr="00E16097">
          <w:rPr>
            <w:rStyle w:val="Hyperlink"/>
            <w:color w:val="auto"/>
            <w:u w:val="none"/>
          </w:rPr>
          <w:t>http://www.bioetica.ufrgs.br/eticprof.htm</w:t>
        </w:r>
      </w:hyperlink>
      <w:r w:rsidRPr="00E16097">
        <w:t>&gt; Acesso em: 04 de maio de 2013</w:t>
      </w:r>
    </w:p>
    <w:p w:rsidR="00BA5F66" w:rsidRPr="00E16097" w:rsidRDefault="00BA5F66" w:rsidP="00E16097">
      <w:pPr>
        <w:jc w:val="both"/>
      </w:pPr>
    </w:p>
    <w:p w:rsidR="00BA5F66" w:rsidRPr="00E16097" w:rsidRDefault="00BA5F66" w:rsidP="00E16097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6097">
        <w:rPr>
          <w:rFonts w:ascii="Times New Roman" w:hAnsi="Times New Roman" w:cs="Times New Roman"/>
          <w:sz w:val="24"/>
          <w:szCs w:val="24"/>
          <w:lang w:val="pt-BR"/>
        </w:rPr>
        <w:t xml:space="preserve">IUDICIBUS, Sérgio. </w:t>
      </w:r>
      <w:r w:rsidRPr="00E160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Contabilidade Introdutória. </w:t>
      </w:r>
      <w:r w:rsidRPr="00E16097">
        <w:rPr>
          <w:rFonts w:ascii="Times New Roman" w:hAnsi="Times New Roman" w:cs="Times New Roman"/>
          <w:sz w:val="24"/>
          <w:szCs w:val="24"/>
          <w:lang w:val="pt-BR"/>
        </w:rPr>
        <w:t>São Paulo, 2010.</w:t>
      </w:r>
    </w:p>
    <w:p w:rsidR="00E16097" w:rsidRPr="00E16097" w:rsidRDefault="00E16097" w:rsidP="00E16097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16097" w:rsidRPr="00E16097" w:rsidRDefault="00E16097" w:rsidP="00E16097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6097">
        <w:rPr>
          <w:rFonts w:ascii="Times New Roman" w:hAnsi="Times New Roman" w:cs="Times New Roman"/>
          <w:sz w:val="24"/>
          <w:szCs w:val="24"/>
          <w:lang w:val="pt-BR"/>
        </w:rPr>
        <w:t xml:space="preserve">LAFFIN, Marcos. </w:t>
      </w:r>
      <w:r w:rsidRPr="00E16097">
        <w:rPr>
          <w:rFonts w:ascii="Times New Roman" w:hAnsi="Times New Roman" w:cs="Times New Roman"/>
          <w:b/>
          <w:sz w:val="24"/>
          <w:szCs w:val="24"/>
          <w:lang w:val="pt-BR"/>
        </w:rPr>
        <w:t>O professor de contabilidade no contexto de novas exigências.</w:t>
      </w:r>
      <w:r w:rsidRPr="00E16097">
        <w:rPr>
          <w:rFonts w:ascii="Times New Roman" w:hAnsi="Times New Roman" w:cs="Times New Roman"/>
          <w:sz w:val="24"/>
          <w:szCs w:val="24"/>
          <w:lang w:val="pt-BR"/>
        </w:rPr>
        <w:t xml:space="preserve"> Disponível em: </w:t>
      </w:r>
    </w:p>
    <w:p w:rsidR="00E16097" w:rsidRPr="00E16097" w:rsidRDefault="00E16097" w:rsidP="00E16097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6097">
        <w:rPr>
          <w:rFonts w:ascii="Times New Roman" w:hAnsi="Times New Roman" w:cs="Times New Roman"/>
          <w:sz w:val="24"/>
          <w:szCs w:val="24"/>
          <w:lang w:val="pt-BR"/>
        </w:rPr>
        <w:t>&lt;</w:t>
      </w:r>
      <w:hyperlink r:id="rId14" w:history="1">
        <w:r w:rsidRPr="00E1609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pt-BR"/>
          </w:rPr>
          <w:t>http://web.face.ufmg.br/face/revista/index.php/contabilidadevistaerevista/article/view/171/165</w:t>
        </w:r>
      </w:hyperlink>
      <w:r w:rsidRPr="00E16097">
        <w:rPr>
          <w:rFonts w:ascii="Times New Roman" w:hAnsi="Times New Roman" w:cs="Times New Roman"/>
          <w:sz w:val="24"/>
          <w:szCs w:val="24"/>
          <w:lang w:val="pt-BR"/>
        </w:rPr>
        <w:t>&gt; Acesso em: 06 de maio de 2013</w:t>
      </w:r>
    </w:p>
    <w:p w:rsidR="00BA5F66" w:rsidRPr="00E16097" w:rsidRDefault="00BA5F66" w:rsidP="00E1609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BA5F66" w:rsidRPr="00E16097" w:rsidRDefault="00BA5F66" w:rsidP="00E16097">
      <w:pPr>
        <w:jc w:val="both"/>
      </w:pPr>
      <w:r w:rsidRPr="00E16097">
        <w:t xml:space="preserve">MORIN, Edgar. </w:t>
      </w:r>
      <w:r w:rsidRPr="00E16097">
        <w:rPr>
          <w:b/>
        </w:rPr>
        <w:t>Os sete saberes necessários à educação do futuro</w:t>
      </w:r>
      <w:r w:rsidRPr="00E16097">
        <w:t>. In.: http://www.juliotorres.ws/textos/textosdiversos/SeteSaberes-EdgarMorin.pdf, acesso em 27 de abril de 2013.</w:t>
      </w:r>
    </w:p>
    <w:p w:rsidR="00BA5F66" w:rsidRPr="00E16097" w:rsidRDefault="00BA5F66" w:rsidP="00E16097">
      <w:pPr>
        <w:jc w:val="both"/>
      </w:pPr>
    </w:p>
    <w:p w:rsidR="00BA5F66" w:rsidRPr="00E16097" w:rsidRDefault="00BA5F66" w:rsidP="00E16097">
      <w:pPr>
        <w:jc w:val="both"/>
      </w:pPr>
      <w:r w:rsidRPr="00E16097">
        <w:t xml:space="preserve">OFICINA DE SOCIOLOGIA. </w:t>
      </w:r>
      <w:r w:rsidRPr="00E16097">
        <w:rPr>
          <w:b/>
        </w:rPr>
        <w:t xml:space="preserve">O que significa compreender? </w:t>
      </w:r>
      <w:r w:rsidRPr="00E16097">
        <w:t>Disponível em: &lt;</w:t>
      </w:r>
      <w:hyperlink r:id="rId15" w:history="1">
        <w:r w:rsidRPr="00E16097">
          <w:rPr>
            <w:rStyle w:val="Hyperlink"/>
            <w:color w:val="auto"/>
            <w:u w:val="none"/>
          </w:rPr>
          <w:t>http://oficinadesociologia.blogspot.com.br/2006/11/o-que-significa-compreender.html</w:t>
        </w:r>
      </w:hyperlink>
      <w:r w:rsidRPr="00E16097">
        <w:t>&gt; Acesso em: 27 de abril de 2013</w:t>
      </w:r>
    </w:p>
    <w:p w:rsidR="00BA5F66" w:rsidRPr="00E16097" w:rsidRDefault="00BA5F66" w:rsidP="00E1609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16097" w:rsidRPr="00E16097" w:rsidRDefault="00E16097" w:rsidP="00E16097">
      <w:pPr>
        <w:pStyle w:val="NormalWeb"/>
        <w:shd w:val="clear" w:color="auto" w:fill="FFFFFF"/>
        <w:spacing w:before="0" w:beforeAutospacing="0" w:after="0" w:afterAutospacing="0"/>
        <w:jc w:val="both"/>
      </w:pPr>
      <w:r w:rsidRPr="00E16097">
        <w:t xml:space="preserve">OLIVEIRA, Antonio Gonçalves de; MÜLLER, Aderbal Nicolas; Nakamura, Wilson Toshiro. </w:t>
      </w:r>
      <w:r w:rsidRPr="00E16097">
        <w:rPr>
          <w:b/>
        </w:rPr>
        <w:t>A utilização das informações geradas pelo sistema de informação contábil como subsídio aos processos administrativos nas pequenas empresas</w:t>
      </w:r>
      <w:r w:rsidRPr="00E16097">
        <w:t xml:space="preserve">. Disponível em: &lt; </w:t>
      </w:r>
      <w:hyperlink r:id="rId16" w:history="1">
        <w:r w:rsidRPr="00E16097">
          <w:rPr>
            <w:rStyle w:val="Hyperlink"/>
            <w:color w:val="auto"/>
            <w:u w:val="none"/>
          </w:rPr>
          <w:t>http://www.unifae.br/publicacoes/pdf/revista_da_fae/fae_v3_n3/a_utilizacao_das_informacoes.pdf</w:t>
        </w:r>
      </w:hyperlink>
      <w:r w:rsidRPr="00E16097">
        <w:t>&gt; Acesso em: 06 de maio de 2013</w:t>
      </w:r>
    </w:p>
    <w:p w:rsidR="00E16097" w:rsidRPr="00E16097" w:rsidRDefault="00E16097" w:rsidP="00E1609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BA5F66" w:rsidRPr="00E16097" w:rsidRDefault="00BA5F66" w:rsidP="00E16097">
      <w:pPr>
        <w:jc w:val="both"/>
      </w:pPr>
      <w:r w:rsidRPr="00E16097">
        <w:t xml:space="preserve">PEDAGOGIA EM FOCO. </w:t>
      </w:r>
      <w:r w:rsidRPr="00E16097">
        <w:rPr>
          <w:b/>
        </w:rPr>
        <w:t>Tipos de Conhecimento</w:t>
      </w:r>
      <w:r w:rsidRPr="00E16097">
        <w:t>. Disponível em: &lt;</w:t>
      </w:r>
      <w:hyperlink r:id="rId17" w:history="1">
        <w:r w:rsidRPr="00E16097">
          <w:rPr>
            <w:rStyle w:val="Hyperlink"/>
            <w:color w:val="auto"/>
            <w:u w:val="none"/>
          </w:rPr>
          <w:t>http://www.pedagogiaemfoco.pro.br/met02b.htm</w:t>
        </w:r>
      </w:hyperlink>
      <w:r w:rsidRPr="00E16097">
        <w:t>&gt; Acesso em: 27 de abril de 2013</w:t>
      </w:r>
    </w:p>
    <w:p w:rsidR="00BA5F66" w:rsidRDefault="00BA5F66" w:rsidP="00BA5F6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16097" w:rsidRDefault="00E16097" w:rsidP="00BA5F6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BA5F66" w:rsidRPr="00E16097" w:rsidRDefault="00BA5F66" w:rsidP="00E16097">
      <w:pPr>
        <w:jc w:val="both"/>
      </w:pPr>
      <w:r w:rsidRPr="00BA5F66">
        <w:t xml:space="preserve">ROSINI, </w:t>
      </w:r>
      <w:r w:rsidR="00E16097">
        <w:t>Alessandro Marco;</w:t>
      </w:r>
      <w:r>
        <w:t xml:space="preserve"> PALMISANO, Angelo</w:t>
      </w:r>
      <w:r w:rsidR="00E16097">
        <w:t xml:space="preserve">. </w:t>
      </w:r>
      <w:r w:rsidR="00E16097" w:rsidRPr="00E16097">
        <w:rPr>
          <w:b/>
        </w:rPr>
        <w:t>Administração de Sistemas de Informação e a Gestão de Conhecimento.</w:t>
      </w:r>
      <w:r w:rsidR="00E16097">
        <w:rPr>
          <w:b/>
        </w:rPr>
        <w:t xml:space="preserve"> </w:t>
      </w:r>
      <w:r w:rsidR="00E16097">
        <w:t>Disponível em: &lt;</w:t>
      </w:r>
      <w:r w:rsidR="00E16097" w:rsidRPr="00E16097">
        <w:t xml:space="preserve"> </w:t>
      </w:r>
      <w:hyperlink r:id="rId18" w:anchor="v=onepage&amp;q&amp;f=false" w:tgtFrame="_blank" w:history="1">
        <w:r w:rsidR="00E16097" w:rsidRPr="00E16097">
          <w:rPr>
            <w:rStyle w:val="Hyperlink"/>
            <w:rFonts w:ascii="Calibri" w:hAnsi="Calibri" w:cs="Calibri"/>
            <w:color w:val="auto"/>
            <w:sz w:val="25"/>
            <w:szCs w:val="25"/>
            <w:u w:val="none"/>
            <w:shd w:val="clear" w:color="auto" w:fill="FFFFFF"/>
          </w:rPr>
          <w:t>http://books.google.com.br/books?</w:t>
        </w:r>
      </w:hyperlink>
      <w:r w:rsidR="00E16097" w:rsidRPr="00E16097">
        <w:t>&gt;</w:t>
      </w:r>
      <w:r w:rsidR="00E16097">
        <w:t xml:space="preserve"> Acesso em: 06 de maio de 2013</w:t>
      </w:r>
    </w:p>
    <w:p w:rsidR="00BA5F66" w:rsidRPr="00BA5F66" w:rsidRDefault="00BA5F66" w:rsidP="00BA5F6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BA5F66" w:rsidRDefault="00BA5F66" w:rsidP="00BA5F66">
      <w:pPr>
        <w:jc w:val="both"/>
      </w:pPr>
      <w:r w:rsidRPr="00BA5F66">
        <w:t xml:space="preserve">SEVERINO, Antônio Joaquim. </w:t>
      </w:r>
      <w:r w:rsidRPr="00BA5F66">
        <w:rPr>
          <w:b/>
        </w:rPr>
        <w:t>Filosofia da Educação: construindo a cidadania</w:t>
      </w:r>
      <w:r w:rsidRPr="00BA5F66">
        <w:t>. São Paulo: FTD, 1994.</w:t>
      </w:r>
    </w:p>
    <w:p w:rsidR="00BA5F66" w:rsidRPr="00BA5F66" w:rsidRDefault="00BA5F66" w:rsidP="00BA5F66">
      <w:pPr>
        <w:jc w:val="both"/>
      </w:pPr>
    </w:p>
    <w:p w:rsidR="00BA5F66" w:rsidRPr="00BA5F66" w:rsidRDefault="00BA5F66" w:rsidP="00BA5F66">
      <w:pPr>
        <w:jc w:val="both"/>
      </w:pPr>
      <w:r w:rsidRPr="00BA5F66">
        <w:t xml:space="preserve">STUCCHI, Maria Tereza Abrahão. </w:t>
      </w:r>
      <w:r w:rsidRPr="00BA5F66">
        <w:rPr>
          <w:b/>
        </w:rPr>
        <w:t>A importância da filosofia na formação do docente</w:t>
      </w:r>
      <w:r w:rsidRPr="00BA5F66">
        <w:t>. Disponível</w:t>
      </w:r>
      <w:r w:rsidR="00023335">
        <w:t>  </w:t>
      </w:r>
      <w:r w:rsidRPr="00BA5F66">
        <w:t xml:space="preserve"> em: &lt;</w:t>
      </w:r>
      <w:hyperlink r:id="rId19" w:history="1">
        <w:r w:rsidRPr="00BA5F66">
          <w:rPr>
            <w:rStyle w:val="Hyperlink"/>
            <w:color w:val="auto"/>
            <w:u w:val="none"/>
          </w:rPr>
          <w:t>http://www.uftm.edu.br/upload/ensino/IMPORTANCIA_FILOSOFIA_FORMACAO_DOCENTE.pdf</w:t>
        </w:r>
      </w:hyperlink>
      <w:r w:rsidRPr="00BA5F66">
        <w:t>&gt; Acesso em: 05 de maio de 2013</w:t>
      </w:r>
    </w:p>
    <w:p w:rsidR="00BA5F66" w:rsidRDefault="00BA5F66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321330" w:rsidRDefault="00321330" w:rsidP="00BA5F66"/>
    <w:p w:rsidR="00E61A23" w:rsidRDefault="00E61A23" w:rsidP="00BA5F66"/>
    <w:p w:rsidR="00E61A23" w:rsidRDefault="00E61A23" w:rsidP="00BA5F66"/>
    <w:p w:rsidR="00E61A23" w:rsidRDefault="00E61A23" w:rsidP="00BA5F66"/>
    <w:p w:rsidR="00321330" w:rsidRPr="008A6EFE" w:rsidRDefault="00AE5C62" w:rsidP="009B31E4">
      <w:pPr>
        <w:pStyle w:val="Ttulo1"/>
        <w:jc w:val="center"/>
        <w:rPr>
          <w:rStyle w:val="TtulodoLivro"/>
        </w:rPr>
      </w:pPr>
      <w:bookmarkStart w:id="16" w:name="_Toc356897269"/>
      <w:r w:rsidRPr="009A389B">
        <w:rPr>
          <w:rStyle w:val="TtulodoLivro"/>
          <w:b/>
        </w:rPr>
        <w:lastRenderedPageBreak/>
        <w:t>APÊNDICE</w:t>
      </w:r>
      <w:r w:rsidR="00081394" w:rsidRPr="009A389B">
        <w:rPr>
          <w:rStyle w:val="TtulodoLivro"/>
          <w:b/>
        </w:rPr>
        <w:t xml:space="preserve"> A </w:t>
      </w:r>
      <w:r w:rsidR="008C42D9" w:rsidRPr="009A389B">
        <w:rPr>
          <w:rStyle w:val="TtulodoLivro"/>
          <w:b/>
        </w:rPr>
        <w:t>-</w:t>
      </w:r>
      <w:r w:rsidR="00081394">
        <w:rPr>
          <w:rStyle w:val="TtulodoLivro"/>
        </w:rPr>
        <w:t xml:space="preserve"> </w:t>
      </w:r>
      <w:r w:rsidR="00081394">
        <w:rPr>
          <w:rFonts w:eastAsiaTheme="minorHAnsi"/>
          <w:lang w:eastAsia="en-US"/>
        </w:rPr>
        <w:t>QUESTIONÁRIO AOS PROFISSIONAIS CONTÁBEIS</w:t>
      </w:r>
      <w:bookmarkEnd w:id="16"/>
    </w:p>
    <w:p w:rsidR="00321330" w:rsidRPr="0054078E" w:rsidRDefault="00321330" w:rsidP="009E164F">
      <w:pPr>
        <w:spacing w:line="360" w:lineRule="auto"/>
        <w:jc w:val="center"/>
        <w:rPr>
          <w:b/>
        </w:rPr>
      </w:pPr>
    </w:p>
    <w:p w:rsidR="00321330" w:rsidRPr="0054078E" w:rsidRDefault="00321330" w:rsidP="009E164F">
      <w:pPr>
        <w:spacing w:line="360" w:lineRule="auto"/>
        <w:jc w:val="both"/>
        <w:rPr>
          <w:b/>
        </w:rPr>
      </w:pPr>
    </w:p>
    <w:p w:rsidR="00321330" w:rsidRPr="0054078E" w:rsidRDefault="00321330" w:rsidP="009E164F">
      <w:pPr>
        <w:spacing w:line="360" w:lineRule="auto"/>
        <w:jc w:val="both"/>
        <w:rPr>
          <w:b/>
        </w:rPr>
      </w:pPr>
      <w:r w:rsidRPr="0054078E">
        <w:rPr>
          <w:b/>
        </w:rPr>
        <w:t>Descrição da Sociedade Empresária:</w:t>
      </w:r>
    </w:p>
    <w:p w:rsidR="00321330" w:rsidRPr="0054078E" w:rsidRDefault="00321330" w:rsidP="009E164F">
      <w:pPr>
        <w:spacing w:line="360" w:lineRule="auto"/>
        <w:jc w:val="both"/>
        <w:rPr>
          <w:b/>
        </w:rPr>
      </w:pPr>
      <w:r w:rsidRPr="0054078E">
        <w:rPr>
          <w:b/>
        </w:rPr>
        <w:t xml:space="preserve">Nome: </w:t>
      </w:r>
    </w:p>
    <w:p w:rsidR="00321330" w:rsidRPr="0054078E" w:rsidRDefault="00321330" w:rsidP="009E164F">
      <w:pPr>
        <w:spacing w:line="360" w:lineRule="auto"/>
        <w:jc w:val="both"/>
        <w:rPr>
          <w:b/>
        </w:rPr>
      </w:pPr>
      <w:r w:rsidRPr="0054078E">
        <w:rPr>
          <w:b/>
        </w:rPr>
        <w:t>Função:</w:t>
      </w:r>
    </w:p>
    <w:p w:rsidR="00321330" w:rsidRPr="0054078E" w:rsidRDefault="00321330" w:rsidP="009E164F">
      <w:pPr>
        <w:spacing w:line="360" w:lineRule="auto"/>
        <w:jc w:val="both"/>
        <w:rPr>
          <w:b/>
        </w:rPr>
      </w:pPr>
    </w:p>
    <w:p w:rsidR="00321330" w:rsidRPr="0054078E" w:rsidRDefault="00321330" w:rsidP="009E164F">
      <w:pPr>
        <w:spacing w:line="360" w:lineRule="auto"/>
        <w:jc w:val="both"/>
      </w:pPr>
      <w:r w:rsidRPr="0054078E">
        <w:t>1. Quais disciplinas e conteúdos das áreas amplas te despertaram maior interesse durante a graduação?</w:t>
      </w:r>
    </w:p>
    <w:p w:rsidR="00321330" w:rsidRPr="0054078E" w:rsidRDefault="00321330" w:rsidP="009E164F">
      <w:pPr>
        <w:spacing w:line="360" w:lineRule="auto"/>
        <w:jc w:val="both"/>
      </w:pPr>
    </w:p>
    <w:p w:rsidR="00321330" w:rsidRPr="0054078E" w:rsidRDefault="00321330" w:rsidP="009E164F">
      <w:pPr>
        <w:spacing w:line="360" w:lineRule="auto"/>
        <w:jc w:val="both"/>
      </w:pPr>
      <w:r w:rsidRPr="0054078E">
        <w:t>2. Qual a relação entre os conhecimentos amplos ou gerais e os conteúdos específicos da sua área profissional?</w:t>
      </w:r>
    </w:p>
    <w:p w:rsidR="00321330" w:rsidRPr="0054078E" w:rsidRDefault="00321330" w:rsidP="009E164F">
      <w:pPr>
        <w:spacing w:line="360" w:lineRule="auto"/>
        <w:jc w:val="both"/>
      </w:pPr>
    </w:p>
    <w:p w:rsidR="00321330" w:rsidRPr="0054078E" w:rsidRDefault="00321330" w:rsidP="009E164F">
      <w:pPr>
        <w:spacing w:line="360" w:lineRule="auto"/>
        <w:jc w:val="both"/>
      </w:pPr>
      <w:r w:rsidRPr="0054078E">
        <w:t>3. Qual a importância dos conhecimentos de outras áreas para sua atuação profissional?</w:t>
      </w:r>
    </w:p>
    <w:p w:rsidR="00321330" w:rsidRPr="0054078E" w:rsidRDefault="00321330" w:rsidP="009E164F">
      <w:pPr>
        <w:spacing w:line="360" w:lineRule="auto"/>
        <w:jc w:val="both"/>
        <w:rPr>
          <w:u w:val="single"/>
        </w:rPr>
      </w:pPr>
    </w:p>
    <w:p w:rsidR="00AE5C62" w:rsidRDefault="00AE5C62" w:rsidP="009E164F">
      <w:pPr>
        <w:spacing w:line="360" w:lineRule="auto"/>
        <w:jc w:val="both"/>
        <w:rPr>
          <w:b/>
          <w:u w:val="single"/>
        </w:rPr>
      </w:pPr>
    </w:p>
    <w:p w:rsidR="00AE5C62" w:rsidRDefault="00AE5C62" w:rsidP="00321330">
      <w:pPr>
        <w:spacing w:line="360" w:lineRule="auto"/>
        <w:jc w:val="both"/>
        <w:rPr>
          <w:b/>
          <w:u w:val="single"/>
        </w:rPr>
      </w:pPr>
    </w:p>
    <w:p w:rsidR="00AE5C62" w:rsidRDefault="00AE5C62" w:rsidP="00321330">
      <w:pPr>
        <w:spacing w:line="360" w:lineRule="auto"/>
        <w:jc w:val="both"/>
        <w:rPr>
          <w:b/>
          <w:u w:val="single"/>
        </w:rPr>
      </w:pPr>
    </w:p>
    <w:p w:rsidR="00AE5C62" w:rsidRDefault="00AE5C62" w:rsidP="00321330">
      <w:pPr>
        <w:spacing w:line="360" w:lineRule="auto"/>
        <w:jc w:val="both"/>
        <w:rPr>
          <w:b/>
          <w:u w:val="single"/>
        </w:rPr>
      </w:pPr>
    </w:p>
    <w:p w:rsidR="00AE5C62" w:rsidRDefault="00AE5C62" w:rsidP="00321330">
      <w:pPr>
        <w:spacing w:line="360" w:lineRule="auto"/>
        <w:jc w:val="both"/>
        <w:rPr>
          <w:b/>
          <w:u w:val="single"/>
        </w:rPr>
      </w:pPr>
    </w:p>
    <w:p w:rsidR="00AE5C62" w:rsidRDefault="00AE5C62" w:rsidP="00321330">
      <w:pPr>
        <w:spacing w:line="360" w:lineRule="auto"/>
        <w:jc w:val="both"/>
        <w:rPr>
          <w:b/>
          <w:u w:val="single"/>
        </w:rPr>
      </w:pPr>
    </w:p>
    <w:p w:rsidR="00AE5C62" w:rsidRDefault="00AE5C62" w:rsidP="00321330">
      <w:pPr>
        <w:spacing w:line="360" w:lineRule="auto"/>
        <w:jc w:val="both"/>
        <w:rPr>
          <w:b/>
          <w:u w:val="single"/>
        </w:rPr>
      </w:pPr>
    </w:p>
    <w:p w:rsidR="00AE5C62" w:rsidRDefault="00AE5C62" w:rsidP="00321330">
      <w:pPr>
        <w:spacing w:line="360" w:lineRule="auto"/>
        <w:jc w:val="both"/>
        <w:rPr>
          <w:b/>
          <w:u w:val="single"/>
        </w:rPr>
      </w:pPr>
    </w:p>
    <w:p w:rsidR="00AE5C62" w:rsidRDefault="00AE5C62" w:rsidP="00321330">
      <w:pPr>
        <w:spacing w:line="360" w:lineRule="auto"/>
        <w:jc w:val="both"/>
        <w:rPr>
          <w:b/>
          <w:u w:val="single"/>
        </w:rPr>
      </w:pPr>
    </w:p>
    <w:p w:rsidR="00AE5C62" w:rsidRDefault="00AE5C62" w:rsidP="00321330">
      <w:pPr>
        <w:spacing w:line="360" w:lineRule="auto"/>
        <w:jc w:val="both"/>
        <w:rPr>
          <w:b/>
          <w:u w:val="single"/>
        </w:rPr>
      </w:pPr>
    </w:p>
    <w:p w:rsidR="00AE5C62" w:rsidRDefault="00AE5C62" w:rsidP="00321330">
      <w:pPr>
        <w:spacing w:line="360" w:lineRule="auto"/>
        <w:jc w:val="both"/>
        <w:rPr>
          <w:b/>
          <w:u w:val="single"/>
        </w:rPr>
      </w:pPr>
    </w:p>
    <w:p w:rsidR="00AE5C62" w:rsidRDefault="00AE5C62" w:rsidP="00321330">
      <w:pPr>
        <w:spacing w:line="360" w:lineRule="auto"/>
        <w:jc w:val="both"/>
        <w:rPr>
          <w:b/>
          <w:u w:val="single"/>
        </w:rPr>
      </w:pPr>
    </w:p>
    <w:p w:rsidR="00AE5C62" w:rsidRDefault="00AE5C62" w:rsidP="00321330">
      <w:pPr>
        <w:spacing w:line="360" w:lineRule="auto"/>
        <w:jc w:val="both"/>
        <w:rPr>
          <w:b/>
          <w:u w:val="single"/>
        </w:rPr>
      </w:pPr>
    </w:p>
    <w:p w:rsidR="00AE5C62" w:rsidRDefault="00AE5C62" w:rsidP="00321330">
      <w:pPr>
        <w:spacing w:line="360" w:lineRule="auto"/>
        <w:jc w:val="both"/>
        <w:rPr>
          <w:b/>
          <w:u w:val="single"/>
        </w:rPr>
      </w:pPr>
    </w:p>
    <w:p w:rsidR="00AE5C62" w:rsidRDefault="00AE5C62" w:rsidP="00321330">
      <w:pPr>
        <w:spacing w:line="360" w:lineRule="auto"/>
        <w:jc w:val="both"/>
        <w:rPr>
          <w:b/>
          <w:u w:val="single"/>
        </w:rPr>
      </w:pPr>
    </w:p>
    <w:p w:rsidR="002D2524" w:rsidRDefault="002D2524" w:rsidP="00321330">
      <w:pPr>
        <w:spacing w:line="360" w:lineRule="auto"/>
        <w:jc w:val="both"/>
        <w:rPr>
          <w:b/>
          <w:u w:val="single"/>
        </w:rPr>
      </w:pPr>
    </w:p>
    <w:p w:rsidR="002D2524" w:rsidRDefault="002D2524" w:rsidP="00321330">
      <w:pPr>
        <w:spacing w:line="360" w:lineRule="auto"/>
        <w:jc w:val="both"/>
        <w:rPr>
          <w:b/>
          <w:u w:val="single"/>
        </w:rPr>
      </w:pPr>
    </w:p>
    <w:p w:rsidR="002D2524" w:rsidRDefault="002D2524" w:rsidP="00321330">
      <w:pPr>
        <w:spacing w:line="360" w:lineRule="auto"/>
        <w:jc w:val="both"/>
        <w:rPr>
          <w:b/>
          <w:u w:val="single"/>
        </w:rPr>
      </w:pPr>
    </w:p>
    <w:p w:rsidR="002D2524" w:rsidRDefault="002D2524" w:rsidP="00321330">
      <w:pPr>
        <w:spacing w:line="360" w:lineRule="auto"/>
        <w:jc w:val="both"/>
        <w:rPr>
          <w:b/>
          <w:u w:val="single"/>
        </w:rPr>
      </w:pPr>
    </w:p>
    <w:p w:rsidR="00321330" w:rsidRPr="0054078E" w:rsidRDefault="004F2CB8" w:rsidP="009B31E4">
      <w:pPr>
        <w:pStyle w:val="Ttulo1"/>
        <w:jc w:val="center"/>
        <w:rPr>
          <w:b w:val="0"/>
          <w:u w:val="single"/>
        </w:rPr>
      </w:pPr>
      <w:bookmarkStart w:id="17" w:name="_Toc356897270"/>
      <w:r w:rsidRPr="009A389B">
        <w:rPr>
          <w:rStyle w:val="TtulodoLivro"/>
          <w:b/>
        </w:rPr>
        <w:lastRenderedPageBreak/>
        <w:t>APÊNDICE B -</w:t>
      </w:r>
      <w:r w:rsidRPr="004F2CB8">
        <w:rPr>
          <w:rStyle w:val="TtulodoLivro"/>
        </w:rPr>
        <w:t xml:space="preserve"> </w:t>
      </w:r>
      <w:r w:rsidR="00321330" w:rsidRPr="004F2CB8">
        <w:t>EMPRESAS PESQUISADAS</w:t>
      </w:r>
      <w:bookmarkEnd w:id="17"/>
    </w:p>
    <w:p w:rsidR="00321330" w:rsidRPr="0054078E" w:rsidRDefault="00321330" w:rsidP="00321330">
      <w:pPr>
        <w:spacing w:line="360" w:lineRule="auto"/>
        <w:jc w:val="both"/>
      </w:pPr>
    </w:p>
    <w:p w:rsidR="00321330" w:rsidRDefault="00321330" w:rsidP="00321330">
      <w:pPr>
        <w:spacing w:line="360" w:lineRule="auto"/>
        <w:jc w:val="both"/>
        <w:rPr>
          <w:b/>
        </w:rPr>
        <w:sectPr w:rsidR="00321330" w:rsidSect="000C3FB3">
          <w:headerReference w:type="default" r:id="rId20"/>
          <w:pgSz w:w="11906" w:h="16838"/>
          <w:pgMar w:top="1096" w:right="1134" w:bottom="1134" w:left="1701" w:header="0" w:footer="708" w:gutter="0"/>
          <w:pgNumType w:start="3"/>
          <w:cols w:space="708"/>
          <w:docGrid w:linePitch="360"/>
        </w:sectPr>
      </w:pPr>
    </w:p>
    <w:p w:rsidR="00C501B1" w:rsidRPr="0054078E" w:rsidRDefault="00C501B1" w:rsidP="00C501B1">
      <w:pPr>
        <w:spacing w:line="360" w:lineRule="auto"/>
        <w:jc w:val="both"/>
        <w:rPr>
          <w:b/>
        </w:rPr>
      </w:pPr>
      <w:r w:rsidRPr="0054078E">
        <w:rPr>
          <w:b/>
        </w:rPr>
        <w:lastRenderedPageBreak/>
        <w:t xml:space="preserve">CZM </w:t>
      </w:r>
      <w:r>
        <w:rPr>
          <w:b/>
        </w:rPr>
        <w:t>Foundation Equipament</w:t>
      </w:r>
    </w:p>
    <w:p w:rsidR="00C501B1" w:rsidRPr="0054078E" w:rsidRDefault="00C501B1" w:rsidP="00C501B1">
      <w:pPr>
        <w:spacing w:line="360" w:lineRule="auto"/>
        <w:jc w:val="both"/>
      </w:pPr>
      <w:r w:rsidRPr="0054078E">
        <w:t>Wanderson Wagner</w:t>
      </w:r>
      <w:r>
        <w:t xml:space="preserve"> da Cunha - Analista F</w:t>
      </w:r>
      <w:r w:rsidRPr="0054078E">
        <w:t>iscal</w:t>
      </w:r>
    </w:p>
    <w:p w:rsidR="00C501B1" w:rsidRDefault="00C501B1" w:rsidP="00C501B1">
      <w:pPr>
        <w:spacing w:line="360" w:lineRule="auto"/>
        <w:jc w:val="both"/>
      </w:pPr>
      <w:r>
        <w:t>Cristiane Miranda - Analista C</w:t>
      </w:r>
      <w:r w:rsidRPr="0054078E">
        <w:t>ontábil</w:t>
      </w:r>
    </w:p>
    <w:p w:rsidR="00321330" w:rsidRPr="0054078E" w:rsidRDefault="00321330" w:rsidP="00321330">
      <w:pPr>
        <w:spacing w:line="360" w:lineRule="auto"/>
        <w:jc w:val="both"/>
      </w:pPr>
    </w:p>
    <w:p w:rsidR="00321330" w:rsidRPr="0054078E" w:rsidRDefault="00321330" w:rsidP="00321330">
      <w:pPr>
        <w:spacing w:line="360" w:lineRule="auto"/>
        <w:jc w:val="both"/>
        <w:rPr>
          <w:b/>
        </w:rPr>
      </w:pPr>
      <w:r w:rsidRPr="0054078E">
        <w:rPr>
          <w:b/>
        </w:rPr>
        <w:t>Grupo Santa Casa de Misericórdia de BH</w:t>
      </w:r>
    </w:p>
    <w:p w:rsidR="00321330" w:rsidRPr="0054078E" w:rsidRDefault="00F623CF" w:rsidP="00321330">
      <w:pPr>
        <w:spacing w:line="360" w:lineRule="auto"/>
        <w:jc w:val="both"/>
      </w:pPr>
      <w:r>
        <w:t>Ana Carolina Moraes Silva - Analista C</w:t>
      </w:r>
      <w:r w:rsidR="00321330" w:rsidRPr="0054078E">
        <w:t>ontábil</w:t>
      </w:r>
    </w:p>
    <w:p w:rsidR="00321330" w:rsidRPr="0054078E" w:rsidRDefault="00F623CF" w:rsidP="00321330">
      <w:pPr>
        <w:spacing w:line="360" w:lineRule="auto"/>
        <w:jc w:val="both"/>
      </w:pPr>
      <w:r>
        <w:t>Elisete Soares - Analista de C</w:t>
      </w:r>
      <w:r w:rsidR="00321330">
        <w:t>ustos</w:t>
      </w:r>
    </w:p>
    <w:p w:rsidR="00321330" w:rsidRPr="0054078E" w:rsidRDefault="00321330" w:rsidP="00321330">
      <w:pPr>
        <w:spacing w:line="360" w:lineRule="auto"/>
        <w:jc w:val="both"/>
      </w:pPr>
    </w:p>
    <w:p w:rsidR="00321330" w:rsidRPr="0054078E" w:rsidRDefault="00321330" w:rsidP="00321330">
      <w:pPr>
        <w:spacing w:line="360" w:lineRule="auto"/>
        <w:jc w:val="both"/>
        <w:rPr>
          <w:b/>
        </w:rPr>
      </w:pPr>
      <w:r w:rsidRPr="0054078E">
        <w:rPr>
          <w:b/>
        </w:rPr>
        <w:t>Ideal Consultoria</w:t>
      </w:r>
    </w:p>
    <w:p w:rsidR="00321330" w:rsidRPr="0054078E" w:rsidRDefault="00F623CF" w:rsidP="00321330">
      <w:pPr>
        <w:spacing w:line="360" w:lineRule="auto"/>
        <w:jc w:val="both"/>
      </w:pPr>
      <w:r>
        <w:t>Hebert Dolabela - C</w:t>
      </w:r>
      <w:r w:rsidR="00321330" w:rsidRPr="0054078E">
        <w:t>ontador</w:t>
      </w:r>
    </w:p>
    <w:p w:rsidR="00321330" w:rsidRPr="0054078E" w:rsidRDefault="00F623CF" w:rsidP="00321330">
      <w:r>
        <w:t>Tácio Camargo - Auxiliar C</w:t>
      </w:r>
      <w:r w:rsidR="00321330" w:rsidRPr="0054078E">
        <w:t>ontábil</w:t>
      </w:r>
    </w:p>
    <w:p w:rsidR="00321330" w:rsidRPr="0054078E" w:rsidRDefault="00321330" w:rsidP="00321330">
      <w:pPr>
        <w:spacing w:line="360" w:lineRule="auto"/>
        <w:jc w:val="both"/>
      </w:pPr>
    </w:p>
    <w:p w:rsidR="00321330" w:rsidRDefault="00321330" w:rsidP="00321330">
      <w:pPr>
        <w:spacing w:line="360" w:lineRule="auto"/>
        <w:jc w:val="both"/>
        <w:sectPr w:rsidR="00321330" w:rsidSect="00321330">
          <w:type w:val="continuous"/>
          <w:pgSz w:w="11906" w:h="16838"/>
          <w:pgMar w:top="1701" w:right="1134" w:bottom="1134" w:left="1701" w:header="708" w:footer="708" w:gutter="0"/>
          <w:pgNumType w:start="3"/>
          <w:cols w:space="708"/>
          <w:docGrid w:linePitch="360"/>
        </w:sectPr>
      </w:pPr>
    </w:p>
    <w:p w:rsidR="00C501B1" w:rsidRPr="0054078E" w:rsidRDefault="00C501B1" w:rsidP="00C501B1">
      <w:pPr>
        <w:spacing w:line="360" w:lineRule="auto"/>
        <w:jc w:val="both"/>
        <w:rPr>
          <w:b/>
        </w:rPr>
      </w:pPr>
      <w:r w:rsidRPr="0054078E">
        <w:rPr>
          <w:b/>
        </w:rPr>
        <w:lastRenderedPageBreak/>
        <w:t>Lema Contábil Assessoria Técnica SC Ltda.</w:t>
      </w:r>
    </w:p>
    <w:p w:rsidR="00C501B1" w:rsidRPr="0054078E" w:rsidRDefault="00C501B1" w:rsidP="00C501B1">
      <w:pPr>
        <w:spacing w:line="360" w:lineRule="auto"/>
        <w:jc w:val="both"/>
      </w:pPr>
      <w:r>
        <w:t>Marcos Antonio de Jesus - C</w:t>
      </w:r>
      <w:r w:rsidRPr="0054078E">
        <w:t>ontador</w:t>
      </w:r>
    </w:p>
    <w:p w:rsidR="00C501B1" w:rsidRDefault="00C501B1" w:rsidP="00C501B1">
      <w:pPr>
        <w:spacing w:line="360" w:lineRule="auto"/>
        <w:jc w:val="both"/>
      </w:pPr>
      <w:r>
        <w:t>Aparecida Pereira dos Reis - Auxiliar C</w:t>
      </w:r>
      <w:r w:rsidRPr="0054078E">
        <w:t>ontábi</w:t>
      </w:r>
      <w:r>
        <w:t>l</w:t>
      </w:r>
    </w:p>
    <w:p w:rsidR="00321330" w:rsidRDefault="00321330" w:rsidP="00321330">
      <w:pPr>
        <w:jc w:val="both"/>
        <w:sectPr w:rsidR="00321330" w:rsidSect="00321330">
          <w:type w:val="continuous"/>
          <w:pgSz w:w="11906" w:h="16838"/>
          <w:pgMar w:top="1701" w:right="1134" w:bottom="1134" w:left="1701" w:header="708" w:footer="708" w:gutter="0"/>
          <w:pgNumType w:start="3"/>
          <w:cols w:space="708"/>
          <w:docGrid w:linePitch="360"/>
        </w:sectPr>
      </w:pPr>
    </w:p>
    <w:p w:rsidR="00321330" w:rsidRPr="0054078E" w:rsidRDefault="00321330" w:rsidP="00321330">
      <w:pPr>
        <w:jc w:val="both"/>
      </w:pPr>
    </w:p>
    <w:p w:rsidR="00C501B1" w:rsidRPr="0054078E" w:rsidRDefault="00C501B1" w:rsidP="00C501B1">
      <w:pPr>
        <w:spacing w:line="360" w:lineRule="auto"/>
        <w:jc w:val="both"/>
        <w:rPr>
          <w:b/>
        </w:rPr>
      </w:pPr>
      <w:r w:rsidRPr="0054078E">
        <w:rPr>
          <w:b/>
        </w:rPr>
        <w:t>Persianas Criativa Ltda.</w:t>
      </w:r>
    </w:p>
    <w:p w:rsidR="00C501B1" w:rsidRPr="0054078E" w:rsidRDefault="00C501B1" w:rsidP="00C501B1">
      <w:pPr>
        <w:spacing w:line="360" w:lineRule="auto"/>
        <w:jc w:val="both"/>
      </w:pPr>
      <w:r>
        <w:t>Josiane Michele B. Pereira - Analista F</w:t>
      </w:r>
      <w:r w:rsidRPr="0054078E">
        <w:t>iscal</w:t>
      </w:r>
    </w:p>
    <w:p w:rsidR="00C501B1" w:rsidRPr="0054078E" w:rsidRDefault="00C501B1" w:rsidP="00C501B1">
      <w:pPr>
        <w:spacing w:after="200" w:line="360" w:lineRule="auto"/>
        <w:jc w:val="both"/>
      </w:pPr>
      <w:r w:rsidRPr="0054078E">
        <w:t xml:space="preserve">Wagner Lucio Ribeiro - </w:t>
      </w:r>
      <w:r>
        <w:t>Supervisor C</w:t>
      </w:r>
      <w:r w:rsidRPr="0054078E">
        <w:t>ontábil</w:t>
      </w:r>
    </w:p>
    <w:p w:rsidR="00321330" w:rsidRPr="0054078E" w:rsidRDefault="00321330" w:rsidP="00321330">
      <w:pPr>
        <w:jc w:val="both"/>
      </w:pPr>
    </w:p>
    <w:p w:rsidR="00321330" w:rsidRPr="0054078E" w:rsidRDefault="00321330" w:rsidP="00321330">
      <w:pPr>
        <w:jc w:val="both"/>
      </w:pPr>
    </w:p>
    <w:p w:rsidR="00321330" w:rsidRPr="0054078E" w:rsidRDefault="00321330" w:rsidP="00321330">
      <w:pPr>
        <w:jc w:val="both"/>
      </w:pPr>
    </w:p>
    <w:p w:rsidR="00321330" w:rsidRPr="0054078E" w:rsidRDefault="00321330" w:rsidP="00321330">
      <w:pPr>
        <w:jc w:val="both"/>
      </w:pPr>
    </w:p>
    <w:p w:rsidR="00321330" w:rsidRPr="0054078E" w:rsidRDefault="00321330" w:rsidP="00321330">
      <w:pPr>
        <w:jc w:val="both"/>
      </w:pPr>
    </w:p>
    <w:p w:rsidR="00321330" w:rsidRPr="00BA5F66" w:rsidRDefault="00321330" w:rsidP="00BA5F66"/>
    <w:sectPr w:rsidR="00321330" w:rsidRPr="00BA5F66" w:rsidSect="00321330">
      <w:type w:val="continuous"/>
      <w:pgSz w:w="11906" w:h="16838"/>
      <w:pgMar w:top="1701" w:right="1134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8DD" w:rsidRDefault="008738DD" w:rsidP="00974AB9">
      <w:r>
        <w:separator/>
      </w:r>
    </w:p>
  </w:endnote>
  <w:endnote w:type="continuationSeparator" w:id="1">
    <w:p w:rsidR="008738DD" w:rsidRDefault="008738DD" w:rsidP="00974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8DD" w:rsidRDefault="008738DD" w:rsidP="00974AB9">
      <w:r>
        <w:separator/>
      </w:r>
    </w:p>
  </w:footnote>
  <w:footnote w:type="continuationSeparator" w:id="1">
    <w:p w:rsidR="008738DD" w:rsidRDefault="008738DD" w:rsidP="00974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F66" w:rsidRDefault="00BA5F66">
    <w:pPr>
      <w:pStyle w:val="Cabealho"/>
      <w:jc w:val="right"/>
    </w:pPr>
  </w:p>
  <w:p w:rsidR="00BA5F66" w:rsidRDefault="00BA5F6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3760"/>
      <w:docPartObj>
        <w:docPartGallery w:val="Page Numbers (Top of Page)"/>
        <w:docPartUnique/>
      </w:docPartObj>
    </w:sdtPr>
    <w:sdtContent>
      <w:p w:rsidR="005F5395" w:rsidRDefault="005F5395">
        <w:pPr>
          <w:pStyle w:val="Cabealho"/>
          <w:jc w:val="right"/>
        </w:pPr>
      </w:p>
      <w:p w:rsidR="00BA5F66" w:rsidRDefault="000D6185">
        <w:pPr>
          <w:pStyle w:val="Cabealho"/>
          <w:jc w:val="right"/>
        </w:pPr>
        <w:fldSimple w:instr=" PAGE   \* MERGEFORMAT ">
          <w:r w:rsidR="005F5395">
            <w:rPr>
              <w:noProof/>
            </w:rPr>
            <w:t>3</w:t>
          </w:r>
        </w:fldSimple>
      </w:p>
    </w:sdtContent>
  </w:sdt>
  <w:p w:rsidR="00BA5F66" w:rsidRDefault="00BA5F6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01E7C"/>
    <w:multiLevelType w:val="multilevel"/>
    <w:tmpl w:val="699E5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43F678DB"/>
    <w:multiLevelType w:val="hybridMultilevel"/>
    <w:tmpl w:val="5DAAD3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96783"/>
    <w:multiLevelType w:val="hybridMultilevel"/>
    <w:tmpl w:val="B680FED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977"/>
    <w:rsid w:val="00003B9D"/>
    <w:rsid w:val="00006526"/>
    <w:rsid w:val="00012FE0"/>
    <w:rsid w:val="00023335"/>
    <w:rsid w:val="00072977"/>
    <w:rsid w:val="00081394"/>
    <w:rsid w:val="00083625"/>
    <w:rsid w:val="00086A88"/>
    <w:rsid w:val="000A43A1"/>
    <w:rsid w:val="000C3FB3"/>
    <w:rsid w:val="000D6185"/>
    <w:rsid w:val="000E4FED"/>
    <w:rsid w:val="00102166"/>
    <w:rsid w:val="001066EF"/>
    <w:rsid w:val="00165E4F"/>
    <w:rsid w:val="001E0784"/>
    <w:rsid w:val="00246094"/>
    <w:rsid w:val="0024777C"/>
    <w:rsid w:val="0025155E"/>
    <w:rsid w:val="002850EA"/>
    <w:rsid w:val="002C317B"/>
    <w:rsid w:val="002D2524"/>
    <w:rsid w:val="002D4CDA"/>
    <w:rsid w:val="002E2238"/>
    <w:rsid w:val="00311E41"/>
    <w:rsid w:val="00314DD7"/>
    <w:rsid w:val="00321330"/>
    <w:rsid w:val="00321A50"/>
    <w:rsid w:val="003252DB"/>
    <w:rsid w:val="003256E0"/>
    <w:rsid w:val="003407A0"/>
    <w:rsid w:val="0035555A"/>
    <w:rsid w:val="00377131"/>
    <w:rsid w:val="003862C3"/>
    <w:rsid w:val="003930DB"/>
    <w:rsid w:val="003B69C9"/>
    <w:rsid w:val="003E6F16"/>
    <w:rsid w:val="003F1FC1"/>
    <w:rsid w:val="00441072"/>
    <w:rsid w:val="00445397"/>
    <w:rsid w:val="004544E0"/>
    <w:rsid w:val="004739B4"/>
    <w:rsid w:val="00490FC1"/>
    <w:rsid w:val="004910CE"/>
    <w:rsid w:val="00492518"/>
    <w:rsid w:val="004A2BD7"/>
    <w:rsid w:val="004A4D36"/>
    <w:rsid w:val="004F2CB8"/>
    <w:rsid w:val="00505221"/>
    <w:rsid w:val="00541929"/>
    <w:rsid w:val="00560A8D"/>
    <w:rsid w:val="00560D1B"/>
    <w:rsid w:val="005A4B18"/>
    <w:rsid w:val="005D6AF4"/>
    <w:rsid w:val="005E47F8"/>
    <w:rsid w:val="005F5395"/>
    <w:rsid w:val="00635FBD"/>
    <w:rsid w:val="00642D5F"/>
    <w:rsid w:val="00661BE8"/>
    <w:rsid w:val="006F0A20"/>
    <w:rsid w:val="0070312E"/>
    <w:rsid w:val="00713594"/>
    <w:rsid w:val="007169D3"/>
    <w:rsid w:val="00717375"/>
    <w:rsid w:val="00724635"/>
    <w:rsid w:val="00737B87"/>
    <w:rsid w:val="007470B1"/>
    <w:rsid w:val="00765B72"/>
    <w:rsid w:val="00771003"/>
    <w:rsid w:val="0078168B"/>
    <w:rsid w:val="007957D5"/>
    <w:rsid w:val="007E1CC0"/>
    <w:rsid w:val="007F487D"/>
    <w:rsid w:val="0085513C"/>
    <w:rsid w:val="008558A6"/>
    <w:rsid w:val="00872116"/>
    <w:rsid w:val="008738DD"/>
    <w:rsid w:val="00876176"/>
    <w:rsid w:val="008A6EFE"/>
    <w:rsid w:val="008C42D9"/>
    <w:rsid w:val="008C5C56"/>
    <w:rsid w:val="008D6AE6"/>
    <w:rsid w:val="00901AE6"/>
    <w:rsid w:val="00901DCA"/>
    <w:rsid w:val="00910870"/>
    <w:rsid w:val="00930ADB"/>
    <w:rsid w:val="00966A07"/>
    <w:rsid w:val="00974AB9"/>
    <w:rsid w:val="009933FC"/>
    <w:rsid w:val="009A389B"/>
    <w:rsid w:val="009A5006"/>
    <w:rsid w:val="009B31E4"/>
    <w:rsid w:val="009D4929"/>
    <w:rsid w:val="009E164F"/>
    <w:rsid w:val="00A426AA"/>
    <w:rsid w:val="00A82358"/>
    <w:rsid w:val="00AB083D"/>
    <w:rsid w:val="00AE2D69"/>
    <w:rsid w:val="00AE5C62"/>
    <w:rsid w:val="00B27ED4"/>
    <w:rsid w:val="00B34A4A"/>
    <w:rsid w:val="00B52EF7"/>
    <w:rsid w:val="00B5412F"/>
    <w:rsid w:val="00B621BD"/>
    <w:rsid w:val="00B97252"/>
    <w:rsid w:val="00BA5F66"/>
    <w:rsid w:val="00BC302C"/>
    <w:rsid w:val="00BD631F"/>
    <w:rsid w:val="00BF4FC3"/>
    <w:rsid w:val="00C07154"/>
    <w:rsid w:val="00C32ADA"/>
    <w:rsid w:val="00C3783D"/>
    <w:rsid w:val="00C4012F"/>
    <w:rsid w:val="00C4557F"/>
    <w:rsid w:val="00C501B1"/>
    <w:rsid w:val="00C6677F"/>
    <w:rsid w:val="00C7159E"/>
    <w:rsid w:val="00C83594"/>
    <w:rsid w:val="00CA260F"/>
    <w:rsid w:val="00CD05EA"/>
    <w:rsid w:val="00CD28CC"/>
    <w:rsid w:val="00D0799E"/>
    <w:rsid w:val="00D15682"/>
    <w:rsid w:val="00D233B5"/>
    <w:rsid w:val="00D33B24"/>
    <w:rsid w:val="00D472A4"/>
    <w:rsid w:val="00D5633D"/>
    <w:rsid w:val="00D61C8E"/>
    <w:rsid w:val="00D92B44"/>
    <w:rsid w:val="00D96FDB"/>
    <w:rsid w:val="00E04FD6"/>
    <w:rsid w:val="00E077D8"/>
    <w:rsid w:val="00E16097"/>
    <w:rsid w:val="00E2773A"/>
    <w:rsid w:val="00E45EC3"/>
    <w:rsid w:val="00E61A23"/>
    <w:rsid w:val="00E8621B"/>
    <w:rsid w:val="00EA1DA0"/>
    <w:rsid w:val="00EA7799"/>
    <w:rsid w:val="00EB51CB"/>
    <w:rsid w:val="00ED727E"/>
    <w:rsid w:val="00F062DD"/>
    <w:rsid w:val="00F102F4"/>
    <w:rsid w:val="00F14D42"/>
    <w:rsid w:val="00F17D2C"/>
    <w:rsid w:val="00F2710A"/>
    <w:rsid w:val="00F43761"/>
    <w:rsid w:val="00F623CF"/>
    <w:rsid w:val="00F72189"/>
    <w:rsid w:val="00F85390"/>
    <w:rsid w:val="00F86973"/>
    <w:rsid w:val="00F901B6"/>
    <w:rsid w:val="00FC39D9"/>
    <w:rsid w:val="00FE0809"/>
    <w:rsid w:val="00FF0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0292"/>
    <w:pPr>
      <w:keepNext/>
      <w:keepLines/>
      <w:spacing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72977"/>
    <w:pPr>
      <w:keepNext/>
      <w:tabs>
        <w:tab w:val="left" w:pos="284"/>
        <w:tab w:val="left" w:pos="426"/>
      </w:tabs>
      <w:spacing w:line="360" w:lineRule="auto"/>
      <w:jc w:val="center"/>
      <w:outlineLvl w:val="5"/>
    </w:pPr>
    <w:rPr>
      <w:rFonts w:ascii="Courier New" w:hAnsi="Courier New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072977"/>
    <w:rPr>
      <w:rFonts w:ascii="Courier New" w:eastAsia="Times New Roman" w:hAnsi="Courier New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72977"/>
    <w:pPr>
      <w:tabs>
        <w:tab w:val="center" w:pos="4320"/>
        <w:tab w:val="right" w:pos="8640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07297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72977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72977"/>
    <w:rPr>
      <w:rFonts w:ascii="Calibri" w:eastAsia="Calibri" w:hAnsi="Calibri" w:cs="Times New Roman"/>
      <w:szCs w:val="21"/>
    </w:rPr>
  </w:style>
  <w:style w:type="paragraph" w:styleId="Ttulo">
    <w:name w:val="Title"/>
    <w:basedOn w:val="Normal"/>
    <w:link w:val="TtuloChar"/>
    <w:qFormat/>
    <w:rsid w:val="00072977"/>
    <w:pPr>
      <w:jc w:val="center"/>
    </w:pPr>
    <w:rPr>
      <w:rFonts w:ascii="Courier New" w:hAnsi="Courier New"/>
      <w:b/>
      <w:bCs/>
      <w:sz w:val="22"/>
      <w:szCs w:val="20"/>
    </w:rPr>
  </w:style>
  <w:style w:type="character" w:customStyle="1" w:styleId="TtuloChar">
    <w:name w:val="Título Char"/>
    <w:basedOn w:val="Fontepargpadro"/>
    <w:link w:val="Ttulo"/>
    <w:rsid w:val="00072977"/>
    <w:rPr>
      <w:rFonts w:ascii="Courier New" w:eastAsia="Times New Roman" w:hAnsi="Courier New" w:cs="Times New Roman"/>
      <w:b/>
      <w:bCs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FF0292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321A50"/>
  </w:style>
  <w:style w:type="paragraph" w:styleId="PargrafodaLista">
    <w:name w:val="List Paragraph"/>
    <w:basedOn w:val="Normal"/>
    <w:uiPriority w:val="34"/>
    <w:qFormat/>
    <w:rsid w:val="003862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D4CD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974A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74A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8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870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1E0784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BA5F66"/>
    <w:pPr>
      <w:spacing w:before="100" w:beforeAutospacing="1" w:after="100" w:afterAutospacing="1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16097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321330"/>
    <w:pPr>
      <w:tabs>
        <w:tab w:val="right" w:leader="dot" w:pos="9061"/>
      </w:tabs>
      <w:spacing w:after="100" w:line="360" w:lineRule="auto"/>
    </w:pPr>
  </w:style>
  <w:style w:type="character" w:styleId="TtulodoLivro">
    <w:name w:val="Book Title"/>
    <w:basedOn w:val="Fontepargpadro"/>
    <w:uiPriority w:val="33"/>
    <w:qFormat/>
    <w:rsid w:val="008A6EF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ioetica.ufrgs.br/eticprof.htm" TargetMode="External"/><Relationship Id="rId18" Type="http://schemas.openxmlformats.org/officeDocument/2006/relationships/hyperlink" Target="http://books.google.com.br/books?hl=en&amp;lr=&amp;id=_t7D1uqWuUAC&amp;oi=fnd&amp;pg=PR9&amp;dq=a+import%25C3%25A2ncia+dos+conhecimentos+especif%25C3%25ADcos+dos+saberes+pertinentes+dos+sistemas+cont%25C3%25A1beis&amp;ots=28IgTjTOFc&amp;sig=0Iu0mT8IzZSkWda6h2fX24irfH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ortalanpedsul.com.br/admin/uploads/2004/Painel/Painel/07_58_17_TRES_CRITICAS_AOS_SETE_SABERES_NECESSARIOS_A_EDUCACAO_DO_FUT.pdf" TargetMode="External"/><Relationship Id="rId17" Type="http://schemas.openxmlformats.org/officeDocument/2006/relationships/hyperlink" Target="http://www.pedagogiaemfoco.pro.br/met02b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ifae.br/publicacoes/pdf/revista_da_fae/fae_v3_n3/a_utilizacao_das_informacoes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ulturamix.com/saude/comportamento-saude/importancia-da-psicologia-para-gestao-de-pessoas-nas-empres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ficinadesociologia.blogspot.com.br/2006/11/o-que-significa-compreender.html" TargetMode="External"/><Relationship Id="rId10" Type="http://schemas.openxmlformats.org/officeDocument/2006/relationships/hyperlink" Target="http://www.scielo.br/pdf/ciedu/v10n3/05.pdf" TargetMode="External"/><Relationship Id="rId19" Type="http://schemas.openxmlformats.org/officeDocument/2006/relationships/hyperlink" Target="http://www.uftm.edu.br/upload/ensino/IMPORTANCIA_FILOSOFIA_FORMACAO_DOCENTE.pdf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eb.face.ufmg.br/face/revista/index.php/contabilidadevistaerevista/article/view/171/165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 algn="ctr">
              <a:defRPr/>
            </a:pPr>
            <a:r>
              <a:rPr lang="pt-BR" sz="1200">
                <a:latin typeface="Times New Roman" pitchFamily="18" charset="0"/>
                <a:cs typeface="Times New Roman" pitchFamily="18" charset="0"/>
              </a:rPr>
              <a:t>Disciplinas Amplas de Maior Interesse dos Contadores</a:t>
            </a:r>
            <a:r>
              <a:rPr lang="pt-BR" sz="1200" baseline="0">
                <a:latin typeface="Times New Roman" pitchFamily="18" charset="0"/>
                <a:cs typeface="Times New Roman" pitchFamily="18" charset="0"/>
              </a:rPr>
              <a:t> Durante a Graduação</a:t>
            </a:r>
            <a:endParaRPr lang="pt-BR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1195844269466272"/>
          <c:y val="2.2764233471412522E-2"/>
        </c:manualLayout>
      </c:layout>
    </c:title>
    <c:plotArea>
      <c:layout>
        <c:manualLayout>
          <c:layoutTarget val="inner"/>
          <c:xMode val="edge"/>
          <c:yMode val="edge"/>
          <c:x val="0.40497440944882024"/>
          <c:y val="0.17563003024903148"/>
          <c:w val="0.50637423447069163"/>
          <c:h val="0.61443021943031062"/>
        </c:manualLayout>
      </c:layout>
      <c:barChart>
        <c:barDir val="bar"/>
        <c:grouping val="clustered"/>
        <c:ser>
          <c:idx val="0"/>
          <c:order val="0"/>
          <c:cat>
            <c:strRef>
              <c:f>Plan1!$A$1:$A$11</c:f>
              <c:strCache>
                <c:ptCount val="11"/>
                <c:pt idx="0">
                  <c:v>Ética Profissional</c:v>
                </c:pt>
                <c:pt idx="1">
                  <c:v>Psicologia em Gestão de Pessoas</c:v>
                </c:pt>
                <c:pt idx="2">
                  <c:v>Empreendedorismo</c:v>
                </c:pt>
                <c:pt idx="3">
                  <c:v>Marketing</c:v>
                </c:pt>
                <c:pt idx="4">
                  <c:v>Estatística</c:v>
                </c:pt>
                <c:pt idx="5">
                  <c:v>Direito do Trabalho </c:v>
                </c:pt>
                <c:pt idx="6">
                  <c:v>Produção de Textos</c:v>
                </c:pt>
                <c:pt idx="7">
                  <c:v>Filosofia</c:v>
                </c:pt>
                <c:pt idx="8">
                  <c:v>Sociologia</c:v>
                </c:pt>
                <c:pt idx="9">
                  <c:v>Planejamento Estratégico</c:v>
                </c:pt>
                <c:pt idx="10">
                  <c:v>Logística</c:v>
                </c:pt>
              </c:strCache>
            </c:strRef>
          </c:cat>
          <c:val>
            <c:numRef>
              <c:f>Plan1!$B$1:$B$11</c:f>
              <c:numCache>
                <c:formatCode>Geral</c:formatCode>
                <c:ptCount val="11"/>
                <c:pt idx="0">
                  <c:v>7</c:v>
                </c:pt>
                <c:pt idx="1">
                  <c:v>5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3</c:v>
                </c:pt>
              </c:numCache>
            </c:numRef>
          </c:val>
        </c:ser>
        <c:axId val="62798464"/>
        <c:axId val="74872320"/>
      </c:barChart>
      <c:catAx>
        <c:axId val="62798464"/>
        <c:scaling>
          <c:orientation val="minMax"/>
        </c:scaling>
        <c:axPos val="l"/>
        <c:tickLblPos val="nextTo"/>
        <c:crossAx val="74872320"/>
        <c:crosses val="autoZero"/>
        <c:auto val="1"/>
        <c:lblAlgn val="ctr"/>
        <c:lblOffset val="100"/>
      </c:catAx>
      <c:valAx>
        <c:axId val="74872320"/>
        <c:scaling>
          <c:orientation val="minMax"/>
        </c:scaling>
        <c:axPos val="b"/>
        <c:majorGridlines/>
        <c:numFmt formatCode="Geral" sourceLinked="1"/>
        <c:tickLblPos val="nextTo"/>
        <c:crossAx val="62798464"/>
        <c:crosses val="autoZero"/>
        <c:crossBetween val="between"/>
      </c:valAx>
      <c:spPr>
        <a:solidFill>
          <a:schemeClr val="bg1"/>
        </a:solidFill>
      </c:spPr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0.57292</cdr:x>
      <cdr:y>0.91463</cdr:y>
    </cdr:from>
    <cdr:to>
      <cdr:x>0.95417</cdr:x>
      <cdr:y>1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2619374" y="3571875"/>
          <a:ext cx="1743075" cy="3333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t-BR" sz="1100"/>
            <a:t>Fonte: Grupo - A, C,</a:t>
          </a:r>
          <a:r>
            <a:rPr lang="pt-BR" sz="1100" baseline="0"/>
            <a:t> J, N, T</a:t>
          </a:r>
          <a:endParaRPr lang="pt-BR" sz="1100"/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24F95-C8E8-40C6-9CA6-2F152125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5420</Words>
  <Characters>29268</Characters>
  <Application>Microsoft Office Word</Application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camila.amaro</cp:lastModifiedBy>
  <cp:revision>31</cp:revision>
  <cp:lastPrinted>2013-05-09T14:13:00Z</cp:lastPrinted>
  <dcterms:created xsi:type="dcterms:W3CDTF">2013-05-09T14:15:00Z</dcterms:created>
  <dcterms:modified xsi:type="dcterms:W3CDTF">2013-05-28T14:13:00Z</dcterms:modified>
</cp:coreProperties>
</file>