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14" w:rsidRPr="00017B87" w:rsidRDefault="00535514" w:rsidP="00017B87">
      <w:pPr>
        <w:pStyle w:val="asubtitulo1"/>
        <w:spacing w:before="0" w:beforeAutospacing="0" w:after="0" w:afterAutospacing="0"/>
        <w:ind w:left="-1985" w:firstLine="2269"/>
        <w:jc w:val="both"/>
        <w:rPr>
          <w:rFonts w:ascii="Arial" w:hAnsi="Arial" w:cs="Arial"/>
          <w:color w:val="000000"/>
        </w:rPr>
      </w:pPr>
      <w:bookmarkStart w:id="0" w:name="_Toc182978116"/>
    </w:p>
    <w:p w:rsidR="00535514" w:rsidRPr="00017B87" w:rsidRDefault="00535514" w:rsidP="00017B87">
      <w:pPr>
        <w:pStyle w:val="asubtitulo1"/>
        <w:spacing w:before="0" w:beforeAutospacing="0" w:after="0" w:afterAutospacing="0"/>
        <w:ind w:left="-1985"/>
        <w:jc w:val="center"/>
        <w:rPr>
          <w:rFonts w:ascii="Arial" w:hAnsi="Arial" w:cs="Arial"/>
          <w:b/>
        </w:rPr>
      </w:pPr>
      <w:r w:rsidRPr="00017B87">
        <w:rPr>
          <w:rFonts w:ascii="Arial" w:hAnsi="Arial" w:cs="Arial"/>
          <w:b/>
          <w:color w:val="000000"/>
        </w:rPr>
        <w:t>O DIREITO SUCESSÓRIO DO FILHO CONCEBIDO APÓS A MORTE NO CÓDIGO CIVIL</w:t>
      </w:r>
      <w:bookmarkEnd w:id="0"/>
    </w:p>
    <w:p w:rsidR="00535514" w:rsidRPr="00017B87" w:rsidRDefault="00535514" w:rsidP="00017B87">
      <w:pPr>
        <w:pStyle w:val="acorpo"/>
        <w:spacing w:before="0" w:beforeAutospacing="0" w:after="0" w:afterAutospacing="0"/>
        <w:ind w:left="-1985" w:firstLine="2269"/>
        <w:jc w:val="both"/>
        <w:rPr>
          <w:rFonts w:ascii="Arial" w:hAnsi="Arial" w:cs="Arial"/>
          <w:color w:val="000000"/>
        </w:rPr>
      </w:pPr>
    </w:p>
    <w:p w:rsidR="00535514" w:rsidRPr="00017B87" w:rsidRDefault="00535514" w:rsidP="00017B87">
      <w:pPr>
        <w:pStyle w:val="acorpo"/>
        <w:spacing w:before="0" w:beforeAutospacing="0" w:after="0" w:afterAutospacing="0"/>
        <w:ind w:left="-1985" w:firstLine="2269"/>
        <w:jc w:val="both"/>
        <w:rPr>
          <w:rFonts w:ascii="Arial" w:hAnsi="Arial" w:cs="Arial"/>
          <w:color w:val="000000"/>
        </w:rPr>
      </w:pPr>
    </w:p>
    <w:p w:rsidR="00017B87" w:rsidRPr="00017B87" w:rsidRDefault="00017B87" w:rsidP="00017B87">
      <w:pPr>
        <w:pStyle w:val="acorpo"/>
        <w:spacing w:before="0" w:beforeAutospacing="0" w:after="0" w:afterAutospacing="0"/>
        <w:ind w:left="-1985" w:firstLine="2269"/>
        <w:jc w:val="both"/>
        <w:rPr>
          <w:rFonts w:ascii="Arial" w:hAnsi="Arial" w:cs="Arial"/>
          <w:color w:val="000000"/>
        </w:rPr>
      </w:pPr>
    </w:p>
    <w:p w:rsidR="00017B87" w:rsidRPr="00017B87" w:rsidRDefault="00017B87" w:rsidP="00017B87">
      <w:pPr>
        <w:pStyle w:val="acorpo"/>
        <w:spacing w:before="0" w:beforeAutospacing="0" w:after="0" w:afterAutospacing="0"/>
        <w:ind w:left="-1985" w:firstLine="2269"/>
        <w:jc w:val="both"/>
        <w:rPr>
          <w:rFonts w:ascii="Arial" w:hAnsi="Arial" w:cs="Arial"/>
          <w:color w:val="000000"/>
        </w:rPr>
      </w:pPr>
    </w:p>
    <w:p w:rsidR="00017B87" w:rsidRPr="00017B87" w:rsidRDefault="00017B87" w:rsidP="00017B87">
      <w:pPr>
        <w:pStyle w:val="acorpo"/>
        <w:spacing w:before="0" w:beforeAutospacing="0" w:after="0" w:afterAutospacing="0"/>
        <w:ind w:left="-1985" w:firstLine="2269"/>
        <w:jc w:val="both"/>
        <w:rPr>
          <w:rFonts w:ascii="Arial" w:hAnsi="Arial" w:cs="Arial"/>
          <w:color w:val="000000"/>
        </w:rPr>
      </w:pPr>
    </w:p>
    <w:p w:rsidR="00E73D7F" w:rsidRPr="00017B87" w:rsidRDefault="00535514" w:rsidP="00017B87">
      <w:pPr>
        <w:ind w:left="-1985" w:firstLine="2269"/>
        <w:jc w:val="both"/>
        <w:rPr>
          <w:rFonts w:ascii="Arial" w:hAnsi="Arial" w:cs="Arial"/>
          <w:color w:val="000000"/>
          <w:sz w:val="24"/>
          <w:szCs w:val="24"/>
        </w:rPr>
      </w:pPr>
      <w:r w:rsidRPr="00017B87">
        <w:rPr>
          <w:rFonts w:ascii="Arial" w:hAnsi="Arial" w:cs="Arial"/>
          <w:color w:val="000000"/>
          <w:sz w:val="24"/>
          <w:szCs w:val="24"/>
        </w:rPr>
        <w:t>Com o advento das técnicas de reprodução medicamente assistida e com a possibilidade de criopreservação de sêmen e embriões humanos, a geração de filhos após a morte tornou-se viável. Contudo, ao solucionar o desejo de mulheres de gerarem filhos de seus falecidos maridos, essas técnicas trouxeram grandes problemas para o Direito Sucessório.</w:t>
      </w:r>
    </w:p>
    <w:p w:rsidR="00535514" w:rsidRPr="00017B87" w:rsidRDefault="00535514" w:rsidP="00017B87">
      <w:pPr>
        <w:ind w:left="-1985" w:firstLine="2269"/>
        <w:jc w:val="both"/>
        <w:rPr>
          <w:rFonts w:ascii="Arial" w:hAnsi="Arial" w:cs="Arial"/>
          <w:color w:val="000000"/>
          <w:sz w:val="24"/>
          <w:szCs w:val="24"/>
        </w:rPr>
      </w:pPr>
      <w:r w:rsidRPr="00017B87">
        <w:rPr>
          <w:rFonts w:ascii="Arial" w:hAnsi="Arial" w:cs="Arial"/>
          <w:color w:val="000000"/>
          <w:sz w:val="24"/>
          <w:szCs w:val="24"/>
        </w:rPr>
        <w:t>Pois de acordo com o Código Civil, são legítimos a suceder apenas as pessoas já nascidas ou já concebidas no momento da abertura da sucessão, inteligência</w:t>
      </w:r>
      <w:r w:rsidR="0023181F" w:rsidRPr="00017B87">
        <w:rPr>
          <w:rFonts w:ascii="Arial" w:hAnsi="Arial" w:cs="Arial"/>
          <w:color w:val="000000"/>
          <w:sz w:val="24"/>
          <w:szCs w:val="24"/>
        </w:rPr>
        <w:t xml:space="preserve"> do art. 1798, do Código Civil. Assim,</w:t>
      </w:r>
      <w:proofErr w:type="gramStart"/>
      <w:r w:rsidR="0023181F" w:rsidRPr="00017B87">
        <w:rPr>
          <w:rFonts w:ascii="Arial" w:hAnsi="Arial" w:cs="Arial"/>
          <w:color w:val="000000"/>
          <w:sz w:val="24"/>
          <w:szCs w:val="24"/>
        </w:rPr>
        <w:t xml:space="preserve"> </w:t>
      </w:r>
      <w:r w:rsidRPr="00017B87">
        <w:rPr>
          <w:rFonts w:ascii="Arial" w:hAnsi="Arial" w:cs="Arial"/>
          <w:color w:val="000000"/>
          <w:sz w:val="24"/>
          <w:szCs w:val="24"/>
        </w:rPr>
        <w:t xml:space="preserve"> </w:t>
      </w:r>
      <w:proofErr w:type="gramEnd"/>
      <w:r w:rsidRPr="00017B87">
        <w:rPr>
          <w:rFonts w:ascii="Arial" w:hAnsi="Arial" w:cs="Arial"/>
          <w:color w:val="000000"/>
          <w:sz w:val="24"/>
          <w:szCs w:val="24"/>
        </w:rPr>
        <w:t>a criança concebida após a morte de seu pai não tem direto a receber parte da legítima que teria direto se tivesse sido concebida em momento anterior à morte do autor da herança.</w:t>
      </w:r>
      <w:r w:rsidR="0023181F" w:rsidRPr="00017B87">
        <w:rPr>
          <w:rFonts w:ascii="Arial" w:hAnsi="Arial" w:cs="Arial"/>
          <w:color w:val="000000"/>
          <w:sz w:val="24"/>
          <w:szCs w:val="24"/>
        </w:rPr>
        <w:t xml:space="preserve"> </w:t>
      </w:r>
      <w:r w:rsidR="00E73D7F" w:rsidRPr="00017B87">
        <w:rPr>
          <w:rFonts w:ascii="Arial" w:hAnsi="Arial" w:cs="Arial"/>
          <w:color w:val="000000"/>
          <w:sz w:val="24"/>
          <w:szCs w:val="24"/>
        </w:rPr>
        <w:t>No entanto,</w:t>
      </w:r>
      <w:r w:rsidR="00E73D7F" w:rsidRPr="00017B87">
        <w:rPr>
          <w:rFonts w:ascii="Arial" w:hAnsi="Arial" w:cs="Arial"/>
          <w:sz w:val="24"/>
          <w:szCs w:val="24"/>
        </w:rPr>
        <w:t xml:space="preserve"> </w:t>
      </w:r>
      <w:r w:rsidR="00E73D7F" w:rsidRPr="00017B87">
        <w:rPr>
          <w:rFonts w:ascii="Arial" w:hAnsi="Arial" w:cs="Arial"/>
          <w:color w:val="000000"/>
          <w:sz w:val="24"/>
          <w:szCs w:val="24"/>
        </w:rPr>
        <w:t>u</w:t>
      </w:r>
      <w:r w:rsidRPr="00017B87">
        <w:rPr>
          <w:rFonts w:ascii="Arial" w:hAnsi="Arial" w:cs="Arial"/>
          <w:color w:val="000000"/>
          <w:sz w:val="24"/>
          <w:szCs w:val="24"/>
        </w:rPr>
        <w:t>ma única solução foi trazia no art. 1.799</w:t>
      </w:r>
      <w:r w:rsidR="0023181F" w:rsidRPr="00017B87">
        <w:rPr>
          <w:rFonts w:ascii="Arial" w:hAnsi="Arial" w:cs="Arial"/>
          <w:color w:val="000000"/>
          <w:sz w:val="24"/>
          <w:szCs w:val="24"/>
        </w:rPr>
        <w:t>, I</w:t>
      </w:r>
      <w:r w:rsidR="00E73D7F" w:rsidRPr="00017B87">
        <w:rPr>
          <w:rFonts w:ascii="Arial" w:hAnsi="Arial" w:cs="Arial"/>
          <w:color w:val="000000"/>
          <w:sz w:val="24"/>
          <w:szCs w:val="24"/>
        </w:rPr>
        <w:t>,</w:t>
      </w:r>
      <w:r w:rsidRPr="00017B87">
        <w:rPr>
          <w:rFonts w:ascii="Arial" w:hAnsi="Arial" w:cs="Arial"/>
          <w:color w:val="000000"/>
          <w:sz w:val="24"/>
          <w:szCs w:val="24"/>
        </w:rPr>
        <w:t xml:space="preserve"> do Código Civil</w:t>
      </w:r>
      <w:r w:rsidR="0023181F" w:rsidRPr="00017B87">
        <w:rPr>
          <w:rFonts w:ascii="Arial" w:hAnsi="Arial" w:cs="Arial"/>
          <w:color w:val="000000"/>
          <w:sz w:val="24"/>
          <w:szCs w:val="24"/>
        </w:rPr>
        <w:t>,</w:t>
      </w:r>
      <w:proofErr w:type="gramStart"/>
      <w:r w:rsidR="0023181F" w:rsidRPr="00017B87">
        <w:rPr>
          <w:rFonts w:ascii="Arial" w:hAnsi="Arial" w:cs="Arial"/>
          <w:color w:val="000000"/>
          <w:sz w:val="24"/>
          <w:szCs w:val="24"/>
        </w:rPr>
        <w:t xml:space="preserve">  </w:t>
      </w:r>
      <w:proofErr w:type="gramEnd"/>
      <w:r w:rsidR="0023181F" w:rsidRPr="00017B87">
        <w:rPr>
          <w:rFonts w:ascii="Arial" w:hAnsi="Arial" w:cs="Arial"/>
          <w:color w:val="000000"/>
          <w:sz w:val="24"/>
          <w:szCs w:val="24"/>
        </w:rPr>
        <w:t xml:space="preserve">quando diz:  </w:t>
      </w:r>
      <w:r w:rsidR="0023181F" w:rsidRPr="00017B87">
        <w:rPr>
          <w:rFonts w:ascii="Arial" w:hAnsi="Arial" w:cs="Arial"/>
          <w:bCs/>
          <w:color w:val="000000"/>
          <w:sz w:val="24"/>
          <w:szCs w:val="24"/>
          <w:u w:val="single"/>
        </w:rPr>
        <w:t xml:space="preserve">Na sucessão testamentária podem ainda ser chamados a suceder: </w:t>
      </w:r>
      <w:r w:rsidR="0023181F" w:rsidRPr="00017B87">
        <w:rPr>
          <w:rFonts w:ascii="Arial" w:hAnsi="Arial" w:cs="Arial"/>
          <w:color w:val="000000"/>
          <w:sz w:val="24"/>
          <w:szCs w:val="24"/>
          <w:u w:val="single"/>
        </w:rPr>
        <w:t>os filhos, ainda não concebidos, de pessoas indicadas pelo testador, desde que vivas estas ao abrir-se a sucessão</w:t>
      </w:r>
      <w:r w:rsidR="00017B87" w:rsidRPr="00017B87">
        <w:rPr>
          <w:rFonts w:ascii="Arial" w:hAnsi="Arial" w:cs="Arial"/>
          <w:color w:val="000000"/>
          <w:sz w:val="24"/>
          <w:szCs w:val="24"/>
          <w:u w:val="single"/>
        </w:rPr>
        <w:t>.</w:t>
      </w:r>
      <w:r w:rsidR="00017B87" w:rsidRPr="00017B87">
        <w:rPr>
          <w:rFonts w:ascii="Arial" w:hAnsi="Arial" w:cs="Arial"/>
          <w:color w:val="000000"/>
          <w:sz w:val="24"/>
          <w:szCs w:val="24"/>
        </w:rPr>
        <w:t xml:space="preserve"> </w:t>
      </w:r>
      <w:r w:rsidRPr="00017B87">
        <w:rPr>
          <w:rFonts w:ascii="Arial" w:eastAsia="Times New Roman" w:hAnsi="Arial" w:cs="Arial"/>
          <w:color w:val="000000"/>
          <w:sz w:val="24"/>
          <w:szCs w:val="24"/>
          <w:lang w:eastAsia="pt-BR"/>
        </w:rPr>
        <w:t xml:space="preserve">Com a atual redação do Código Civil, o filho concebido </w:t>
      </w:r>
      <w:proofErr w:type="spellStart"/>
      <w:r w:rsidRPr="00017B87">
        <w:rPr>
          <w:rFonts w:ascii="Arial" w:eastAsia="Times New Roman" w:hAnsi="Arial" w:cs="Arial"/>
          <w:i/>
          <w:color w:val="000000"/>
          <w:sz w:val="24"/>
          <w:szCs w:val="24"/>
          <w:lang w:eastAsia="pt-BR"/>
        </w:rPr>
        <w:t>post</w:t>
      </w:r>
      <w:proofErr w:type="spellEnd"/>
      <w:r w:rsidRPr="00017B87">
        <w:rPr>
          <w:rFonts w:ascii="Arial" w:eastAsia="Times New Roman" w:hAnsi="Arial" w:cs="Arial"/>
          <w:i/>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mortem</w:t>
      </w:r>
      <w:proofErr w:type="spellEnd"/>
      <w:r w:rsidRPr="00017B87">
        <w:rPr>
          <w:rFonts w:ascii="Arial" w:eastAsia="Times New Roman" w:hAnsi="Arial" w:cs="Arial"/>
          <w:color w:val="000000"/>
          <w:sz w:val="24"/>
          <w:szCs w:val="24"/>
          <w:lang w:eastAsia="pt-BR"/>
        </w:rPr>
        <w:t xml:space="preserve"> poderá herdar caso seja contemplado em testamento. Ou seja, pode ser </w:t>
      </w:r>
      <w:proofErr w:type="gramStart"/>
      <w:r w:rsidRPr="00017B87">
        <w:rPr>
          <w:rFonts w:ascii="Arial" w:eastAsia="Times New Roman" w:hAnsi="Arial" w:cs="Arial"/>
          <w:color w:val="000000"/>
          <w:sz w:val="24"/>
          <w:szCs w:val="24"/>
          <w:lang w:eastAsia="pt-BR"/>
        </w:rPr>
        <w:t>apenas</w:t>
      </w:r>
      <w:proofErr w:type="gramEnd"/>
      <w:r w:rsidRPr="00017B87">
        <w:rPr>
          <w:rFonts w:ascii="Arial" w:eastAsia="Times New Roman" w:hAnsi="Arial" w:cs="Arial"/>
          <w:color w:val="000000"/>
          <w:sz w:val="24"/>
          <w:szCs w:val="24"/>
          <w:lang w:eastAsia="pt-BR"/>
        </w:rPr>
        <w:t xml:space="preserve"> </w:t>
      </w:r>
      <w:proofErr w:type="gramStart"/>
      <w:r w:rsidRPr="00017B87">
        <w:rPr>
          <w:rFonts w:ascii="Arial" w:eastAsia="Times New Roman" w:hAnsi="Arial" w:cs="Arial"/>
          <w:color w:val="000000"/>
          <w:sz w:val="24"/>
          <w:szCs w:val="24"/>
          <w:lang w:eastAsia="pt-BR"/>
        </w:rPr>
        <w:t>herdeiro</w:t>
      </w:r>
      <w:proofErr w:type="gramEnd"/>
      <w:r w:rsidRPr="00017B87">
        <w:rPr>
          <w:rFonts w:ascii="Arial" w:eastAsia="Times New Roman" w:hAnsi="Arial" w:cs="Arial"/>
          <w:color w:val="000000"/>
          <w:sz w:val="24"/>
          <w:szCs w:val="24"/>
          <w:lang w:eastAsia="pt-BR"/>
        </w:rPr>
        <w:t xml:space="preserve"> testamentário, </w:t>
      </w:r>
      <w:r w:rsidRPr="00017B87">
        <w:rPr>
          <w:rFonts w:ascii="Arial" w:eastAsia="Times New Roman" w:hAnsi="Arial" w:cs="Arial"/>
          <w:color w:val="000000"/>
          <w:sz w:val="24"/>
          <w:szCs w:val="24"/>
          <w:u w:val="single"/>
          <w:lang w:eastAsia="pt-BR"/>
        </w:rPr>
        <w:t>não se encaixando dentre os herdeiros legítimos.</w:t>
      </w:r>
      <w:r w:rsidRPr="00017B87">
        <w:rPr>
          <w:rFonts w:ascii="Arial" w:eastAsia="Times New Roman" w:hAnsi="Arial" w:cs="Arial"/>
          <w:b/>
          <w:color w:val="000000"/>
          <w:sz w:val="24"/>
          <w:szCs w:val="24"/>
          <w:u w:val="single"/>
          <w:lang w:eastAsia="pt-BR"/>
        </w:rPr>
        <w:t xml:space="preserve"> </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No diploma civil anterior, este filho era nominado como “prole eventual”.</w:t>
      </w:r>
      <w:r w:rsidR="00017B87" w:rsidRPr="00017B87">
        <w:rPr>
          <w:rFonts w:ascii="Arial" w:eastAsia="Times New Roman" w:hAnsi="Arial" w:cs="Arial"/>
          <w:sz w:val="24"/>
          <w:szCs w:val="24"/>
          <w:lang w:eastAsia="pt-BR"/>
        </w:rPr>
        <w:t xml:space="preserve"> </w:t>
      </w:r>
      <w:r w:rsidRPr="00017B87">
        <w:rPr>
          <w:rFonts w:ascii="Arial" w:eastAsia="Times New Roman" w:hAnsi="Arial" w:cs="Arial"/>
          <w:color w:val="000000"/>
          <w:sz w:val="24"/>
          <w:szCs w:val="24"/>
          <w:lang w:eastAsia="pt-BR"/>
        </w:rPr>
        <w:t>O Código determina ainda um prazo para a concepção da prole eventual no art. 1800, §4º: “Se, decorridos dois anos após a abertura da sucessão, não for concebido o herdeiro esperado, os bens reservados, salvo disposição em contrário do testador, caberão aos herdeiros legítimos”.</w:t>
      </w:r>
    </w:p>
    <w:p w:rsidR="00535514" w:rsidRPr="00017B87" w:rsidRDefault="00535514" w:rsidP="00017B87">
      <w:pPr>
        <w:spacing w:after="0" w:line="240" w:lineRule="auto"/>
        <w:ind w:left="-1985" w:firstLine="2269"/>
        <w:jc w:val="both"/>
        <w:rPr>
          <w:rFonts w:ascii="Arial" w:eastAsia="Times New Roman" w:hAnsi="Arial" w:cs="Arial"/>
          <w:iCs/>
          <w:sz w:val="24"/>
          <w:szCs w:val="24"/>
          <w:lang w:eastAsia="pt-BR"/>
        </w:rPr>
      </w:pPr>
      <w:r w:rsidRPr="00017B87">
        <w:rPr>
          <w:rFonts w:ascii="Arial" w:eastAsia="Times New Roman" w:hAnsi="Arial" w:cs="Arial"/>
          <w:color w:val="000000"/>
          <w:sz w:val="24"/>
          <w:szCs w:val="24"/>
          <w:lang w:eastAsia="pt-BR"/>
        </w:rPr>
        <w:t xml:space="preserve">O mencionado §4º do art. 1800 provoca uma questão paralela, que é a admissibilidade, ainda que por breve tempo, da existência de direitos sem sujeitos. O Código de 2002 manteve a sistemática anterior, no sentido de que as pessoas que devem existir quando da abertura da sucessão são os pais do beneficiado, não este, que nem precisa estar concebido. Com isso, não se dá solução à questão da titularidade dos bens enquanto não recolhidos pelo </w:t>
      </w:r>
      <w:proofErr w:type="spellStart"/>
      <w:r w:rsidRPr="00017B87">
        <w:rPr>
          <w:rFonts w:ascii="Arial" w:eastAsia="Times New Roman" w:hAnsi="Arial" w:cs="Arial"/>
          <w:color w:val="000000"/>
          <w:sz w:val="24"/>
          <w:szCs w:val="24"/>
          <w:lang w:eastAsia="pt-BR"/>
        </w:rPr>
        <w:t>concepturo</w:t>
      </w:r>
      <w:proofErr w:type="spellEnd"/>
      <w:r w:rsidRPr="00017B87">
        <w:rPr>
          <w:rFonts w:ascii="Arial" w:eastAsia="Times New Roman" w:hAnsi="Arial" w:cs="Arial"/>
          <w:color w:val="000000"/>
          <w:sz w:val="24"/>
          <w:szCs w:val="24"/>
          <w:lang w:eastAsia="pt-BR"/>
        </w:rPr>
        <w:t>, apenas determinando-se que fiquem confiados a curador nomeado pelo juiz.</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Para muitos autores, o falecimento do pai torna inviável qualquer pretensão quanto a direitos hereditários por parte de prole eventual.</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 xml:space="preserve">Devido ao grande número de problemas que trás, a inseminação artificial e a implantação de embriões </w:t>
      </w:r>
      <w:proofErr w:type="spellStart"/>
      <w:r w:rsidRPr="00017B87">
        <w:rPr>
          <w:rFonts w:ascii="Arial" w:eastAsia="Times New Roman" w:hAnsi="Arial" w:cs="Arial"/>
          <w:color w:val="000000"/>
          <w:sz w:val="24"/>
          <w:szCs w:val="24"/>
          <w:lang w:eastAsia="pt-BR"/>
        </w:rPr>
        <w:t>excedentários</w:t>
      </w:r>
      <w:proofErr w:type="spellEnd"/>
      <w:r w:rsidRPr="00017B87">
        <w:rPr>
          <w:rFonts w:ascii="Arial" w:eastAsia="Times New Roman" w:hAnsi="Arial" w:cs="Arial"/>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post</w:t>
      </w:r>
      <w:proofErr w:type="spellEnd"/>
      <w:r w:rsidRPr="00017B87">
        <w:rPr>
          <w:rFonts w:ascii="Arial" w:eastAsia="Times New Roman" w:hAnsi="Arial" w:cs="Arial"/>
          <w:i/>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mortem</w:t>
      </w:r>
      <w:proofErr w:type="spellEnd"/>
      <w:r w:rsidRPr="00017B87">
        <w:rPr>
          <w:rFonts w:ascii="Arial" w:eastAsia="Times New Roman" w:hAnsi="Arial" w:cs="Arial"/>
          <w:color w:val="000000"/>
          <w:sz w:val="24"/>
          <w:szCs w:val="24"/>
          <w:lang w:eastAsia="pt-BR"/>
        </w:rPr>
        <w:t xml:space="preserve"> é proibida em muitos países, como na Alemanha, na Suécia, na França e na Espanha. Neste último país, os direitos do nascituro são resguardados se houver manifestação expressa do </w:t>
      </w:r>
      <w:r w:rsidRPr="00017B87">
        <w:rPr>
          <w:rFonts w:ascii="Arial" w:eastAsia="Times New Roman" w:hAnsi="Arial" w:cs="Arial"/>
          <w:i/>
          <w:color w:val="000000"/>
          <w:sz w:val="24"/>
          <w:szCs w:val="24"/>
          <w:lang w:eastAsia="pt-BR"/>
        </w:rPr>
        <w:t xml:space="preserve">de </w:t>
      </w:r>
      <w:proofErr w:type="spellStart"/>
      <w:r w:rsidRPr="00017B87">
        <w:rPr>
          <w:rFonts w:ascii="Arial" w:eastAsia="Times New Roman" w:hAnsi="Arial" w:cs="Arial"/>
          <w:i/>
          <w:color w:val="000000"/>
          <w:sz w:val="24"/>
          <w:szCs w:val="24"/>
          <w:lang w:eastAsia="pt-BR"/>
        </w:rPr>
        <w:t>cujus</w:t>
      </w:r>
      <w:proofErr w:type="spellEnd"/>
      <w:r w:rsidRPr="00017B87">
        <w:rPr>
          <w:rFonts w:ascii="Arial" w:eastAsia="Times New Roman" w:hAnsi="Arial" w:cs="Arial"/>
          <w:color w:val="000000"/>
          <w:sz w:val="24"/>
          <w:szCs w:val="24"/>
          <w:lang w:eastAsia="pt-BR"/>
        </w:rPr>
        <w:t xml:space="preserve"> neste sentido, por escritura pública ou testamento. Na Inglaterra, estes procedimentos são permitidos, porém os direitos sucessórios não </w:t>
      </w:r>
      <w:r w:rsidRPr="00017B87">
        <w:rPr>
          <w:rFonts w:ascii="Arial" w:eastAsia="Times New Roman" w:hAnsi="Arial" w:cs="Arial"/>
          <w:color w:val="000000"/>
          <w:sz w:val="24"/>
          <w:szCs w:val="24"/>
          <w:lang w:eastAsia="pt-BR"/>
        </w:rPr>
        <w:lastRenderedPageBreak/>
        <w:t>são garantidos, a não ser que o falecido manifestar expressamente sua vontade em documento.</w:t>
      </w:r>
    </w:p>
    <w:p w:rsidR="00E73D7F" w:rsidRPr="00017B87" w:rsidRDefault="00535514" w:rsidP="00017B87">
      <w:pPr>
        <w:spacing w:after="0" w:line="240" w:lineRule="auto"/>
        <w:ind w:left="-1985" w:firstLine="2269"/>
        <w:jc w:val="both"/>
        <w:rPr>
          <w:rFonts w:ascii="Arial" w:eastAsia="Times New Roman" w:hAnsi="Arial" w:cs="Arial"/>
          <w:color w:val="000000"/>
          <w:sz w:val="24"/>
          <w:szCs w:val="24"/>
          <w:lang w:eastAsia="pt-BR"/>
        </w:rPr>
      </w:pPr>
      <w:r w:rsidRPr="00017B87">
        <w:rPr>
          <w:rFonts w:ascii="Arial" w:eastAsia="Times New Roman" w:hAnsi="Arial" w:cs="Arial"/>
          <w:color w:val="000000"/>
          <w:sz w:val="24"/>
          <w:szCs w:val="24"/>
          <w:lang w:eastAsia="pt-BR"/>
        </w:rPr>
        <w:t xml:space="preserve">No Brasil, este assunto não está pacificado, um dos motivos, talvez o principal, é a falta de legislação que regule as técnicas de reprodução medicamente assistida. </w:t>
      </w:r>
      <w:bookmarkStart w:id="1" w:name="_Toc182978117"/>
    </w:p>
    <w:p w:rsidR="00535514" w:rsidRPr="00017B87" w:rsidRDefault="00017B87" w:rsidP="00017B87">
      <w:pPr>
        <w:spacing w:after="0" w:line="240" w:lineRule="auto"/>
        <w:ind w:left="-1985" w:firstLine="2269"/>
        <w:jc w:val="both"/>
        <w:rPr>
          <w:rFonts w:ascii="Arial" w:eastAsia="Times New Roman" w:hAnsi="Arial" w:cs="Arial"/>
          <w:sz w:val="24"/>
          <w:szCs w:val="24"/>
          <w:lang w:eastAsia="pt-BR"/>
        </w:rPr>
      </w:pPr>
      <w:bookmarkStart w:id="2" w:name="_Toc182978120"/>
      <w:bookmarkEnd w:id="1"/>
      <w:r w:rsidRPr="00017B87">
        <w:rPr>
          <w:rFonts w:ascii="Arial" w:eastAsia="Times New Roman" w:hAnsi="Arial" w:cs="Arial"/>
          <w:color w:val="000000"/>
          <w:sz w:val="24"/>
          <w:szCs w:val="24"/>
          <w:lang w:eastAsia="pt-BR"/>
        </w:rPr>
        <w:t>Por conseguinte, surge a necessidade de uma regulamentação jurídica</w:t>
      </w:r>
      <w:bookmarkEnd w:id="2"/>
      <w:r w:rsidRPr="00017B87">
        <w:rPr>
          <w:rFonts w:ascii="Arial" w:eastAsia="Times New Roman" w:hAnsi="Arial" w:cs="Arial"/>
          <w:color w:val="000000"/>
          <w:sz w:val="24"/>
          <w:szCs w:val="24"/>
          <w:lang w:eastAsia="pt-BR"/>
        </w:rPr>
        <w:t>, pois de</w:t>
      </w:r>
      <w:proofErr w:type="gramStart"/>
      <w:r w:rsidRPr="00017B87">
        <w:rPr>
          <w:rFonts w:ascii="Arial" w:eastAsia="Times New Roman" w:hAnsi="Arial" w:cs="Arial"/>
          <w:color w:val="000000"/>
          <w:sz w:val="24"/>
          <w:szCs w:val="24"/>
          <w:lang w:eastAsia="pt-BR"/>
        </w:rPr>
        <w:t xml:space="preserve"> </w:t>
      </w:r>
      <w:r w:rsidR="00535514" w:rsidRPr="00017B87">
        <w:rPr>
          <w:rFonts w:ascii="Arial" w:eastAsia="Times New Roman" w:hAnsi="Arial" w:cs="Arial"/>
          <w:color w:val="000000"/>
          <w:sz w:val="24"/>
          <w:szCs w:val="24"/>
          <w:lang w:eastAsia="pt-BR"/>
        </w:rPr>
        <w:t xml:space="preserve"> </w:t>
      </w:r>
      <w:proofErr w:type="gramEnd"/>
      <w:r w:rsidR="00535514" w:rsidRPr="00017B87">
        <w:rPr>
          <w:rFonts w:ascii="Arial" w:eastAsia="Times New Roman" w:hAnsi="Arial" w:cs="Arial"/>
          <w:color w:val="000000"/>
          <w:sz w:val="24"/>
          <w:szCs w:val="24"/>
          <w:lang w:eastAsia="pt-BR"/>
        </w:rPr>
        <w:t xml:space="preserve">uma rápida análise dos dispositivos de direito sucessório do ordenamento jurídico brasileiro sobre o filho concebido após a morte do seu genitor, pode-se concluir que a legislação vigente não se mostra suficiente para disciplinar as técnicas de reprodução </w:t>
      </w:r>
      <w:r w:rsidR="00E73D7F" w:rsidRPr="00017B87">
        <w:rPr>
          <w:rFonts w:ascii="Arial" w:eastAsia="Times New Roman" w:hAnsi="Arial" w:cs="Arial"/>
          <w:color w:val="000000"/>
          <w:sz w:val="24"/>
          <w:szCs w:val="24"/>
          <w:lang w:eastAsia="pt-BR"/>
        </w:rPr>
        <w:t>assistidas</w:t>
      </w:r>
      <w:r w:rsidR="00535514" w:rsidRPr="00017B87">
        <w:rPr>
          <w:rFonts w:ascii="Arial" w:eastAsia="Times New Roman" w:hAnsi="Arial" w:cs="Arial"/>
          <w:color w:val="000000"/>
          <w:sz w:val="24"/>
          <w:szCs w:val="24"/>
          <w:lang w:eastAsia="pt-BR"/>
        </w:rPr>
        <w:t xml:space="preserve"> e suas </w:t>
      </w:r>
      <w:proofErr w:type="spellStart"/>
      <w:r w:rsidR="00535514" w:rsidRPr="00017B87">
        <w:rPr>
          <w:rFonts w:ascii="Arial" w:eastAsia="Times New Roman" w:hAnsi="Arial" w:cs="Arial"/>
          <w:color w:val="000000"/>
          <w:sz w:val="24"/>
          <w:szCs w:val="24"/>
          <w:lang w:eastAsia="pt-BR"/>
        </w:rPr>
        <w:t>conseqüências</w:t>
      </w:r>
      <w:proofErr w:type="spellEnd"/>
      <w:r w:rsidR="00535514" w:rsidRPr="00017B87">
        <w:rPr>
          <w:rFonts w:ascii="Arial" w:eastAsia="Times New Roman" w:hAnsi="Arial" w:cs="Arial"/>
          <w:color w:val="000000"/>
          <w:sz w:val="24"/>
          <w:szCs w:val="24"/>
          <w:lang w:eastAsia="pt-BR"/>
        </w:rPr>
        <w:t xml:space="preserve"> jurídicas.</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 xml:space="preserve">Qualquer solução que viesse a assegurar direitos sucessórios </w:t>
      </w:r>
      <w:proofErr w:type="gramStart"/>
      <w:r w:rsidRPr="00017B87">
        <w:rPr>
          <w:rFonts w:ascii="Arial" w:eastAsia="Times New Roman" w:hAnsi="Arial" w:cs="Arial"/>
          <w:color w:val="000000"/>
          <w:sz w:val="24"/>
          <w:szCs w:val="24"/>
          <w:lang w:eastAsia="pt-BR"/>
        </w:rPr>
        <w:t>a filho</w:t>
      </w:r>
      <w:proofErr w:type="gramEnd"/>
      <w:r w:rsidRPr="00017B87">
        <w:rPr>
          <w:rFonts w:ascii="Arial" w:eastAsia="Times New Roman" w:hAnsi="Arial" w:cs="Arial"/>
          <w:color w:val="000000"/>
          <w:sz w:val="24"/>
          <w:szCs w:val="24"/>
          <w:lang w:eastAsia="pt-BR"/>
        </w:rPr>
        <w:t xml:space="preserve"> oriundo de inseminação artificial (ou transferência de embriões) </w:t>
      </w:r>
      <w:proofErr w:type="spellStart"/>
      <w:r w:rsidRPr="00017B87">
        <w:rPr>
          <w:rFonts w:ascii="Arial" w:eastAsia="Times New Roman" w:hAnsi="Arial" w:cs="Arial"/>
          <w:i/>
          <w:color w:val="000000"/>
          <w:sz w:val="24"/>
          <w:szCs w:val="24"/>
          <w:lang w:eastAsia="pt-BR"/>
        </w:rPr>
        <w:t>post</w:t>
      </w:r>
      <w:proofErr w:type="spellEnd"/>
      <w:r w:rsidRPr="00017B87">
        <w:rPr>
          <w:rFonts w:ascii="Arial" w:eastAsia="Times New Roman" w:hAnsi="Arial" w:cs="Arial"/>
          <w:i/>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mortem</w:t>
      </w:r>
      <w:proofErr w:type="spellEnd"/>
      <w:r w:rsidRPr="00017B87">
        <w:rPr>
          <w:rFonts w:ascii="Arial" w:eastAsia="Times New Roman" w:hAnsi="Arial" w:cs="Arial"/>
          <w:color w:val="000000"/>
          <w:sz w:val="24"/>
          <w:szCs w:val="24"/>
          <w:lang w:eastAsia="pt-BR"/>
        </w:rPr>
        <w:t xml:space="preserve"> esbarraria em questões de ordem prática e correria o risco de infringir diretamente os princípios constitucionais da segurança jurídica e da irretroatividade.</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 xml:space="preserve">Para evitar situações como esta, parte da doutrina leciona pela proibição do emprego de práticas de reprodução medicamente assistida </w:t>
      </w:r>
      <w:proofErr w:type="spellStart"/>
      <w:r w:rsidRPr="00017B87">
        <w:rPr>
          <w:rFonts w:ascii="Arial" w:eastAsia="Times New Roman" w:hAnsi="Arial" w:cs="Arial"/>
          <w:i/>
          <w:color w:val="000000"/>
          <w:sz w:val="24"/>
          <w:szCs w:val="24"/>
          <w:lang w:eastAsia="pt-BR"/>
        </w:rPr>
        <w:t>post</w:t>
      </w:r>
      <w:proofErr w:type="spellEnd"/>
      <w:r w:rsidRPr="00017B87">
        <w:rPr>
          <w:rFonts w:ascii="Arial" w:eastAsia="Times New Roman" w:hAnsi="Arial" w:cs="Arial"/>
          <w:i/>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mortem</w:t>
      </w:r>
      <w:proofErr w:type="spellEnd"/>
      <w:r w:rsidRPr="00017B87">
        <w:rPr>
          <w:rFonts w:ascii="Arial" w:eastAsia="Times New Roman" w:hAnsi="Arial" w:cs="Arial"/>
          <w:i/>
          <w:color w:val="000000"/>
          <w:sz w:val="24"/>
          <w:szCs w:val="24"/>
          <w:lang w:eastAsia="pt-BR"/>
        </w:rPr>
        <w:t>.</w:t>
      </w:r>
      <w:r w:rsidRPr="00017B87">
        <w:rPr>
          <w:rFonts w:ascii="Arial" w:eastAsia="Times New Roman" w:hAnsi="Arial" w:cs="Arial"/>
          <w:color w:val="000000"/>
          <w:sz w:val="24"/>
          <w:szCs w:val="24"/>
          <w:lang w:eastAsia="pt-BR"/>
        </w:rPr>
        <w:t xml:space="preserve"> Contudo, isto não solucionaria do problema no ramo sucessório. </w:t>
      </w:r>
    </w:p>
    <w:p w:rsidR="00E73D7F" w:rsidRPr="00017B87" w:rsidRDefault="00535514" w:rsidP="00017B87">
      <w:pPr>
        <w:spacing w:after="0" w:line="240" w:lineRule="auto"/>
        <w:ind w:left="-1985" w:firstLine="2269"/>
        <w:jc w:val="both"/>
        <w:rPr>
          <w:rFonts w:ascii="Arial" w:eastAsia="Times New Roman" w:hAnsi="Arial" w:cs="Arial"/>
          <w:color w:val="000000"/>
          <w:sz w:val="24"/>
          <w:szCs w:val="24"/>
          <w:lang w:eastAsia="pt-BR"/>
        </w:rPr>
      </w:pPr>
      <w:r w:rsidRPr="00017B87">
        <w:rPr>
          <w:rFonts w:ascii="Arial" w:eastAsia="Times New Roman" w:hAnsi="Arial" w:cs="Arial"/>
          <w:color w:val="000000"/>
          <w:sz w:val="24"/>
          <w:szCs w:val="24"/>
          <w:lang w:eastAsia="pt-BR"/>
        </w:rPr>
        <w:t>Atualmente, não há uma expressa proibição, mas também não há regulamentação. Assim, mesmo com a proibição, se uma criança é concebida por alguma técnica de fertilização artificial, “ainda que ilícita a conduta da clínica que promoveu a inseminação, esta em nada poderá subtrair os direitos da criança a nascer. Não há como vedar juridicamente, o acesso do filho ao nome e a herança do pai finado</w:t>
      </w:r>
      <w:proofErr w:type="gramStart"/>
      <w:r w:rsidRPr="00017B87">
        <w:rPr>
          <w:rFonts w:ascii="Arial" w:eastAsia="Times New Roman" w:hAnsi="Arial" w:cs="Arial"/>
          <w:color w:val="000000"/>
          <w:sz w:val="24"/>
          <w:szCs w:val="24"/>
          <w:lang w:eastAsia="pt-BR"/>
        </w:rPr>
        <w:t>”</w:t>
      </w:r>
      <w:proofErr w:type="gramEnd"/>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Sendo utilizados, para resolver a questão, os preceitos constitucionais.</w:t>
      </w:r>
      <w:r w:rsidR="00017B87" w:rsidRPr="00017B87">
        <w:rPr>
          <w:rFonts w:ascii="Arial" w:eastAsia="Times New Roman" w:hAnsi="Arial" w:cs="Arial"/>
          <w:sz w:val="24"/>
          <w:szCs w:val="24"/>
          <w:lang w:eastAsia="pt-BR"/>
        </w:rPr>
        <w:t xml:space="preserve"> </w:t>
      </w:r>
      <w:r w:rsidRPr="00017B87">
        <w:rPr>
          <w:rFonts w:ascii="Arial" w:eastAsia="Times New Roman" w:hAnsi="Arial" w:cs="Arial"/>
          <w:color w:val="000000"/>
          <w:sz w:val="24"/>
          <w:szCs w:val="24"/>
          <w:lang w:eastAsia="pt-BR"/>
        </w:rPr>
        <w:t xml:space="preserve">É preciso uma legislação que seja capaz de assegurar os direitos sucessórios do concebido </w:t>
      </w:r>
      <w:proofErr w:type="spellStart"/>
      <w:r w:rsidRPr="00017B87">
        <w:rPr>
          <w:rFonts w:ascii="Arial" w:eastAsia="Times New Roman" w:hAnsi="Arial" w:cs="Arial"/>
          <w:i/>
          <w:color w:val="000000"/>
          <w:sz w:val="24"/>
          <w:szCs w:val="24"/>
          <w:lang w:eastAsia="pt-BR"/>
        </w:rPr>
        <w:t>post</w:t>
      </w:r>
      <w:proofErr w:type="spellEnd"/>
      <w:r w:rsidRPr="00017B87">
        <w:rPr>
          <w:rFonts w:ascii="Arial" w:eastAsia="Times New Roman" w:hAnsi="Arial" w:cs="Arial"/>
          <w:i/>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mortem</w:t>
      </w:r>
      <w:proofErr w:type="spellEnd"/>
      <w:r w:rsidRPr="00017B87">
        <w:rPr>
          <w:rFonts w:ascii="Arial" w:eastAsia="Times New Roman" w:hAnsi="Arial" w:cs="Arial"/>
          <w:color w:val="000000"/>
          <w:sz w:val="24"/>
          <w:szCs w:val="24"/>
          <w:lang w:eastAsia="pt-BR"/>
        </w:rPr>
        <w:t xml:space="preserve"> e, ao mesmo tempo, de resguardar o princípio da segurança jurídica. </w:t>
      </w:r>
    </w:p>
    <w:p w:rsidR="00535514" w:rsidRPr="00017B87" w:rsidRDefault="00535514" w:rsidP="00136BE6">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O Projeto de Lei nº 90/99 apresentado pelo Senador Lúcio Alcântara</w:t>
      </w:r>
      <w:r w:rsidR="00E73D7F" w:rsidRPr="00017B87">
        <w:rPr>
          <w:rFonts w:ascii="Arial" w:eastAsia="Times New Roman" w:hAnsi="Arial" w:cs="Arial"/>
          <w:sz w:val="24"/>
          <w:szCs w:val="24"/>
          <w:lang w:eastAsia="pt-BR"/>
        </w:rPr>
        <w:t xml:space="preserve"> </w:t>
      </w:r>
      <w:r w:rsidRPr="00017B87">
        <w:rPr>
          <w:rFonts w:ascii="Arial" w:eastAsia="Times New Roman" w:hAnsi="Arial" w:cs="Arial"/>
          <w:color w:val="000000"/>
          <w:sz w:val="24"/>
          <w:szCs w:val="24"/>
          <w:lang w:eastAsia="pt-BR"/>
        </w:rPr>
        <w:t xml:space="preserve">foi uma tentativa para regulamentar a utilização de técnicas de reprodução medicamente assistidas. </w:t>
      </w:r>
      <w:r w:rsidR="00017B87" w:rsidRPr="00017B87">
        <w:rPr>
          <w:rFonts w:ascii="Arial" w:eastAsia="Times New Roman" w:hAnsi="Arial" w:cs="Arial"/>
          <w:sz w:val="24"/>
          <w:szCs w:val="24"/>
          <w:lang w:eastAsia="pt-BR"/>
        </w:rPr>
        <w:t xml:space="preserve"> </w:t>
      </w:r>
      <w:r w:rsidRPr="00017B87">
        <w:rPr>
          <w:rFonts w:ascii="Arial" w:eastAsia="Times New Roman" w:hAnsi="Arial" w:cs="Arial"/>
          <w:color w:val="000000"/>
          <w:sz w:val="24"/>
          <w:szCs w:val="24"/>
          <w:lang w:eastAsia="pt-BR"/>
        </w:rPr>
        <w:t>O projeto resolve, em parte, os problemas advindos do uso de tais práticas. No parágrafo primeiro do art. 2º, o projeto de lei dispunha que somente cônjuges ou casais vivendo em união estável poderiam ser beneficiários das técnicas de procriação assistida. E no art. 15, §2º, III, prescrevia a obrigação de descarte dos gametas depositados no caso de falecimento do depositante. A interpretação conjunta destes dois artigos leva à interpretação de ser proibida a procriação após a morte do genitor.</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 xml:space="preserve">Contudo, a simples proibição pode não dar muito resultado. Assim, o Senador Lúcio Alcântara propôs na seção VII do seu projeto de lei a imputação como crime de prática que contrariasse o disposto no projeto, entre elas a utilização de gametas de depositantes falecidos, salvo autorização deixada em testamento. </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Além disso, no art. 38 dispunha que “a prática de qualquer uma das condutas a</w:t>
      </w:r>
      <w:r w:rsidR="00E73D7F" w:rsidRPr="00017B87">
        <w:rPr>
          <w:rFonts w:ascii="Arial" w:eastAsia="Times New Roman" w:hAnsi="Arial" w:cs="Arial"/>
          <w:color w:val="000000"/>
          <w:sz w:val="24"/>
          <w:szCs w:val="24"/>
          <w:lang w:eastAsia="pt-BR"/>
        </w:rPr>
        <w:t>rroladas nesta seção (seção VII)</w:t>
      </w:r>
      <w:r w:rsidRPr="00017B87">
        <w:rPr>
          <w:rFonts w:ascii="Arial" w:eastAsia="Times New Roman" w:hAnsi="Arial" w:cs="Arial"/>
          <w:color w:val="000000"/>
          <w:sz w:val="24"/>
          <w:szCs w:val="24"/>
          <w:lang w:eastAsia="pt-BR"/>
        </w:rPr>
        <w:t xml:space="preserve"> acarretará a perda da licença do estabelecimento de procriação medicamente assistida, sem prejuízo das demais sanções legais cabíveis”.</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Outra solução é dada por Eduardo de Oliveira Leite. O autor sugere a modificação da redação do art. 1798 do Código Civil para: “Legitima-se suceder as pessoas nascidas, as já concebidas no momento da abertura da sucessão, ou as que nascerem por concepção artificial, até dois anos após a abertura da sucessão”</w:t>
      </w:r>
      <w:r w:rsidR="00E73D7F" w:rsidRPr="00017B87">
        <w:rPr>
          <w:rFonts w:ascii="Arial" w:eastAsia="Times New Roman" w:hAnsi="Arial" w:cs="Arial"/>
          <w:sz w:val="24"/>
          <w:szCs w:val="24"/>
          <w:lang w:eastAsia="pt-BR"/>
        </w:rPr>
        <w:t>.</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lastRenderedPageBreak/>
        <w:t>Esta opção parece ser a melhor solução ao problema, uma vez que garante o direito sucessório da prole eventual e a segurança jurídica, determinando um prazo para a concepção deste filho. Porém, mesmo com a mudança da redação, medidas para coibir a prática da procriação assistida posterior a este prazo devem ser dispostas.</w:t>
      </w:r>
    </w:p>
    <w:p w:rsidR="00535514" w:rsidRPr="00017B87" w:rsidRDefault="00535514" w:rsidP="00017B87">
      <w:pPr>
        <w:spacing w:after="0" w:line="240" w:lineRule="auto"/>
        <w:ind w:left="-1985" w:firstLine="2269"/>
        <w:jc w:val="both"/>
        <w:rPr>
          <w:rFonts w:ascii="Arial" w:eastAsia="Times New Roman" w:hAnsi="Arial" w:cs="Arial"/>
          <w:sz w:val="24"/>
          <w:szCs w:val="24"/>
          <w:lang w:eastAsia="pt-BR"/>
        </w:rPr>
      </w:pPr>
      <w:r w:rsidRPr="00017B87">
        <w:rPr>
          <w:rFonts w:ascii="Arial" w:eastAsia="Times New Roman" w:hAnsi="Arial" w:cs="Arial"/>
          <w:color w:val="000000"/>
          <w:sz w:val="24"/>
          <w:szCs w:val="24"/>
          <w:lang w:eastAsia="pt-BR"/>
        </w:rPr>
        <w:t xml:space="preserve">É mais que necessário </w:t>
      </w:r>
      <w:proofErr w:type="gramStart"/>
      <w:r w:rsidRPr="00017B87">
        <w:rPr>
          <w:rFonts w:ascii="Arial" w:eastAsia="Times New Roman" w:hAnsi="Arial" w:cs="Arial"/>
          <w:color w:val="000000"/>
          <w:sz w:val="24"/>
          <w:szCs w:val="24"/>
          <w:lang w:eastAsia="pt-BR"/>
        </w:rPr>
        <w:t>a</w:t>
      </w:r>
      <w:proofErr w:type="gramEnd"/>
      <w:r w:rsidRPr="00017B87">
        <w:rPr>
          <w:rFonts w:ascii="Arial" w:eastAsia="Times New Roman" w:hAnsi="Arial" w:cs="Arial"/>
          <w:color w:val="000000"/>
          <w:sz w:val="24"/>
          <w:szCs w:val="24"/>
          <w:lang w:eastAsia="pt-BR"/>
        </w:rPr>
        <w:t xml:space="preserve"> adequação das normas infraconstitucionais sobre o tema do direito sucessório do filho concebido </w:t>
      </w:r>
      <w:proofErr w:type="spellStart"/>
      <w:r w:rsidRPr="00017B87">
        <w:rPr>
          <w:rFonts w:ascii="Arial" w:eastAsia="Times New Roman" w:hAnsi="Arial" w:cs="Arial"/>
          <w:i/>
          <w:color w:val="000000"/>
          <w:sz w:val="24"/>
          <w:szCs w:val="24"/>
          <w:lang w:eastAsia="pt-BR"/>
        </w:rPr>
        <w:t>post</w:t>
      </w:r>
      <w:proofErr w:type="spellEnd"/>
      <w:r w:rsidRPr="00017B87">
        <w:rPr>
          <w:rFonts w:ascii="Arial" w:eastAsia="Times New Roman" w:hAnsi="Arial" w:cs="Arial"/>
          <w:i/>
          <w:color w:val="000000"/>
          <w:sz w:val="24"/>
          <w:szCs w:val="24"/>
          <w:lang w:eastAsia="pt-BR"/>
        </w:rPr>
        <w:t xml:space="preserve"> </w:t>
      </w:r>
      <w:proofErr w:type="spellStart"/>
      <w:r w:rsidRPr="00017B87">
        <w:rPr>
          <w:rFonts w:ascii="Arial" w:eastAsia="Times New Roman" w:hAnsi="Arial" w:cs="Arial"/>
          <w:i/>
          <w:color w:val="000000"/>
          <w:sz w:val="24"/>
          <w:szCs w:val="24"/>
          <w:lang w:eastAsia="pt-BR"/>
        </w:rPr>
        <w:t>mortem</w:t>
      </w:r>
      <w:proofErr w:type="spellEnd"/>
      <w:r w:rsidRPr="00017B87">
        <w:rPr>
          <w:rFonts w:ascii="Arial" w:eastAsia="Times New Roman" w:hAnsi="Arial" w:cs="Arial"/>
          <w:color w:val="000000"/>
          <w:sz w:val="24"/>
          <w:szCs w:val="24"/>
          <w:lang w:eastAsia="pt-BR"/>
        </w:rPr>
        <w:t xml:space="preserve"> mediante técnicas de reprodução assistida.</w:t>
      </w:r>
    </w:p>
    <w:p w:rsidR="00535514" w:rsidRDefault="00535514" w:rsidP="00E73D7F">
      <w:pPr>
        <w:spacing w:after="0" w:line="240" w:lineRule="auto"/>
        <w:ind w:left="-1985"/>
        <w:jc w:val="both"/>
        <w:rPr>
          <w:rFonts w:ascii="Arial" w:eastAsia="Times New Roman" w:hAnsi="Arial" w:cs="Arial"/>
          <w:b/>
          <w:bCs/>
          <w:color w:val="000000"/>
          <w:sz w:val="20"/>
          <w:lang w:eastAsia="pt-BR"/>
        </w:rPr>
      </w:pPr>
      <w:bookmarkStart w:id="3" w:name="_Toc182978121"/>
    </w:p>
    <w:bookmarkEnd w:id="3"/>
    <w:p w:rsidR="00535514" w:rsidRDefault="00535514" w:rsidP="00E73D7F">
      <w:pPr>
        <w:ind w:left="-1985"/>
        <w:jc w:val="both"/>
      </w:pPr>
    </w:p>
    <w:sectPr w:rsidR="00535514" w:rsidSect="00F90ADD">
      <w:pgSz w:w="11906" w:h="16838"/>
      <w:pgMar w:top="1417" w:right="1701" w:bottom="1417" w:left="311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393" w:rsidRDefault="00EC6393" w:rsidP="002D1C21">
      <w:pPr>
        <w:spacing w:after="0" w:line="240" w:lineRule="auto"/>
      </w:pPr>
      <w:r>
        <w:separator/>
      </w:r>
    </w:p>
  </w:endnote>
  <w:endnote w:type="continuationSeparator" w:id="0">
    <w:p w:rsidR="00EC6393" w:rsidRDefault="00EC6393" w:rsidP="002D1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393" w:rsidRDefault="00EC6393" w:rsidP="002D1C21">
      <w:pPr>
        <w:spacing w:after="0" w:line="240" w:lineRule="auto"/>
      </w:pPr>
      <w:r>
        <w:separator/>
      </w:r>
    </w:p>
  </w:footnote>
  <w:footnote w:type="continuationSeparator" w:id="0">
    <w:p w:rsidR="00EC6393" w:rsidRDefault="00EC6393" w:rsidP="002D1C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1C21"/>
    <w:rsid w:val="0000724A"/>
    <w:rsid w:val="00017B87"/>
    <w:rsid w:val="0002431C"/>
    <w:rsid w:val="00136BE6"/>
    <w:rsid w:val="0023181F"/>
    <w:rsid w:val="002D1C21"/>
    <w:rsid w:val="003C1838"/>
    <w:rsid w:val="00473A12"/>
    <w:rsid w:val="00535514"/>
    <w:rsid w:val="005C5C51"/>
    <w:rsid w:val="009B2D95"/>
    <w:rsid w:val="00DC7E52"/>
    <w:rsid w:val="00E73D7F"/>
    <w:rsid w:val="00EC6393"/>
    <w:rsid w:val="00F90A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corpo">
    <w:name w:val="acorpo"/>
    <w:basedOn w:val="Normal"/>
    <w:rsid w:val="002D1C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ubtitulo1">
    <w:name w:val="asubtitulo1"/>
    <w:basedOn w:val="Normal"/>
    <w:rsid w:val="005355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citao">
    <w:name w:val="acitao"/>
    <w:basedOn w:val="Normal"/>
    <w:rsid w:val="005355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535514"/>
  </w:style>
  <w:style w:type="paragraph" w:customStyle="1" w:styleId="asubtitulo2">
    <w:name w:val="asubtitulo2"/>
    <w:basedOn w:val="Normal"/>
    <w:rsid w:val="005355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35514"/>
    <w:rPr>
      <w:b/>
      <w:bCs/>
    </w:rPr>
  </w:style>
  <w:style w:type="character" w:styleId="nfase">
    <w:name w:val="Emphasis"/>
    <w:basedOn w:val="Fontepargpadro"/>
    <w:uiPriority w:val="20"/>
    <w:qFormat/>
    <w:rsid w:val="00535514"/>
    <w:rPr>
      <w:i/>
      <w:iCs/>
    </w:rPr>
  </w:style>
  <w:style w:type="paragraph" w:customStyle="1" w:styleId="atitulo">
    <w:name w:val="atitulo"/>
    <w:basedOn w:val="Normal"/>
    <w:rsid w:val="005355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8097300">
      <w:bodyDiv w:val="1"/>
      <w:marLeft w:val="0"/>
      <w:marRight w:val="0"/>
      <w:marTop w:val="0"/>
      <w:marBottom w:val="0"/>
      <w:divBdr>
        <w:top w:val="none" w:sz="0" w:space="0" w:color="auto"/>
        <w:left w:val="none" w:sz="0" w:space="0" w:color="auto"/>
        <w:bottom w:val="none" w:sz="0" w:space="0" w:color="auto"/>
        <w:right w:val="none" w:sz="0" w:space="0" w:color="auto"/>
      </w:divBdr>
      <w:divsChild>
        <w:div w:id="307520415">
          <w:marLeft w:val="0"/>
          <w:marRight w:val="0"/>
          <w:marTop w:val="0"/>
          <w:marBottom w:val="0"/>
          <w:divBdr>
            <w:top w:val="none" w:sz="0" w:space="0" w:color="auto"/>
            <w:left w:val="none" w:sz="0" w:space="0" w:color="auto"/>
            <w:bottom w:val="none" w:sz="0" w:space="0" w:color="auto"/>
            <w:right w:val="none" w:sz="0" w:space="0" w:color="auto"/>
          </w:divBdr>
          <w:divsChild>
            <w:div w:id="1015035284">
              <w:marLeft w:val="0"/>
              <w:marRight w:val="0"/>
              <w:marTop w:val="0"/>
              <w:marBottom w:val="0"/>
              <w:divBdr>
                <w:top w:val="none" w:sz="0" w:space="0" w:color="auto"/>
                <w:left w:val="none" w:sz="0" w:space="0" w:color="auto"/>
                <w:bottom w:val="none" w:sz="0" w:space="0" w:color="auto"/>
                <w:right w:val="none" w:sz="0" w:space="0" w:color="auto"/>
              </w:divBdr>
              <w:divsChild>
                <w:div w:id="686054741">
                  <w:marLeft w:val="0"/>
                  <w:marRight w:val="0"/>
                  <w:marTop w:val="0"/>
                  <w:marBottom w:val="0"/>
                  <w:divBdr>
                    <w:top w:val="none" w:sz="0" w:space="0" w:color="auto"/>
                    <w:left w:val="none" w:sz="0" w:space="0" w:color="auto"/>
                    <w:bottom w:val="none" w:sz="0" w:space="0" w:color="auto"/>
                    <w:right w:val="none" w:sz="0" w:space="0" w:color="auto"/>
                  </w:divBdr>
                  <w:divsChild>
                    <w:div w:id="335497115">
                      <w:marLeft w:val="0"/>
                      <w:marRight w:val="0"/>
                      <w:marTop w:val="0"/>
                      <w:marBottom w:val="0"/>
                      <w:divBdr>
                        <w:top w:val="none" w:sz="0" w:space="0" w:color="auto"/>
                        <w:left w:val="none" w:sz="0" w:space="0" w:color="auto"/>
                        <w:bottom w:val="none" w:sz="0" w:space="0" w:color="auto"/>
                        <w:right w:val="none" w:sz="0" w:space="0" w:color="auto"/>
                      </w:divBdr>
                      <w:divsChild>
                        <w:div w:id="2160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3400">
      <w:marLeft w:val="0"/>
      <w:marRight w:val="0"/>
      <w:marTop w:val="0"/>
      <w:marBottom w:val="0"/>
      <w:divBdr>
        <w:top w:val="none" w:sz="0" w:space="0" w:color="auto"/>
        <w:left w:val="none" w:sz="0" w:space="0" w:color="auto"/>
        <w:bottom w:val="none" w:sz="0" w:space="0" w:color="auto"/>
        <w:right w:val="none" w:sz="0" w:space="0" w:color="auto"/>
      </w:divBdr>
    </w:div>
    <w:div w:id="714238890">
      <w:marLeft w:val="0"/>
      <w:marRight w:val="0"/>
      <w:marTop w:val="0"/>
      <w:marBottom w:val="0"/>
      <w:divBdr>
        <w:top w:val="none" w:sz="0" w:space="0" w:color="auto"/>
        <w:left w:val="none" w:sz="0" w:space="0" w:color="auto"/>
        <w:bottom w:val="none" w:sz="0" w:space="0" w:color="auto"/>
        <w:right w:val="none" w:sz="0" w:space="0" w:color="auto"/>
      </w:divBdr>
      <w:divsChild>
        <w:div w:id="236332364">
          <w:marLeft w:val="0"/>
          <w:marRight w:val="0"/>
          <w:marTop w:val="0"/>
          <w:marBottom w:val="0"/>
          <w:divBdr>
            <w:top w:val="none" w:sz="0" w:space="0" w:color="auto"/>
            <w:left w:val="none" w:sz="0" w:space="0" w:color="auto"/>
            <w:bottom w:val="none" w:sz="0" w:space="0" w:color="auto"/>
            <w:right w:val="none" w:sz="0" w:space="0" w:color="auto"/>
          </w:divBdr>
        </w:div>
        <w:div w:id="1628968850">
          <w:marLeft w:val="0"/>
          <w:marRight w:val="0"/>
          <w:marTop w:val="0"/>
          <w:marBottom w:val="0"/>
          <w:divBdr>
            <w:top w:val="none" w:sz="0" w:space="0" w:color="auto"/>
            <w:left w:val="none" w:sz="0" w:space="0" w:color="auto"/>
            <w:bottom w:val="none" w:sz="0" w:space="0" w:color="auto"/>
            <w:right w:val="none" w:sz="0" w:space="0" w:color="auto"/>
          </w:divBdr>
        </w:div>
        <w:div w:id="1045182006">
          <w:marLeft w:val="0"/>
          <w:marRight w:val="0"/>
          <w:marTop w:val="0"/>
          <w:marBottom w:val="0"/>
          <w:divBdr>
            <w:top w:val="none" w:sz="0" w:space="0" w:color="auto"/>
            <w:left w:val="none" w:sz="0" w:space="0" w:color="auto"/>
            <w:bottom w:val="none" w:sz="0" w:space="0" w:color="auto"/>
            <w:right w:val="none" w:sz="0" w:space="0" w:color="auto"/>
          </w:divBdr>
        </w:div>
        <w:div w:id="1530801806">
          <w:marLeft w:val="0"/>
          <w:marRight w:val="0"/>
          <w:marTop w:val="0"/>
          <w:marBottom w:val="0"/>
          <w:divBdr>
            <w:top w:val="none" w:sz="0" w:space="0" w:color="auto"/>
            <w:left w:val="none" w:sz="0" w:space="0" w:color="auto"/>
            <w:bottom w:val="none" w:sz="0" w:space="0" w:color="auto"/>
            <w:right w:val="none" w:sz="0" w:space="0" w:color="auto"/>
          </w:divBdr>
        </w:div>
        <w:div w:id="81881701">
          <w:marLeft w:val="0"/>
          <w:marRight w:val="0"/>
          <w:marTop w:val="0"/>
          <w:marBottom w:val="0"/>
          <w:divBdr>
            <w:top w:val="none" w:sz="0" w:space="0" w:color="auto"/>
            <w:left w:val="none" w:sz="0" w:space="0" w:color="auto"/>
            <w:bottom w:val="none" w:sz="0" w:space="0" w:color="auto"/>
            <w:right w:val="none" w:sz="0" w:space="0" w:color="auto"/>
          </w:divBdr>
        </w:div>
        <w:div w:id="1452436110">
          <w:marLeft w:val="0"/>
          <w:marRight w:val="0"/>
          <w:marTop w:val="0"/>
          <w:marBottom w:val="0"/>
          <w:divBdr>
            <w:top w:val="none" w:sz="0" w:space="0" w:color="auto"/>
            <w:left w:val="none" w:sz="0" w:space="0" w:color="auto"/>
            <w:bottom w:val="none" w:sz="0" w:space="0" w:color="auto"/>
            <w:right w:val="none" w:sz="0" w:space="0" w:color="auto"/>
          </w:divBdr>
        </w:div>
        <w:div w:id="1666320109">
          <w:marLeft w:val="0"/>
          <w:marRight w:val="0"/>
          <w:marTop w:val="0"/>
          <w:marBottom w:val="0"/>
          <w:divBdr>
            <w:top w:val="none" w:sz="0" w:space="0" w:color="auto"/>
            <w:left w:val="none" w:sz="0" w:space="0" w:color="auto"/>
            <w:bottom w:val="none" w:sz="0" w:space="0" w:color="auto"/>
            <w:right w:val="none" w:sz="0" w:space="0" w:color="auto"/>
          </w:divBdr>
        </w:div>
        <w:div w:id="866255392">
          <w:marLeft w:val="0"/>
          <w:marRight w:val="0"/>
          <w:marTop w:val="0"/>
          <w:marBottom w:val="0"/>
          <w:divBdr>
            <w:top w:val="none" w:sz="0" w:space="0" w:color="auto"/>
            <w:left w:val="none" w:sz="0" w:space="0" w:color="auto"/>
            <w:bottom w:val="none" w:sz="0" w:space="0" w:color="auto"/>
            <w:right w:val="none" w:sz="0" w:space="0" w:color="auto"/>
          </w:divBdr>
        </w:div>
        <w:div w:id="181088579">
          <w:marLeft w:val="0"/>
          <w:marRight w:val="0"/>
          <w:marTop w:val="0"/>
          <w:marBottom w:val="0"/>
          <w:divBdr>
            <w:top w:val="none" w:sz="0" w:space="0" w:color="auto"/>
            <w:left w:val="none" w:sz="0" w:space="0" w:color="auto"/>
            <w:bottom w:val="none" w:sz="0" w:space="0" w:color="auto"/>
            <w:right w:val="none" w:sz="0" w:space="0" w:color="auto"/>
          </w:divBdr>
        </w:div>
        <w:div w:id="1763255815">
          <w:marLeft w:val="0"/>
          <w:marRight w:val="0"/>
          <w:marTop w:val="0"/>
          <w:marBottom w:val="0"/>
          <w:divBdr>
            <w:top w:val="none" w:sz="0" w:space="0" w:color="auto"/>
            <w:left w:val="none" w:sz="0" w:space="0" w:color="auto"/>
            <w:bottom w:val="none" w:sz="0" w:space="0" w:color="auto"/>
            <w:right w:val="none" w:sz="0" w:space="0" w:color="auto"/>
          </w:divBdr>
        </w:div>
        <w:div w:id="1664896713">
          <w:marLeft w:val="0"/>
          <w:marRight w:val="0"/>
          <w:marTop w:val="0"/>
          <w:marBottom w:val="0"/>
          <w:divBdr>
            <w:top w:val="none" w:sz="0" w:space="0" w:color="auto"/>
            <w:left w:val="none" w:sz="0" w:space="0" w:color="auto"/>
            <w:bottom w:val="none" w:sz="0" w:space="0" w:color="auto"/>
            <w:right w:val="none" w:sz="0" w:space="0" w:color="auto"/>
          </w:divBdr>
        </w:div>
        <w:div w:id="484736350">
          <w:marLeft w:val="0"/>
          <w:marRight w:val="0"/>
          <w:marTop w:val="0"/>
          <w:marBottom w:val="0"/>
          <w:divBdr>
            <w:top w:val="none" w:sz="0" w:space="0" w:color="auto"/>
            <w:left w:val="none" w:sz="0" w:space="0" w:color="auto"/>
            <w:bottom w:val="none" w:sz="0" w:space="0" w:color="auto"/>
            <w:right w:val="none" w:sz="0" w:space="0" w:color="auto"/>
          </w:divBdr>
        </w:div>
        <w:div w:id="764111048">
          <w:marLeft w:val="0"/>
          <w:marRight w:val="0"/>
          <w:marTop w:val="0"/>
          <w:marBottom w:val="0"/>
          <w:divBdr>
            <w:top w:val="none" w:sz="0" w:space="0" w:color="auto"/>
            <w:left w:val="none" w:sz="0" w:space="0" w:color="auto"/>
            <w:bottom w:val="none" w:sz="0" w:space="0" w:color="auto"/>
            <w:right w:val="none" w:sz="0" w:space="0" w:color="auto"/>
          </w:divBdr>
        </w:div>
        <w:div w:id="1479877933">
          <w:marLeft w:val="0"/>
          <w:marRight w:val="0"/>
          <w:marTop w:val="0"/>
          <w:marBottom w:val="0"/>
          <w:divBdr>
            <w:top w:val="none" w:sz="0" w:space="0" w:color="auto"/>
            <w:left w:val="none" w:sz="0" w:space="0" w:color="auto"/>
            <w:bottom w:val="none" w:sz="0" w:space="0" w:color="auto"/>
            <w:right w:val="none" w:sz="0" w:space="0" w:color="auto"/>
          </w:divBdr>
        </w:div>
        <w:div w:id="1409569426">
          <w:marLeft w:val="0"/>
          <w:marRight w:val="0"/>
          <w:marTop w:val="0"/>
          <w:marBottom w:val="0"/>
          <w:divBdr>
            <w:top w:val="none" w:sz="0" w:space="0" w:color="auto"/>
            <w:left w:val="none" w:sz="0" w:space="0" w:color="auto"/>
            <w:bottom w:val="none" w:sz="0" w:space="0" w:color="auto"/>
            <w:right w:val="none" w:sz="0" w:space="0" w:color="auto"/>
          </w:divBdr>
        </w:div>
        <w:div w:id="1442720816">
          <w:marLeft w:val="0"/>
          <w:marRight w:val="0"/>
          <w:marTop w:val="0"/>
          <w:marBottom w:val="0"/>
          <w:divBdr>
            <w:top w:val="none" w:sz="0" w:space="0" w:color="auto"/>
            <w:left w:val="none" w:sz="0" w:space="0" w:color="auto"/>
            <w:bottom w:val="none" w:sz="0" w:space="0" w:color="auto"/>
            <w:right w:val="none" w:sz="0" w:space="0" w:color="auto"/>
          </w:divBdr>
        </w:div>
        <w:div w:id="1072854006">
          <w:marLeft w:val="0"/>
          <w:marRight w:val="0"/>
          <w:marTop w:val="0"/>
          <w:marBottom w:val="0"/>
          <w:divBdr>
            <w:top w:val="none" w:sz="0" w:space="0" w:color="auto"/>
            <w:left w:val="none" w:sz="0" w:space="0" w:color="auto"/>
            <w:bottom w:val="none" w:sz="0" w:space="0" w:color="auto"/>
            <w:right w:val="none" w:sz="0" w:space="0" w:color="auto"/>
          </w:divBdr>
        </w:div>
        <w:div w:id="1057700778">
          <w:marLeft w:val="0"/>
          <w:marRight w:val="0"/>
          <w:marTop w:val="0"/>
          <w:marBottom w:val="0"/>
          <w:divBdr>
            <w:top w:val="none" w:sz="0" w:space="0" w:color="auto"/>
            <w:left w:val="none" w:sz="0" w:space="0" w:color="auto"/>
            <w:bottom w:val="none" w:sz="0" w:space="0" w:color="auto"/>
            <w:right w:val="none" w:sz="0" w:space="0" w:color="auto"/>
          </w:divBdr>
        </w:div>
        <w:div w:id="2128549766">
          <w:marLeft w:val="0"/>
          <w:marRight w:val="0"/>
          <w:marTop w:val="0"/>
          <w:marBottom w:val="0"/>
          <w:divBdr>
            <w:top w:val="none" w:sz="0" w:space="0" w:color="auto"/>
            <w:left w:val="none" w:sz="0" w:space="0" w:color="auto"/>
            <w:bottom w:val="none" w:sz="0" w:space="0" w:color="auto"/>
            <w:right w:val="none" w:sz="0" w:space="0" w:color="auto"/>
          </w:divBdr>
        </w:div>
        <w:div w:id="180559739">
          <w:marLeft w:val="0"/>
          <w:marRight w:val="0"/>
          <w:marTop w:val="0"/>
          <w:marBottom w:val="0"/>
          <w:divBdr>
            <w:top w:val="none" w:sz="0" w:space="0" w:color="auto"/>
            <w:left w:val="none" w:sz="0" w:space="0" w:color="auto"/>
            <w:bottom w:val="none" w:sz="0" w:space="0" w:color="auto"/>
            <w:right w:val="none" w:sz="0" w:space="0" w:color="auto"/>
          </w:divBdr>
        </w:div>
        <w:div w:id="1083838476">
          <w:marLeft w:val="0"/>
          <w:marRight w:val="0"/>
          <w:marTop w:val="0"/>
          <w:marBottom w:val="0"/>
          <w:divBdr>
            <w:top w:val="none" w:sz="0" w:space="0" w:color="auto"/>
            <w:left w:val="none" w:sz="0" w:space="0" w:color="auto"/>
            <w:bottom w:val="none" w:sz="0" w:space="0" w:color="auto"/>
            <w:right w:val="none" w:sz="0" w:space="0" w:color="auto"/>
          </w:divBdr>
        </w:div>
        <w:div w:id="651179204">
          <w:marLeft w:val="0"/>
          <w:marRight w:val="0"/>
          <w:marTop w:val="0"/>
          <w:marBottom w:val="0"/>
          <w:divBdr>
            <w:top w:val="none" w:sz="0" w:space="0" w:color="auto"/>
            <w:left w:val="none" w:sz="0" w:space="0" w:color="auto"/>
            <w:bottom w:val="none" w:sz="0" w:space="0" w:color="auto"/>
            <w:right w:val="none" w:sz="0" w:space="0" w:color="auto"/>
          </w:divBdr>
        </w:div>
        <w:div w:id="1690912928">
          <w:marLeft w:val="0"/>
          <w:marRight w:val="0"/>
          <w:marTop w:val="0"/>
          <w:marBottom w:val="0"/>
          <w:divBdr>
            <w:top w:val="none" w:sz="0" w:space="0" w:color="auto"/>
            <w:left w:val="none" w:sz="0" w:space="0" w:color="auto"/>
            <w:bottom w:val="none" w:sz="0" w:space="0" w:color="auto"/>
            <w:right w:val="none" w:sz="0" w:space="0" w:color="auto"/>
          </w:divBdr>
        </w:div>
        <w:div w:id="1099838522">
          <w:marLeft w:val="0"/>
          <w:marRight w:val="0"/>
          <w:marTop w:val="0"/>
          <w:marBottom w:val="0"/>
          <w:divBdr>
            <w:top w:val="none" w:sz="0" w:space="0" w:color="auto"/>
            <w:left w:val="none" w:sz="0" w:space="0" w:color="auto"/>
            <w:bottom w:val="none" w:sz="0" w:space="0" w:color="auto"/>
            <w:right w:val="none" w:sz="0" w:space="0" w:color="auto"/>
          </w:divBdr>
        </w:div>
        <w:div w:id="907763085">
          <w:marLeft w:val="0"/>
          <w:marRight w:val="0"/>
          <w:marTop w:val="0"/>
          <w:marBottom w:val="0"/>
          <w:divBdr>
            <w:top w:val="none" w:sz="0" w:space="0" w:color="auto"/>
            <w:left w:val="none" w:sz="0" w:space="0" w:color="auto"/>
            <w:bottom w:val="none" w:sz="0" w:space="0" w:color="auto"/>
            <w:right w:val="none" w:sz="0" w:space="0" w:color="auto"/>
          </w:divBdr>
        </w:div>
        <w:div w:id="2092501681">
          <w:marLeft w:val="0"/>
          <w:marRight w:val="0"/>
          <w:marTop w:val="0"/>
          <w:marBottom w:val="0"/>
          <w:divBdr>
            <w:top w:val="none" w:sz="0" w:space="0" w:color="auto"/>
            <w:left w:val="none" w:sz="0" w:space="0" w:color="auto"/>
            <w:bottom w:val="none" w:sz="0" w:space="0" w:color="auto"/>
            <w:right w:val="none" w:sz="0" w:space="0" w:color="auto"/>
          </w:divBdr>
        </w:div>
        <w:div w:id="587807939">
          <w:marLeft w:val="0"/>
          <w:marRight w:val="0"/>
          <w:marTop w:val="0"/>
          <w:marBottom w:val="0"/>
          <w:divBdr>
            <w:top w:val="none" w:sz="0" w:space="0" w:color="auto"/>
            <w:left w:val="none" w:sz="0" w:space="0" w:color="auto"/>
            <w:bottom w:val="none" w:sz="0" w:space="0" w:color="auto"/>
            <w:right w:val="none" w:sz="0" w:space="0" w:color="auto"/>
          </w:divBdr>
        </w:div>
        <w:div w:id="526913107">
          <w:marLeft w:val="0"/>
          <w:marRight w:val="0"/>
          <w:marTop w:val="0"/>
          <w:marBottom w:val="0"/>
          <w:divBdr>
            <w:top w:val="none" w:sz="0" w:space="0" w:color="auto"/>
            <w:left w:val="none" w:sz="0" w:space="0" w:color="auto"/>
            <w:bottom w:val="none" w:sz="0" w:space="0" w:color="auto"/>
            <w:right w:val="none" w:sz="0" w:space="0" w:color="auto"/>
          </w:divBdr>
        </w:div>
        <w:div w:id="38631687">
          <w:marLeft w:val="0"/>
          <w:marRight w:val="0"/>
          <w:marTop w:val="0"/>
          <w:marBottom w:val="0"/>
          <w:divBdr>
            <w:top w:val="none" w:sz="0" w:space="0" w:color="auto"/>
            <w:left w:val="none" w:sz="0" w:space="0" w:color="auto"/>
            <w:bottom w:val="none" w:sz="0" w:space="0" w:color="auto"/>
            <w:right w:val="none" w:sz="0" w:space="0" w:color="auto"/>
          </w:divBdr>
        </w:div>
        <w:div w:id="667489870">
          <w:marLeft w:val="0"/>
          <w:marRight w:val="0"/>
          <w:marTop w:val="0"/>
          <w:marBottom w:val="0"/>
          <w:divBdr>
            <w:top w:val="none" w:sz="0" w:space="0" w:color="auto"/>
            <w:left w:val="none" w:sz="0" w:space="0" w:color="auto"/>
            <w:bottom w:val="none" w:sz="0" w:space="0" w:color="auto"/>
            <w:right w:val="none" w:sz="0" w:space="0" w:color="auto"/>
          </w:divBdr>
        </w:div>
        <w:div w:id="1077438677">
          <w:marLeft w:val="0"/>
          <w:marRight w:val="0"/>
          <w:marTop w:val="0"/>
          <w:marBottom w:val="0"/>
          <w:divBdr>
            <w:top w:val="none" w:sz="0" w:space="0" w:color="auto"/>
            <w:left w:val="none" w:sz="0" w:space="0" w:color="auto"/>
            <w:bottom w:val="none" w:sz="0" w:space="0" w:color="auto"/>
            <w:right w:val="none" w:sz="0" w:space="0" w:color="auto"/>
          </w:divBdr>
        </w:div>
        <w:div w:id="1820684674">
          <w:marLeft w:val="0"/>
          <w:marRight w:val="0"/>
          <w:marTop w:val="0"/>
          <w:marBottom w:val="0"/>
          <w:divBdr>
            <w:top w:val="none" w:sz="0" w:space="0" w:color="auto"/>
            <w:left w:val="none" w:sz="0" w:space="0" w:color="auto"/>
            <w:bottom w:val="none" w:sz="0" w:space="0" w:color="auto"/>
            <w:right w:val="none" w:sz="0" w:space="0" w:color="auto"/>
          </w:divBdr>
        </w:div>
        <w:div w:id="694843696">
          <w:marLeft w:val="0"/>
          <w:marRight w:val="0"/>
          <w:marTop w:val="0"/>
          <w:marBottom w:val="0"/>
          <w:divBdr>
            <w:top w:val="none" w:sz="0" w:space="0" w:color="auto"/>
            <w:left w:val="none" w:sz="0" w:space="0" w:color="auto"/>
            <w:bottom w:val="none" w:sz="0" w:space="0" w:color="auto"/>
            <w:right w:val="none" w:sz="0" w:space="0" w:color="auto"/>
          </w:divBdr>
        </w:div>
        <w:div w:id="1456751350">
          <w:marLeft w:val="0"/>
          <w:marRight w:val="0"/>
          <w:marTop w:val="0"/>
          <w:marBottom w:val="0"/>
          <w:divBdr>
            <w:top w:val="none" w:sz="0" w:space="0" w:color="auto"/>
            <w:left w:val="none" w:sz="0" w:space="0" w:color="auto"/>
            <w:bottom w:val="none" w:sz="0" w:space="0" w:color="auto"/>
            <w:right w:val="none" w:sz="0" w:space="0" w:color="auto"/>
          </w:divBdr>
        </w:div>
        <w:div w:id="72121729">
          <w:marLeft w:val="0"/>
          <w:marRight w:val="0"/>
          <w:marTop w:val="0"/>
          <w:marBottom w:val="0"/>
          <w:divBdr>
            <w:top w:val="none" w:sz="0" w:space="0" w:color="auto"/>
            <w:left w:val="none" w:sz="0" w:space="0" w:color="auto"/>
            <w:bottom w:val="none" w:sz="0" w:space="0" w:color="auto"/>
            <w:right w:val="none" w:sz="0" w:space="0" w:color="auto"/>
          </w:divBdr>
        </w:div>
        <w:div w:id="1729449155">
          <w:marLeft w:val="0"/>
          <w:marRight w:val="0"/>
          <w:marTop w:val="0"/>
          <w:marBottom w:val="0"/>
          <w:divBdr>
            <w:top w:val="none" w:sz="0" w:space="0" w:color="auto"/>
            <w:left w:val="none" w:sz="0" w:space="0" w:color="auto"/>
            <w:bottom w:val="none" w:sz="0" w:space="0" w:color="auto"/>
            <w:right w:val="none" w:sz="0" w:space="0" w:color="auto"/>
          </w:divBdr>
        </w:div>
        <w:div w:id="1757749592">
          <w:marLeft w:val="0"/>
          <w:marRight w:val="0"/>
          <w:marTop w:val="0"/>
          <w:marBottom w:val="0"/>
          <w:divBdr>
            <w:top w:val="none" w:sz="0" w:space="0" w:color="auto"/>
            <w:left w:val="none" w:sz="0" w:space="0" w:color="auto"/>
            <w:bottom w:val="none" w:sz="0" w:space="0" w:color="auto"/>
            <w:right w:val="none" w:sz="0" w:space="0" w:color="auto"/>
          </w:divBdr>
        </w:div>
        <w:div w:id="1320962488">
          <w:marLeft w:val="0"/>
          <w:marRight w:val="0"/>
          <w:marTop w:val="0"/>
          <w:marBottom w:val="0"/>
          <w:divBdr>
            <w:top w:val="none" w:sz="0" w:space="0" w:color="auto"/>
            <w:left w:val="none" w:sz="0" w:space="0" w:color="auto"/>
            <w:bottom w:val="none" w:sz="0" w:space="0" w:color="auto"/>
            <w:right w:val="none" w:sz="0" w:space="0" w:color="auto"/>
          </w:divBdr>
        </w:div>
        <w:div w:id="857499715">
          <w:marLeft w:val="0"/>
          <w:marRight w:val="0"/>
          <w:marTop w:val="0"/>
          <w:marBottom w:val="0"/>
          <w:divBdr>
            <w:top w:val="none" w:sz="0" w:space="0" w:color="auto"/>
            <w:left w:val="none" w:sz="0" w:space="0" w:color="auto"/>
            <w:bottom w:val="none" w:sz="0" w:space="0" w:color="auto"/>
            <w:right w:val="none" w:sz="0" w:space="0" w:color="auto"/>
          </w:divBdr>
        </w:div>
        <w:div w:id="1775057029">
          <w:marLeft w:val="0"/>
          <w:marRight w:val="0"/>
          <w:marTop w:val="0"/>
          <w:marBottom w:val="0"/>
          <w:divBdr>
            <w:top w:val="none" w:sz="0" w:space="0" w:color="auto"/>
            <w:left w:val="none" w:sz="0" w:space="0" w:color="auto"/>
            <w:bottom w:val="none" w:sz="0" w:space="0" w:color="auto"/>
            <w:right w:val="none" w:sz="0" w:space="0" w:color="auto"/>
          </w:divBdr>
        </w:div>
        <w:div w:id="1503737375">
          <w:marLeft w:val="0"/>
          <w:marRight w:val="0"/>
          <w:marTop w:val="0"/>
          <w:marBottom w:val="0"/>
          <w:divBdr>
            <w:top w:val="none" w:sz="0" w:space="0" w:color="auto"/>
            <w:left w:val="none" w:sz="0" w:space="0" w:color="auto"/>
            <w:bottom w:val="none" w:sz="0" w:space="0" w:color="auto"/>
            <w:right w:val="none" w:sz="0" w:space="0" w:color="auto"/>
          </w:divBdr>
        </w:div>
        <w:div w:id="1417360450">
          <w:marLeft w:val="0"/>
          <w:marRight w:val="0"/>
          <w:marTop w:val="0"/>
          <w:marBottom w:val="0"/>
          <w:divBdr>
            <w:top w:val="none" w:sz="0" w:space="0" w:color="auto"/>
            <w:left w:val="none" w:sz="0" w:space="0" w:color="auto"/>
            <w:bottom w:val="none" w:sz="0" w:space="0" w:color="auto"/>
            <w:right w:val="none" w:sz="0" w:space="0" w:color="auto"/>
          </w:divBdr>
        </w:div>
        <w:div w:id="1394233419">
          <w:marLeft w:val="0"/>
          <w:marRight w:val="0"/>
          <w:marTop w:val="0"/>
          <w:marBottom w:val="0"/>
          <w:divBdr>
            <w:top w:val="none" w:sz="0" w:space="0" w:color="auto"/>
            <w:left w:val="none" w:sz="0" w:space="0" w:color="auto"/>
            <w:bottom w:val="none" w:sz="0" w:space="0" w:color="auto"/>
            <w:right w:val="none" w:sz="0" w:space="0" w:color="auto"/>
          </w:divBdr>
        </w:div>
        <w:div w:id="1611619967">
          <w:marLeft w:val="0"/>
          <w:marRight w:val="0"/>
          <w:marTop w:val="0"/>
          <w:marBottom w:val="0"/>
          <w:divBdr>
            <w:top w:val="none" w:sz="0" w:space="0" w:color="auto"/>
            <w:left w:val="none" w:sz="0" w:space="0" w:color="auto"/>
            <w:bottom w:val="none" w:sz="0" w:space="0" w:color="auto"/>
            <w:right w:val="none" w:sz="0" w:space="0" w:color="auto"/>
          </w:divBdr>
        </w:div>
        <w:div w:id="1223053521">
          <w:marLeft w:val="0"/>
          <w:marRight w:val="0"/>
          <w:marTop w:val="0"/>
          <w:marBottom w:val="0"/>
          <w:divBdr>
            <w:top w:val="none" w:sz="0" w:space="0" w:color="auto"/>
            <w:left w:val="none" w:sz="0" w:space="0" w:color="auto"/>
            <w:bottom w:val="none" w:sz="0" w:space="0" w:color="auto"/>
            <w:right w:val="none" w:sz="0" w:space="0" w:color="auto"/>
          </w:divBdr>
        </w:div>
        <w:div w:id="2072384808">
          <w:marLeft w:val="0"/>
          <w:marRight w:val="0"/>
          <w:marTop w:val="0"/>
          <w:marBottom w:val="0"/>
          <w:divBdr>
            <w:top w:val="none" w:sz="0" w:space="0" w:color="auto"/>
            <w:left w:val="none" w:sz="0" w:space="0" w:color="auto"/>
            <w:bottom w:val="none" w:sz="0" w:space="0" w:color="auto"/>
            <w:right w:val="none" w:sz="0" w:space="0" w:color="auto"/>
          </w:divBdr>
        </w:div>
        <w:div w:id="731537654">
          <w:marLeft w:val="0"/>
          <w:marRight w:val="0"/>
          <w:marTop w:val="0"/>
          <w:marBottom w:val="0"/>
          <w:divBdr>
            <w:top w:val="none" w:sz="0" w:space="0" w:color="auto"/>
            <w:left w:val="none" w:sz="0" w:space="0" w:color="auto"/>
            <w:bottom w:val="none" w:sz="0" w:space="0" w:color="auto"/>
            <w:right w:val="none" w:sz="0" w:space="0" w:color="auto"/>
          </w:divBdr>
        </w:div>
        <w:div w:id="1452213484">
          <w:marLeft w:val="0"/>
          <w:marRight w:val="0"/>
          <w:marTop w:val="0"/>
          <w:marBottom w:val="0"/>
          <w:divBdr>
            <w:top w:val="none" w:sz="0" w:space="0" w:color="auto"/>
            <w:left w:val="none" w:sz="0" w:space="0" w:color="auto"/>
            <w:bottom w:val="none" w:sz="0" w:space="0" w:color="auto"/>
            <w:right w:val="none" w:sz="0" w:space="0" w:color="auto"/>
          </w:divBdr>
        </w:div>
        <w:div w:id="1278561724">
          <w:marLeft w:val="0"/>
          <w:marRight w:val="0"/>
          <w:marTop w:val="0"/>
          <w:marBottom w:val="0"/>
          <w:divBdr>
            <w:top w:val="none" w:sz="0" w:space="0" w:color="auto"/>
            <w:left w:val="none" w:sz="0" w:space="0" w:color="auto"/>
            <w:bottom w:val="none" w:sz="0" w:space="0" w:color="auto"/>
            <w:right w:val="none" w:sz="0" w:space="0" w:color="auto"/>
          </w:divBdr>
        </w:div>
        <w:div w:id="1227449782">
          <w:marLeft w:val="0"/>
          <w:marRight w:val="0"/>
          <w:marTop w:val="0"/>
          <w:marBottom w:val="0"/>
          <w:divBdr>
            <w:top w:val="none" w:sz="0" w:space="0" w:color="auto"/>
            <w:left w:val="none" w:sz="0" w:space="0" w:color="auto"/>
            <w:bottom w:val="none" w:sz="0" w:space="0" w:color="auto"/>
            <w:right w:val="none" w:sz="0" w:space="0" w:color="auto"/>
          </w:divBdr>
        </w:div>
        <w:div w:id="654380801">
          <w:marLeft w:val="0"/>
          <w:marRight w:val="0"/>
          <w:marTop w:val="0"/>
          <w:marBottom w:val="0"/>
          <w:divBdr>
            <w:top w:val="none" w:sz="0" w:space="0" w:color="auto"/>
            <w:left w:val="none" w:sz="0" w:space="0" w:color="auto"/>
            <w:bottom w:val="none" w:sz="0" w:space="0" w:color="auto"/>
            <w:right w:val="none" w:sz="0" w:space="0" w:color="auto"/>
          </w:divBdr>
        </w:div>
        <w:div w:id="620385685">
          <w:marLeft w:val="0"/>
          <w:marRight w:val="0"/>
          <w:marTop w:val="0"/>
          <w:marBottom w:val="0"/>
          <w:divBdr>
            <w:top w:val="none" w:sz="0" w:space="0" w:color="auto"/>
            <w:left w:val="none" w:sz="0" w:space="0" w:color="auto"/>
            <w:bottom w:val="none" w:sz="0" w:space="0" w:color="auto"/>
            <w:right w:val="none" w:sz="0" w:space="0" w:color="auto"/>
          </w:divBdr>
        </w:div>
        <w:div w:id="1570264218">
          <w:marLeft w:val="0"/>
          <w:marRight w:val="0"/>
          <w:marTop w:val="0"/>
          <w:marBottom w:val="0"/>
          <w:divBdr>
            <w:top w:val="none" w:sz="0" w:space="0" w:color="auto"/>
            <w:left w:val="none" w:sz="0" w:space="0" w:color="auto"/>
            <w:bottom w:val="none" w:sz="0" w:space="0" w:color="auto"/>
            <w:right w:val="none" w:sz="0" w:space="0" w:color="auto"/>
          </w:divBdr>
        </w:div>
        <w:div w:id="974869052">
          <w:marLeft w:val="0"/>
          <w:marRight w:val="0"/>
          <w:marTop w:val="0"/>
          <w:marBottom w:val="0"/>
          <w:divBdr>
            <w:top w:val="none" w:sz="0" w:space="0" w:color="auto"/>
            <w:left w:val="none" w:sz="0" w:space="0" w:color="auto"/>
            <w:bottom w:val="none" w:sz="0" w:space="0" w:color="auto"/>
            <w:right w:val="none" w:sz="0" w:space="0" w:color="auto"/>
          </w:divBdr>
        </w:div>
        <w:div w:id="1921987789">
          <w:marLeft w:val="0"/>
          <w:marRight w:val="0"/>
          <w:marTop w:val="0"/>
          <w:marBottom w:val="0"/>
          <w:divBdr>
            <w:top w:val="none" w:sz="0" w:space="0" w:color="auto"/>
            <w:left w:val="none" w:sz="0" w:space="0" w:color="auto"/>
            <w:bottom w:val="none" w:sz="0" w:space="0" w:color="auto"/>
            <w:right w:val="none" w:sz="0" w:space="0" w:color="auto"/>
          </w:divBdr>
        </w:div>
        <w:div w:id="738013699">
          <w:marLeft w:val="0"/>
          <w:marRight w:val="0"/>
          <w:marTop w:val="0"/>
          <w:marBottom w:val="0"/>
          <w:divBdr>
            <w:top w:val="none" w:sz="0" w:space="0" w:color="auto"/>
            <w:left w:val="none" w:sz="0" w:space="0" w:color="auto"/>
            <w:bottom w:val="none" w:sz="0" w:space="0" w:color="auto"/>
            <w:right w:val="none" w:sz="0" w:space="0" w:color="auto"/>
          </w:divBdr>
        </w:div>
        <w:div w:id="1163812478">
          <w:marLeft w:val="0"/>
          <w:marRight w:val="0"/>
          <w:marTop w:val="0"/>
          <w:marBottom w:val="0"/>
          <w:divBdr>
            <w:top w:val="none" w:sz="0" w:space="0" w:color="auto"/>
            <w:left w:val="none" w:sz="0" w:space="0" w:color="auto"/>
            <w:bottom w:val="none" w:sz="0" w:space="0" w:color="auto"/>
            <w:right w:val="none" w:sz="0" w:space="0" w:color="auto"/>
          </w:divBdr>
        </w:div>
        <w:div w:id="822232740">
          <w:marLeft w:val="0"/>
          <w:marRight w:val="0"/>
          <w:marTop w:val="0"/>
          <w:marBottom w:val="0"/>
          <w:divBdr>
            <w:top w:val="none" w:sz="0" w:space="0" w:color="auto"/>
            <w:left w:val="none" w:sz="0" w:space="0" w:color="auto"/>
            <w:bottom w:val="none" w:sz="0" w:space="0" w:color="auto"/>
            <w:right w:val="none" w:sz="0" w:space="0" w:color="auto"/>
          </w:divBdr>
        </w:div>
        <w:div w:id="300234186">
          <w:marLeft w:val="0"/>
          <w:marRight w:val="0"/>
          <w:marTop w:val="0"/>
          <w:marBottom w:val="0"/>
          <w:divBdr>
            <w:top w:val="none" w:sz="0" w:space="0" w:color="auto"/>
            <w:left w:val="none" w:sz="0" w:space="0" w:color="auto"/>
            <w:bottom w:val="none" w:sz="0" w:space="0" w:color="auto"/>
            <w:right w:val="none" w:sz="0" w:space="0" w:color="auto"/>
          </w:divBdr>
        </w:div>
        <w:div w:id="633995305">
          <w:marLeft w:val="0"/>
          <w:marRight w:val="0"/>
          <w:marTop w:val="0"/>
          <w:marBottom w:val="0"/>
          <w:divBdr>
            <w:top w:val="none" w:sz="0" w:space="0" w:color="auto"/>
            <w:left w:val="none" w:sz="0" w:space="0" w:color="auto"/>
            <w:bottom w:val="none" w:sz="0" w:space="0" w:color="auto"/>
            <w:right w:val="none" w:sz="0" w:space="0" w:color="auto"/>
          </w:divBdr>
        </w:div>
        <w:div w:id="767626805">
          <w:marLeft w:val="0"/>
          <w:marRight w:val="0"/>
          <w:marTop w:val="0"/>
          <w:marBottom w:val="0"/>
          <w:divBdr>
            <w:top w:val="none" w:sz="0" w:space="0" w:color="auto"/>
            <w:left w:val="none" w:sz="0" w:space="0" w:color="auto"/>
            <w:bottom w:val="none" w:sz="0" w:space="0" w:color="auto"/>
            <w:right w:val="none" w:sz="0" w:space="0" w:color="auto"/>
          </w:divBdr>
        </w:div>
        <w:div w:id="415635592">
          <w:marLeft w:val="0"/>
          <w:marRight w:val="0"/>
          <w:marTop w:val="0"/>
          <w:marBottom w:val="0"/>
          <w:divBdr>
            <w:top w:val="none" w:sz="0" w:space="0" w:color="auto"/>
            <w:left w:val="none" w:sz="0" w:space="0" w:color="auto"/>
            <w:bottom w:val="none" w:sz="0" w:space="0" w:color="auto"/>
            <w:right w:val="none" w:sz="0" w:space="0" w:color="auto"/>
          </w:divBdr>
        </w:div>
        <w:div w:id="810515503">
          <w:marLeft w:val="0"/>
          <w:marRight w:val="0"/>
          <w:marTop w:val="0"/>
          <w:marBottom w:val="0"/>
          <w:divBdr>
            <w:top w:val="none" w:sz="0" w:space="0" w:color="auto"/>
            <w:left w:val="none" w:sz="0" w:space="0" w:color="auto"/>
            <w:bottom w:val="none" w:sz="0" w:space="0" w:color="auto"/>
            <w:right w:val="none" w:sz="0" w:space="0" w:color="auto"/>
          </w:divBdr>
        </w:div>
        <w:div w:id="957178877">
          <w:marLeft w:val="0"/>
          <w:marRight w:val="0"/>
          <w:marTop w:val="0"/>
          <w:marBottom w:val="0"/>
          <w:divBdr>
            <w:top w:val="none" w:sz="0" w:space="0" w:color="auto"/>
            <w:left w:val="none" w:sz="0" w:space="0" w:color="auto"/>
            <w:bottom w:val="none" w:sz="0" w:space="0" w:color="auto"/>
            <w:right w:val="none" w:sz="0" w:space="0" w:color="auto"/>
          </w:divBdr>
        </w:div>
        <w:div w:id="208346135">
          <w:marLeft w:val="0"/>
          <w:marRight w:val="0"/>
          <w:marTop w:val="0"/>
          <w:marBottom w:val="0"/>
          <w:divBdr>
            <w:top w:val="none" w:sz="0" w:space="0" w:color="auto"/>
            <w:left w:val="none" w:sz="0" w:space="0" w:color="auto"/>
            <w:bottom w:val="none" w:sz="0" w:space="0" w:color="auto"/>
            <w:right w:val="none" w:sz="0" w:space="0" w:color="auto"/>
          </w:divBdr>
        </w:div>
        <w:div w:id="546331638">
          <w:marLeft w:val="0"/>
          <w:marRight w:val="0"/>
          <w:marTop w:val="0"/>
          <w:marBottom w:val="0"/>
          <w:divBdr>
            <w:top w:val="none" w:sz="0" w:space="0" w:color="auto"/>
            <w:left w:val="none" w:sz="0" w:space="0" w:color="auto"/>
            <w:bottom w:val="none" w:sz="0" w:space="0" w:color="auto"/>
            <w:right w:val="none" w:sz="0" w:space="0" w:color="auto"/>
          </w:divBdr>
        </w:div>
        <w:div w:id="2111849404">
          <w:marLeft w:val="0"/>
          <w:marRight w:val="0"/>
          <w:marTop w:val="0"/>
          <w:marBottom w:val="0"/>
          <w:divBdr>
            <w:top w:val="none" w:sz="0" w:space="0" w:color="auto"/>
            <w:left w:val="none" w:sz="0" w:space="0" w:color="auto"/>
            <w:bottom w:val="none" w:sz="0" w:space="0" w:color="auto"/>
            <w:right w:val="none" w:sz="0" w:space="0" w:color="auto"/>
          </w:divBdr>
        </w:div>
        <w:div w:id="677077615">
          <w:marLeft w:val="0"/>
          <w:marRight w:val="0"/>
          <w:marTop w:val="0"/>
          <w:marBottom w:val="0"/>
          <w:divBdr>
            <w:top w:val="none" w:sz="0" w:space="0" w:color="auto"/>
            <w:left w:val="none" w:sz="0" w:space="0" w:color="auto"/>
            <w:bottom w:val="none" w:sz="0" w:space="0" w:color="auto"/>
            <w:right w:val="none" w:sz="0" w:space="0" w:color="auto"/>
          </w:divBdr>
        </w:div>
        <w:div w:id="1522821961">
          <w:marLeft w:val="0"/>
          <w:marRight w:val="0"/>
          <w:marTop w:val="0"/>
          <w:marBottom w:val="0"/>
          <w:divBdr>
            <w:top w:val="none" w:sz="0" w:space="0" w:color="auto"/>
            <w:left w:val="none" w:sz="0" w:space="0" w:color="auto"/>
            <w:bottom w:val="none" w:sz="0" w:space="0" w:color="auto"/>
            <w:right w:val="none" w:sz="0" w:space="0" w:color="auto"/>
          </w:divBdr>
        </w:div>
        <w:div w:id="1860728621">
          <w:marLeft w:val="0"/>
          <w:marRight w:val="0"/>
          <w:marTop w:val="0"/>
          <w:marBottom w:val="0"/>
          <w:divBdr>
            <w:top w:val="none" w:sz="0" w:space="0" w:color="auto"/>
            <w:left w:val="none" w:sz="0" w:space="0" w:color="auto"/>
            <w:bottom w:val="none" w:sz="0" w:space="0" w:color="auto"/>
            <w:right w:val="none" w:sz="0" w:space="0" w:color="auto"/>
          </w:divBdr>
        </w:div>
        <w:div w:id="654796245">
          <w:marLeft w:val="0"/>
          <w:marRight w:val="0"/>
          <w:marTop w:val="0"/>
          <w:marBottom w:val="0"/>
          <w:divBdr>
            <w:top w:val="none" w:sz="0" w:space="0" w:color="auto"/>
            <w:left w:val="none" w:sz="0" w:space="0" w:color="auto"/>
            <w:bottom w:val="none" w:sz="0" w:space="0" w:color="auto"/>
            <w:right w:val="none" w:sz="0" w:space="0" w:color="auto"/>
          </w:divBdr>
        </w:div>
        <w:div w:id="1397052890">
          <w:marLeft w:val="0"/>
          <w:marRight w:val="0"/>
          <w:marTop w:val="0"/>
          <w:marBottom w:val="0"/>
          <w:divBdr>
            <w:top w:val="none" w:sz="0" w:space="0" w:color="auto"/>
            <w:left w:val="none" w:sz="0" w:space="0" w:color="auto"/>
            <w:bottom w:val="none" w:sz="0" w:space="0" w:color="auto"/>
            <w:right w:val="none" w:sz="0" w:space="0" w:color="auto"/>
          </w:divBdr>
        </w:div>
      </w:divsChild>
    </w:div>
    <w:div w:id="847796507">
      <w:marLeft w:val="0"/>
      <w:marRight w:val="0"/>
      <w:marTop w:val="0"/>
      <w:marBottom w:val="0"/>
      <w:divBdr>
        <w:top w:val="none" w:sz="0" w:space="0" w:color="auto"/>
        <w:left w:val="none" w:sz="0" w:space="0" w:color="auto"/>
        <w:bottom w:val="none" w:sz="0" w:space="0" w:color="auto"/>
        <w:right w:val="none" w:sz="0" w:space="0" w:color="auto"/>
      </w:divBdr>
    </w:div>
    <w:div w:id="868295377">
      <w:marLeft w:val="0"/>
      <w:marRight w:val="0"/>
      <w:marTop w:val="84"/>
      <w:marBottom w:val="84"/>
      <w:divBdr>
        <w:top w:val="none" w:sz="0" w:space="0" w:color="auto"/>
        <w:left w:val="none" w:sz="0" w:space="0" w:color="auto"/>
        <w:bottom w:val="none" w:sz="0" w:space="0" w:color="auto"/>
        <w:right w:val="none" w:sz="0" w:space="0" w:color="auto"/>
      </w:divBdr>
      <w:divsChild>
        <w:div w:id="2046178946">
          <w:marLeft w:val="0"/>
          <w:marRight w:val="180"/>
          <w:marTop w:val="0"/>
          <w:marBottom w:val="0"/>
          <w:divBdr>
            <w:top w:val="none" w:sz="0" w:space="0" w:color="auto"/>
            <w:left w:val="none" w:sz="0" w:space="0" w:color="auto"/>
            <w:bottom w:val="none" w:sz="0" w:space="0" w:color="auto"/>
            <w:right w:val="none" w:sz="0" w:space="0" w:color="auto"/>
          </w:divBdr>
          <w:divsChild>
            <w:div w:id="18563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4677">
      <w:marLeft w:val="0"/>
      <w:marRight w:val="0"/>
      <w:marTop w:val="0"/>
      <w:marBottom w:val="0"/>
      <w:divBdr>
        <w:top w:val="none" w:sz="0" w:space="0" w:color="auto"/>
        <w:left w:val="none" w:sz="0" w:space="0" w:color="auto"/>
        <w:bottom w:val="none" w:sz="0" w:space="0" w:color="auto"/>
        <w:right w:val="none" w:sz="0" w:space="0" w:color="auto"/>
      </w:divBdr>
    </w:div>
    <w:div w:id="93409507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64">
          <w:marLeft w:val="0"/>
          <w:marRight w:val="0"/>
          <w:marTop w:val="0"/>
          <w:marBottom w:val="0"/>
          <w:divBdr>
            <w:top w:val="none" w:sz="0" w:space="0" w:color="auto"/>
            <w:left w:val="none" w:sz="0" w:space="0" w:color="auto"/>
            <w:bottom w:val="none" w:sz="0" w:space="0" w:color="auto"/>
            <w:right w:val="none" w:sz="0" w:space="0" w:color="auto"/>
          </w:divBdr>
          <w:divsChild>
            <w:div w:id="628706055">
              <w:marLeft w:val="0"/>
              <w:marRight w:val="0"/>
              <w:marTop w:val="0"/>
              <w:marBottom w:val="0"/>
              <w:divBdr>
                <w:top w:val="none" w:sz="0" w:space="0" w:color="auto"/>
                <w:left w:val="none" w:sz="0" w:space="0" w:color="auto"/>
                <w:bottom w:val="none" w:sz="0" w:space="0" w:color="auto"/>
                <w:right w:val="none" w:sz="0" w:space="0" w:color="auto"/>
              </w:divBdr>
              <w:divsChild>
                <w:div w:id="114714022">
                  <w:marLeft w:val="0"/>
                  <w:marRight w:val="0"/>
                  <w:marTop w:val="0"/>
                  <w:marBottom w:val="0"/>
                  <w:divBdr>
                    <w:top w:val="none" w:sz="0" w:space="0" w:color="auto"/>
                    <w:left w:val="none" w:sz="0" w:space="0" w:color="auto"/>
                    <w:bottom w:val="none" w:sz="0" w:space="0" w:color="auto"/>
                    <w:right w:val="none" w:sz="0" w:space="0" w:color="auto"/>
                  </w:divBdr>
                  <w:divsChild>
                    <w:div w:id="585577506">
                      <w:marLeft w:val="0"/>
                      <w:marRight w:val="0"/>
                      <w:marTop w:val="0"/>
                      <w:marBottom w:val="0"/>
                      <w:divBdr>
                        <w:top w:val="none" w:sz="0" w:space="0" w:color="auto"/>
                        <w:left w:val="none" w:sz="0" w:space="0" w:color="auto"/>
                        <w:bottom w:val="none" w:sz="0" w:space="0" w:color="auto"/>
                        <w:right w:val="none" w:sz="0" w:space="0" w:color="auto"/>
                      </w:divBdr>
                      <w:divsChild>
                        <w:div w:id="2105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47236">
      <w:bodyDiv w:val="1"/>
      <w:marLeft w:val="0"/>
      <w:marRight w:val="0"/>
      <w:marTop w:val="0"/>
      <w:marBottom w:val="0"/>
      <w:divBdr>
        <w:top w:val="none" w:sz="0" w:space="0" w:color="auto"/>
        <w:left w:val="none" w:sz="0" w:space="0" w:color="auto"/>
        <w:bottom w:val="none" w:sz="0" w:space="0" w:color="auto"/>
        <w:right w:val="none" w:sz="0" w:space="0" w:color="auto"/>
      </w:divBdr>
      <w:divsChild>
        <w:div w:id="375004670">
          <w:marLeft w:val="0"/>
          <w:marRight w:val="0"/>
          <w:marTop w:val="0"/>
          <w:marBottom w:val="0"/>
          <w:divBdr>
            <w:top w:val="none" w:sz="0" w:space="0" w:color="auto"/>
            <w:left w:val="none" w:sz="0" w:space="0" w:color="auto"/>
            <w:bottom w:val="none" w:sz="0" w:space="0" w:color="auto"/>
            <w:right w:val="none" w:sz="0" w:space="0" w:color="auto"/>
          </w:divBdr>
          <w:divsChild>
            <w:div w:id="1427576020">
              <w:marLeft w:val="0"/>
              <w:marRight w:val="0"/>
              <w:marTop w:val="0"/>
              <w:marBottom w:val="0"/>
              <w:divBdr>
                <w:top w:val="none" w:sz="0" w:space="0" w:color="auto"/>
                <w:left w:val="none" w:sz="0" w:space="0" w:color="auto"/>
                <w:bottom w:val="none" w:sz="0" w:space="0" w:color="auto"/>
                <w:right w:val="none" w:sz="0" w:space="0" w:color="auto"/>
              </w:divBdr>
              <w:divsChild>
                <w:div w:id="1194994973">
                  <w:marLeft w:val="0"/>
                  <w:marRight w:val="0"/>
                  <w:marTop w:val="0"/>
                  <w:marBottom w:val="0"/>
                  <w:divBdr>
                    <w:top w:val="none" w:sz="0" w:space="0" w:color="auto"/>
                    <w:left w:val="none" w:sz="0" w:space="0" w:color="auto"/>
                    <w:bottom w:val="none" w:sz="0" w:space="0" w:color="auto"/>
                    <w:right w:val="none" w:sz="0" w:space="0" w:color="auto"/>
                  </w:divBdr>
                  <w:divsChild>
                    <w:div w:id="1819952925">
                      <w:marLeft w:val="0"/>
                      <w:marRight w:val="0"/>
                      <w:marTop w:val="0"/>
                      <w:marBottom w:val="0"/>
                      <w:divBdr>
                        <w:top w:val="none" w:sz="0" w:space="0" w:color="auto"/>
                        <w:left w:val="none" w:sz="0" w:space="0" w:color="auto"/>
                        <w:bottom w:val="none" w:sz="0" w:space="0" w:color="auto"/>
                        <w:right w:val="none" w:sz="0" w:space="0" w:color="auto"/>
                      </w:divBdr>
                      <w:divsChild>
                        <w:div w:id="1181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90499">
      <w:bodyDiv w:val="1"/>
      <w:marLeft w:val="0"/>
      <w:marRight w:val="0"/>
      <w:marTop w:val="0"/>
      <w:marBottom w:val="0"/>
      <w:divBdr>
        <w:top w:val="none" w:sz="0" w:space="0" w:color="auto"/>
        <w:left w:val="none" w:sz="0" w:space="0" w:color="auto"/>
        <w:bottom w:val="none" w:sz="0" w:space="0" w:color="auto"/>
        <w:right w:val="none" w:sz="0" w:space="0" w:color="auto"/>
      </w:divBdr>
      <w:divsChild>
        <w:div w:id="1552842142">
          <w:marLeft w:val="0"/>
          <w:marRight w:val="0"/>
          <w:marTop w:val="0"/>
          <w:marBottom w:val="0"/>
          <w:divBdr>
            <w:top w:val="none" w:sz="0" w:space="0" w:color="auto"/>
            <w:left w:val="none" w:sz="0" w:space="0" w:color="auto"/>
            <w:bottom w:val="none" w:sz="0" w:space="0" w:color="auto"/>
            <w:right w:val="none" w:sz="0" w:space="0" w:color="auto"/>
          </w:divBdr>
          <w:divsChild>
            <w:div w:id="842010838">
              <w:marLeft w:val="0"/>
              <w:marRight w:val="0"/>
              <w:marTop w:val="0"/>
              <w:marBottom w:val="0"/>
              <w:divBdr>
                <w:top w:val="none" w:sz="0" w:space="0" w:color="auto"/>
                <w:left w:val="none" w:sz="0" w:space="0" w:color="auto"/>
                <w:bottom w:val="none" w:sz="0" w:space="0" w:color="auto"/>
                <w:right w:val="none" w:sz="0" w:space="0" w:color="auto"/>
              </w:divBdr>
              <w:divsChild>
                <w:div w:id="901870831">
                  <w:marLeft w:val="0"/>
                  <w:marRight w:val="0"/>
                  <w:marTop w:val="0"/>
                  <w:marBottom w:val="0"/>
                  <w:divBdr>
                    <w:top w:val="none" w:sz="0" w:space="0" w:color="auto"/>
                    <w:left w:val="none" w:sz="0" w:space="0" w:color="auto"/>
                    <w:bottom w:val="none" w:sz="0" w:space="0" w:color="auto"/>
                    <w:right w:val="none" w:sz="0" w:space="0" w:color="auto"/>
                  </w:divBdr>
                  <w:divsChild>
                    <w:div w:id="1364869172">
                      <w:marLeft w:val="0"/>
                      <w:marRight w:val="0"/>
                      <w:marTop w:val="0"/>
                      <w:marBottom w:val="0"/>
                      <w:divBdr>
                        <w:top w:val="none" w:sz="0" w:space="0" w:color="auto"/>
                        <w:left w:val="none" w:sz="0" w:space="0" w:color="auto"/>
                        <w:bottom w:val="none" w:sz="0" w:space="0" w:color="auto"/>
                        <w:right w:val="none" w:sz="0" w:space="0" w:color="auto"/>
                      </w:divBdr>
                      <w:divsChild>
                        <w:div w:id="21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52843">
      <w:marLeft w:val="0"/>
      <w:marRight w:val="0"/>
      <w:marTop w:val="0"/>
      <w:marBottom w:val="0"/>
      <w:divBdr>
        <w:top w:val="none" w:sz="0" w:space="0" w:color="auto"/>
        <w:left w:val="none" w:sz="0" w:space="0" w:color="auto"/>
        <w:bottom w:val="none" w:sz="0" w:space="0" w:color="auto"/>
        <w:right w:val="none" w:sz="0" w:space="0" w:color="auto"/>
      </w:divBdr>
    </w:div>
    <w:div w:id="1687832355">
      <w:marLeft w:val="0"/>
      <w:marRight w:val="0"/>
      <w:marTop w:val="0"/>
      <w:marBottom w:val="0"/>
      <w:divBdr>
        <w:top w:val="none" w:sz="0" w:space="0" w:color="auto"/>
        <w:left w:val="none" w:sz="0" w:space="0" w:color="auto"/>
        <w:bottom w:val="none" w:sz="0" w:space="0" w:color="auto"/>
        <w:right w:val="none" w:sz="0" w:space="0" w:color="auto"/>
      </w:divBdr>
      <w:divsChild>
        <w:div w:id="1382174816">
          <w:marLeft w:val="0"/>
          <w:marRight w:val="0"/>
          <w:marTop w:val="0"/>
          <w:marBottom w:val="0"/>
          <w:divBdr>
            <w:top w:val="none" w:sz="0" w:space="0" w:color="auto"/>
            <w:left w:val="none" w:sz="0" w:space="0" w:color="auto"/>
            <w:bottom w:val="none" w:sz="0" w:space="0" w:color="auto"/>
            <w:right w:val="none" w:sz="0" w:space="0" w:color="auto"/>
          </w:divBdr>
          <w:divsChild>
            <w:div w:id="847403713">
              <w:marLeft w:val="0"/>
              <w:marRight w:val="0"/>
              <w:marTop w:val="0"/>
              <w:marBottom w:val="0"/>
              <w:divBdr>
                <w:top w:val="none" w:sz="0" w:space="0" w:color="auto"/>
                <w:left w:val="none" w:sz="0" w:space="0" w:color="auto"/>
                <w:bottom w:val="none" w:sz="0" w:space="0" w:color="auto"/>
                <w:right w:val="none" w:sz="0" w:space="0" w:color="auto"/>
              </w:divBdr>
            </w:div>
          </w:divsChild>
        </w:div>
        <w:div w:id="1406029548">
          <w:marLeft w:val="0"/>
          <w:marRight w:val="0"/>
          <w:marTop w:val="0"/>
          <w:marBottom w:val="0"/>
          <w:divBdr>
            <w:top w:val="none" w:sz="0" w:space="0" w:color="auto"/>
            <w:left w:val="none" w:sz="0" w:space="0" w:color="auto"/>
            <w:bottom w:val="none" w:sz="0" w:space="0" w:color="auto"/>
            <w:right w:val="none" w:sz="0" w:space="0" w:color="auto"/>
          </w:divBdr>
          <w:divsChild>
            <w:div w:id="169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8801">
      <w:marLeft w:val="0"/>
      <w:marRight w:val="0"/>
      <w:marTop w:val="0"/>
      <w:marBottom w:val="0"/>
      <w:divBdr>
        <w:top w:val="none" w:sz="0" w:space="0" w:color="auto"/>
        <w:left w:val="none" w:sz="0" w:space="0" w:color="auto"/>
        <w:bottom w:val="none" w:sz="0" w:space="0" w:color="auto"/>
        <w:right w:val="none" w:sz="0" w:space="0" w:color="auto"/>
      </w:divBdr>
      <w:divsChild>
        <w:div w:id="1328051633">
          <w:marLeft w:val="0"/>
          <w:marRight w:val="0"/>
          <w:marTop w:val="0"/>
          <w:marBottom w:val="0"/>
          <w:divBdr>
            <w:top w:val="none" w:sz="0" w:space="0" w:color="auto"/>
            <w:left w:val="none" w:sz="0" w:space="0" w:color="auto"/>
            <w:bottom w:val="none" w:sz="0" w:space="0" w:color="auto"/>
            <w:right w:val="none" w:sz="0" w:space="0" w:color="auto"/>
          </w:divBdr>
          <w:divsChild>
            <w:div w:id="1613049143">
              <w:marLeft w:val="0"/>
              <w:marRight w:val="0"/>
              <w:marTop w:val="0"/>
              <w:marBottom w:val="0"/>
              <w:divBdr>
                <w:top w:val="none" w:sz="0" w:space="0" w:color="auto"/>
                <w:left w:val="none" w:sz="0" w:space="0" w:color="auto"/>
                <w:bottom w:val="none" w:sz="0" w:space="0" w:color="auto"/>
                <w:right w:val="none" w:sz="0" w:space="0" w:color="auto"/>
              </w:divBdr>
              <w:divsChild>
                <w:div w:id="1732533904">
                  <w:marLeft w:val="0"/>
                  <w:marRight w:val="0"/>
                  <w:marTop w:val="0"/>
                  <w:marBottom w:val="0"/>
                  <w:divBdr>
                    <w:top w:val="none" w:sz="0" w:space="0" w:color="auto"/>
                    <w:left w:val="none" w:sz="0" w:space="0" w:color="auto"/>
                    <w:bottom w:val="none" w:sz="0" w:space="0" w:color="auto"/>
                    <w:right w:val="none" w:sz="0" w:space="0" w:color="auto"/>
                  </w:divBdr>
                  <w:divsChild>
                    <w:div w:id="1294822891">
                      <w:marLeft w:val="0"/>
                      <w:marRight w:val="0"/>
                      <w:marTop w:val="0"/>
                      <w:marBottom w:val="0"/>
                      <w:divBdr>
                        <w:top w:val="none" w:sz="0" w:space="0" w:color="auto"/>
                        <w:left w:val="none" w:sz="0" w:space="0" w:color="auto"/>
                        <w:bottom w:val="none" w:sz="0" w:space="0" w:color="auto"/>
                        <w:right w:val="none" w:sz="0" w:space="0" w:color="auto"/>
                      </w:divBdr>
                      <w:divsChild>
                        <w:div w:id="1465658356">
                          <w:marLeft w:val="0"/>
                          <w:marRight w:val="0"/>
                          <w:marTop w:val="0"/>
                          <w:marBottom w:val="0"/>
                          <w:divBdr>
                            <w:top w:val="none" w:sz="0" w:space="0" w:color="auto"/>
                            <w:left w:val="none" w:sz="0" w:space="0" w:color="auto"/>
                            <w:bottom w:val="none" w:sz="0" w:space="0" w:color="auto"/>
                            <w:right w:val="none" w:sz="0" w:space="0" w:color="auto"/>
                          </w:divBdr>
                          <w:divsChild>
                            <w:div w:id="6189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62918">
              <w:marLeft w:val="0"/>
              <w:marRight w:val="0"/>
              <w:marTop w:val="0"/>
              <w:marBottom w:val="0"/>
              <w:divBdr>
                <w:top w:val="none" w:sz="0" w:space="0" w:color="auto"/>
                <w:left w:val="none" w:sz="0" w:space="0" w:color="auto"/>
                <w:bottom w:val="none" w:sz="0" w:space="0" w:color="auto"/>
                <w:right w:val="none" w:sz="0" w:space="0" w:color="auto"/>
              </w:divBdr>
              <w:divsChild>
                <w:div w:id="265231569">
                  <w:marLeft w:val="0"/>
                  <w:marRight w:val="0"/>
                  <w:marTop w:val="0"/>
                  <w:marBottom w:val="0"/>
                  <w:divBdr>
                    <w:top w:val="none" w:sz="0" w:space="0" w:color="auto"/>
                    <w:left w:val="none" w:sz="0" w:space="0" w:color="auto"/>
                    <w:bottom w:val="none" w:sz="0" w:space="0" w:color="auto"/>
                    <w:right w:val="none" w:sz="0" w:space="0" w:color="auto"/>
                  </w:divBdr>
                  <w:divsChild>
                    <w:div w:id="176231799">
                      <w:marLeft w:val="0"/>
                      <w:marRight w:val="0"/>
                      <w:marTop w:val="0"/>
                      <w:marBottom w:val="0"/>
                      <w:divBdr>
                        <w:top w:val="none" w:sz="0" w:space="0" w:color="auto"/>
                        <w:left w:val="none" w:sz="0" w:space="0" w:color="auto"/>
                        <w:bottom w:val="none" w:sz="0" w:space="0" w:color="auto"/>
                        <w:right w:val="none" w:sz="0" w:space="0" w:color="auto"/>
                      </w:divBdr>
                      <w:divsChild>
                        <w:div w:id="1551189044">
                          <w:marLeft w:val="0"/>
                          <w:marRight w:val="0"/>
                          <w:marTop w:val="0"/>
                          <w:marBottom w:val="0"/>
                          <w:divBdr>
                            <w:top w:val="none" w:sz="0" w:space="0" w:color="auto"/>
                            <w:left w:val="none" w:sz="0" w:space="0" w:color="auto"/>
                            <w:bottom w:val="none" w:sz="0" w:space="0" w:color="auto"/>
                            <w:right w:val="none" w:sz="0" w:space="0" w:color="auto"/>
                          </w:divBdr>
                          <w:divsChild>
                            <w:div w:id="9993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01332">
              <w:marLeft w:val="0"/>
              <w:marRight w:val="0"/>
              <w:marTop w:val="0"/>
              <w:marBottom w:val="0"/>
              <w:divBdr>
                <w:top w:val="none" w:sz="0" w:space="0" w:color="auto"/>
                <w:left w:val="none" w:sz="0" w:space="0" w:color="auto"/>
                <w:bottom w:val="none" w:sz="0" w:space="0" w:color="auto"/>
                <w:right w:val="none" w:sz="0" w:space="0" w:color="auto"/>
              </w:divBdr>
              <w:divsChild>
                <w:div w:id="223415797">
                  <w:marLeft w:val="0"/>
                  <w:marRight w:val="0"/>
                  <w:marTop w:val="0"/>
                  <w:marBottom w:val="0"/>
                  <w:divBdr>
                    <w:top w:val="none" w:sz="0" w:space="0" w:color="auto"/>
                    <w:left w:val="none" w:sz="0" w:space="0" w:color="auto"/>
                    <w:bottom w:val="none" w:sz="0" w:space="0" w:color="auto"/>
                    <w:right w:val="none" w:sz="0" w:space="0" w:color="auto"/>
                  </w:divBdr>
                  <w:divsChild>
                    <w:div w:id="1917936857">
                      <w:marLeft w:val="0"/>
                      <w:marRight w:val="0"/>
                      <w:marTop w:val="0"/>
                      <w:marBottom w:val="0"/>
                      <w:divBdr>
                        <w:top w:val="none" w:sz="0" w:space="0" w:color="auto"/>
                        <w:left w:val="none" w:sz="0" w:space="0" w:color="auto"/>
                        <w:bottom w:val="none" w:sz="0" w:space="0" w:color="auto"/>
                        <w:right w:val="none" w:sz="0" w:space="0" w:color="auto"/>
                      </w:divBdr>
                      <w:divsChild>
                        <w:div w:id="581764373">
                          <w:marLeft w:val="0"/>
                          <w:marRight w:val="0"/>
                          <w:marTop w:val="0"/>
                          <w:marBottom w:val="0"/>
                          <w:divBdr>
                            <w:top w:val="none" w:sz="0" w:space="0" w:color="auto"/>
                            <w:left w:val="none" w:sz="0" w:space="0" w:color="auto"/>
                            <w:bottom w:val="none" w:sz="0" w:space="0" w:color="auto"/>
                            <w:right w:val="none" w:sz="0" w:space="0" w:color="auto"/>
                          </w:divBdr>
                          <w:divsChild>
                            <w:div w:id="5192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71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2013-05-26T03:23:00Z</dcterms:created>
  <dcterms:modified xsi:type="dcterms:W3CDTF">2013-05-26T03:24:00Z</dcterms:modified>
</cp:coreProperties>
</file>