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D9" w:rsidRPr="00951778" w:rsidRDefault="00A514D9" w:rsidP="00B97DD3">
      <w:pPr>
        <w:spacing w:after="0" w:line="360" w:lineRule="auto"/>
        <w:jc w:val="center"/>
        <w:rPr>
          <w:rFonts w:ascii="Arial" w:hAnsi="Arial" w:cs="Arial"/>
          <w:b/>
          <w:sz w:val="28"/>
          <w:szCs w:val="28"/>
        </w:rPr>
      </w:pPr>
      <w:r w:rsidRPr="00951778">
        <w:rPr>
          <w:rFonts w:ascii="Arial" w:hAnsi="Arial" w:cs="Arial"/>
          <w:b/>
          <w:sz w:val="28"/>
          <w:szCs w:val="28"/>
        </w:rPr>
        <w:t xml:space="preserve">O matrimônio medieval: concepção, rituais e </w:t>
      </w:r>
      <w:proofErr w:type="gramStart"/>
      <w:r w:rsidRPr="00951778">
        <w:rPr>
          <w:rFonts w:ascii="Arial" w:hAnsi="Arial" w:cs="Arial"/>
          <w:b/>
          <w:sz w:val="28"/>
          <w:szCs w:val="28"/>
        </w:rPr>
        <w:t>desenlace</w:t>
      </w:r>
      <w:proofErr w:type="gramEnd"/>
    </w:p>
    <w:p w:rsidR="00A514D9" w:rsidRDefault="00A514D9" w:rsidP="00A514D9">
      <w:pPr>
        <w:spacing w:after="0" w:line="360" w:lineRule="auto"/>
        <w:jc w:val="center"/>
        <w:rPr>
          <w:rFonts w:ascii="Arial" w:hAnsi="Arial" w:cs="Arial"/>
          <w:b/>
          <w:sz w:val="24"/>
          <w:szCs w:val="24"/>
        </w:rPr>
      </w:pPr>
    </w:p>
    <w:p w:rsidR="00A514D9" w:rsidRPr="00E00ED9" w:rsidRDefault="00A514D9" w:rsidP="00A514D9">
      <w:pPr>
        <w:spacing w:after="0" w:line="360" w:lineRule="auto"/>
        <w:jc w:val="right"/>
        <w:rPr>
          <w:rFonts w:ascii="Arial" w:hAnsi="Arial" w:cs="Arial"/>
          <w:sz w:val="24"/>
          <w:szCs w:val="24"/>
          <w:vertAlign w:val="superscript"/>
        </w:rPr>
      </w:pPr>
      <w:r w:rsidRPr="00A514D9">
        <w:rPr>
          <w:rFonts w:ascii="Arial" w:hAnsi="Arial" w:cs="Arial"/>
          <w:sz w:val="24"/>
          <w:szCs w:val="24"/>
        </w:rPr>
        <w:t>Eva Caroline de Sena Castro</w:t>
      </w:r>
      <w:r w:rsidR="00533C34">
        <w:rPr>
          <w:rStyle w:val="Refdenotaderodap"/>
          <w:rFonts w:ascii="Arial" w:hAnsi="Arial" w:cs="Arial"/>
          <w:sz w:val="24"/>
          <w:szCs w:val="24"/>
        </w:rPr>
        <w:footnoteReference w:id="1"/>
      </w:r>
    </w:p>
    <w:p w:rsidR="00A514D9" w:rsidRPr="00A514D9" w:rsidRDefault="00A514D9" w:rsidP="00A514D9">
      <w:pPr>
        <w:spacing w:after="0" w:line="360" w:lineRule="auto"/>
        <w:jc w:val="right"/>
        <w:rPr>
          <w:rFonts w:ascii="Arial" w:hAnsi="Arial" w:cs="Arial"/>
          <w:sz w:val="24"/>
          <w:szCs w:val="24"/>
        </w:rPr>
      </w:pPr>
      <w:r w:rsidRPr="00A514D9">
        <w:rPr>
          <w:rFonts w:ascii="Arial" w:hAnsi="Arial" w:cs="Arial"/>
          <w:sz w:val="24"/>
          <w:szCs w:val="24"/>
        </w:rPr>
        <w:t xml:space="preserve">Vanessa </w:t>
      </w:r>
      <w:proofErr w:type="spellStart"/>
      <w:r w:rsidRPr="00A514D9">
        <w:rPr>
          <w:rFonts w:ascii="Arial" w:hAnsi="Arial" w:cs="Arial"/>
          <w:sz w:val="24"/>
          <w:szCs w:val="24"/>
        </w:rPr>
        <w:t>Andrielle</w:t>
      </w:r>
      <w:proofErr w:type="spellEnd"/>
      <w:r w:rsidRPr="00A514D9">
        <w:rPr>
          <w:rFonts w:ascii="Arial" w:hAnsi="Arial" w:cs="Arial"/>
          <w:sz w:val="24"/>
          <w:szCs w:val="24"/>
        </w:rPr>
        <w:t xml:space="preserve"> dos </w:t>
      </w:r>
      <w:proofErr w:type="gramStart"/>
      <w:r w:rsidRPr="00A514D9">
        <w:rPr>
          <w:rFonts w:ascii="Arial" w:hAnsi="Arial" w:cs="Arial"/>
          <w:sz w:val="24"/>
          <w:szCs w:val="24"/>
        </w:rPr>
        <w:t>Santos Silva</w:t>
      </w:r>
      <w:proofErr w:type="gramEnd"/>
      <w:r w:rsidR="00533C34">
        <w:rPr>
          <w:rStyle w:val="Refdenotaderodap"/>
          <w:rFonts w:ascii="Arial" w:hAnsi="Arial" w:cs="Arial"/>
          <w:sz w:val="24"/>
          <w:szCs w:val="24"/>
        </w:rPr>
        <w:footnoteReference w:id="2"/>
      </w:r>
    </w:p>
    <w:p w:rsidR="00A514D9" w:rsidRDefault="00A514D9" w:rsidP="005400B7">
      <w:pPr>
        <w:spacing w:after="0" w:line="360" w:lineRule="auto"/>
        <w:jc w:val="both"/>
        <w:rPr>
          <w:rFonts w:ascii="Arial" w:hAnsi="Arial" w:cs="Arial"/>
          <w:b/>
          <w:sz w:val="24"/>
          <w:szCs w:val="24"/>
        </w:rPr>
      </w:pPr>
    </w:p>
    <w:p w:rsidR="005400B7" w:rsidRDefault="005400B7" w:rsidP="00DF005B">
      <w:pPr>
        <w:spacing w:after="0" w:line="240" w:lineRule="auto"/>
        <w:jc w:val="both"/>
        <w:rPr>
          <w:rFonts w:ascii="Arial" w:hAnsi="Arial" w:cs="Arial"/>
          <w:sz w:val="24"/>
          <w:szCs w:val="24"/>
        </w:rPr>
      </w:pPr>
      <w:r w:rsidRPr="004940FE">
        <w:rPr>
          <w:rFonts w:ascii="Arial" w:hAnsi="Arial" w:cs="Arial"/>
          <w:b/>
          <w:sz w:val="24"/>
          <w:szCs w:val="24"/>
        </w:rPr>
        <w:t>Resumo:</w:t>
      </w:r>
      <w:r>
        <w:rPr>
          <w:rFonts w:ascii="Arial" w:hAnsi="Arial" w:cs="Arial"/>
          <w:sz w:val="24"/>
          <w:szCs w:val="24"/>
        </w:rPr>
        <w:t xml:space="preserve"> </w:t>
      </w:r>
      <w:r w:rsidRPr="004940FE">
        <w:rPr>
          <w:rFonts w:ascii="Arial" w:hAnsi="Arial" w:cs="Arial"/>
          <w:sz w:val="24"/>
          <w:szCs w:val="24"/>
        </w:rPr>
        <w:t>O objetivo desse a</w:t>
      </w:r>
      <w:r>
        <w:rPr>
          <w:rFonts w:ascii="Arial" w:hAnsi="Arial" w:cs="Arial"/>
          <w:sz w:val="24"/>
          <w:szCs w:val="24"/>
        </w:rPr>
        <w:t xml:space="preserve">rtigo é apresentar a concepção </w:t>
      </w:r>
      <w:r w:rsidRPr="004940FE">
        <w:rPr>
          <w:rFonts w:ascii="Arial" w:hAnsi="Arial" w:cs="Arial"/>
          <w:sz w:val="24"/>
          <w:szCs w:val="24"/>
        </w:rPr>
        <w:t>do matrimônio na Idade Mé</w:t>
      </w:r>
      <w:r>
        <w:rPr>
          <w:rFonts w:ascii="Arial" w:hAnsi="Arial" w:cs="Arial"/>
          <w:sz w:val="24"/>
          <w:szCs w:val="24"/>
        </w:rPr>
        <w:t xml:space="preserve">dia e o amor nesse período, </w:t>
      </w:r>
      <w:r w:rsidR="00E00ED9">
        <w:rPr>
          <w:rFonts w:ascii="Arial" w:hAnsi="Arial" w:cs="Arial"/>
          <w:sz w:val="24"/>
          <w:szCs w:val="24"/>
        </w:rPr>
        <w:t>a</w:t>
      </w:r>
      <w:r>
        <w:rPr>
          <w:rFonts w:ascii="Arial" w:hAnsi="Arial" w:cs="Arial"/>
          <w:sz w:val="24"/>
          <w:szCs w:val="24"/>
        </w:rPr>
        <w:t>s formas de cerimônias,</w:t>
      </w:r>
      <w:r w:rsidR="00E00ED9">
        <w:rPr>
          <w:rFonts w:ascii="Arial" w:hAnsi="Arial" w:cs="Arial"/>
          <w:sz w:val="24"/>
          <w:szCs w:val="24"/>
        </w:rPr>
        <w:t xml:space="preserve"> </w:t>
      </w:r>
      <w:r w:rsidR="00E00ED9" w:rsidRPr="00C41B3C">
        <w:rPr>
          <w:rFonts w:ascii="Arial" w:hAnsi="Arial" w:cs="Arial"/>
          <w:sz w:val="24"/>
          <w:szCs w:val="24"/>
        </w:rPr>
        <w:t>os</w:t>
      </w:r>
      <w:r w:rsidRPr="00C41B3C">
        <w:rPr>
          <w:rFonts w:ascii="Arial" w:hAnsi="Arial" w:cs="Arial"/>
          <w:sz w:val="24"/>
          <w:szCs w:val="24"/>
        </w:rPr>
        <w:t xml:space="preserve"> rituais e </w:t>
      </w:r>
      <w:r w:rsidR="00E00ED9" w:rsidRPr="00C41B3C">
        <w:rPr>
          <w:rFonts w:ascii="Arial" w:hAnsi="Arial" w:cs="Arial"/>
          <w:sz w:val="24"/>
          <w:szCs w:val="24"/>
        </w:rPr>
        <w:t>as</w:t>
      </w:r>
      <w:r w:rsidR="00E00ED9">
        <w:rPr>
          <w:rFonts w:ascii="Arial" w:hAnsi="Arial" w:cs="Arial"/>
          <w:color w:val="FF0000"/>
          <w:sz w:val="24"/>
          <w:szCs w:val="24"/>
        </w:rPr>
        <w:t xml:space="preserve"> </w:t>
      </w:r>
      <w:r>
        <w:rPr>
          <w:rFonts w:ascii="Arial" w:hAnsi="Arial" w:cs="Arial"/>
          <w:sz w:val="24"/>
          <w:szCs w:val="24"/>
        </w:rPr>
        <w:t>comemorações q</w:t>
      </w:r>
      <w:r w:rsidR="00AE6165">
        <w:rPr>
          <w:rFonts w:ascii="Arial" w:hAnsi="Arial" w:cs="Arial"/>
          <w:sz w:val="24"/>
          <w:szCs w:val="24"/>
        </w:rPr>
        <w:t>ue ocorriam na época. Constitui</w:t>
      </w:r>
      <w:r>
        <w:rPr>
          <w:rFonts w:ascii="Arial" w:hAnsi="Arial" w:cs="Arial"/>
          <w:sz w:val="24"/>
          <w:szCs w:val="24"/>
        </w:rPr>
        <w:t xml:space="preserve"> também</w:t>
      </w:r>
      <w:r w:rsidR="00AE6165">
        <w:rPr>
          <w:rFonts w:ascii="Arial" w:hAnsi="Arial" w:cs="Arial"/>
          <w:sz w:val="24"/>
          <w:szCs w:val="24"/>
        </w:rPr>
        <w:t xml:space="preserve"> como objetivo de análise a</w:t>
      </w:r>
      <w:r>
        <w:rPr>
          <w:rFonts w:ascii="Arial" w:hAnsi="Arial" w:cs="Arial"/>
          <w:sz w:val="24"/>
          <w:szCs w:val="24"/>
        </w:rPr>
        <w:t xml:space="preserve"> posição da mulher na sociedade medieval, o papel da família no enlace e principalmente o controle social da Igreja Católica. Tendo em vista </w:t>
      </w:r>
      <w:r w:rsidR="00C973BD">
        <w:rPr>
          <w:rFonts w:ascii="Arial" w:hAnsi="Arial" w:cs="Arial"/>
          <w:sz w:val="24"/>
          <w:szCs w:val="24"/>
        </w:rPr>
        <w:t xml:space="preserve">tratar a sua evolução </w:t>
      </w:r>
      <w:r w:rsidR="00C973BD" w:rsidRPr="00C41B3C">
        <w:rPr>
          <w:rFonts w:ascii="Arial" w:hAnsi="Arial" w:cs="Arial"/>
          <w:sz w:val="24"/>
          <w:szCs w:val="24"/>
        </w:rPr>
        <w:t>históri</w:t>
      </w:r>
      <w:r w:rsidR="00E00ED9" w:rsidRPr="00C41B3C">
        <w:rPr>
          <w:rFonts w:ascii="Arial" w:hAnsi="Arial" w:cs="Arial"/>
          <w:sz w:val="24"/>
          <w:szCs w:val="24"/>
        </w:rPr>
        <w:t>c</w:t>
      </w:r>
      <w:r w:rsidR="00C973BD" w:rsidRPr="00C41B3C">
        <w:rPr>
          <w:rFonts w:ascii="Arial" w:hAnsi="Arial" w:cs="Arial"/>
          <w:sz w:val="24"/>
          <w:szCs w:val="24"/>
        </w:rPr>
        <w:t>a e importância</w:t>
      </w:r>
      <w:r w:rsidR="00E00ED9" w:rsidRPr="00C41B3C">
        <w:rPr>
          <w:rFonts w:ascii="Arial" w:hAnsi="Arial" w:cs="Arial"/>
          <w:sz w:val="24"/>
          <w:szCs w:val="24"/>
        </w:rPr>
        <w:t xml:space="preserve">, foi efetuada </w:t>
      </w:r>
      <w:r w:rsidR="00DF005B" w:rsidRPr="00C41B3C">
        <w:rPr>
          <w:rFonts w:ascii="Arial" w:hAnsi="Arial" w:cs="Arial"/>
          <w:sz w:val="24"/>
          <w:szCs w:val="24"/>
        </w:rPr>
        <w:t>uma</w:t>
      </w:r>
      <w:r w:rsidR="00E00ED9" w:rsidRPr="00C41B3C">
        <w:rPr>
          <w:rFonts w:ascii="Arial" w:hAnsi="Arial" w:cs="Arial"/>
          <w:sz w:val="24"/>
          <w:szCs w:val="24"/>
        </w:rPr>
        <w:t xml:space="preserve"> relação</w:t>
      </w:r>
      <w:r>
        <w:rPr>
          <w:rFonts w:ascii="Arial" w:hAnsi="Arial" w:cs="Arial"/>
          <w:sz w:val="24"/>
          <w:szCs w:val="24"/>
        </w:rPr>
        <w:t xml:space="preserve"> com a visão da sobre o casamento.</w:t>
      </w:r>
    </w:p>
    <w:p w:rsidR="00C41B3C" w:rsidRDefault="00C41B3C" w:rsidP="00DF005B">
      <w:pPr>
        <w:spacing w:after="0" w:line="240" w:lineRule="auto"/>
        <w:jc w:val="both"/>
        <w:rPr>
          <w:rFonts w:ascii="Arial" w:hAnsi="Arial" w:cs="Arial"/>
          <w:sz w:val="24"/>
          <w:szCs w:val="24"/>
        </w:rPr>
      </w:pPr>
    </w:p>
    <w:p w:rsidR="00DF005B" w:rsidRDefault="005400B7" w:rsidP="00C41B3C">
      <w:pPr>
        <w:spacing w:after="0" w:line="240" w:lineRule="auto"/>
        <w:jc w:val="both"/>
        <w:rPr>
          <w:rFonts w:ascii="Arial" w:hAnsi="Arial" w:cs="Arial"/>
          <w:sz w:val="24"/>
          <w:szCs w:val="24"/>
        </w:rPr>
      </w:pPr>
      <w:r w:rsidRPr="00FC25C0">
        <w:rPr>
          <w:rFonts w:ascii="Arial" w:hAnsi="Arial" w:cs="Arial"/>
          <w:b/>
          <w:sz w:val="24"/>
          <w:szCs w:val="24"/>
        </w:rPr>
        <w:t>Palavras-chave</w:t>
      </w:r>
      <w:r>
        <w:rPr>
          <w:rFonts w:ascii="Arial" w:hAnsi="Arial" w:cs="Arial"/>
          <w:sz w:val="24"/>
          <w:szCs w:val="24"/>
        </w:rPr>
        <w:t xml:space="preserve">: </w:t>
      </w:r>
      <w:r w:rsidR="00C41B3C">
        <w:rPr>
          <w:rFonts w:ascii="Arial" w:hAnsi="Arial" w:cs="Arial"/>
          <w:sz w:val="24"/>
          <w:szCs w:val="24"/>
        </w:rPr>
        <w:t>C</w:t>
      </w:r>
      <w:r>
        <w:rPr>
          <w:rFonts w:ascii="Arial" w:hAnsi="Arial" w:cs="Arial"/>
          <w:sz w:val="24"/>
          <w:szCs w:val="24"/>
        </w:rPr>
        <w:t>asamento</w:t>
      </w:r>
      <w:r w:rsidR="00DF005B" w:rsidRPr="00DF005B">
        <w:rPr>
          <w:rFonts w:ascii="Arial" w:hAnsi="Arial" w:cs="Arial"/>
          <w:color w:val="FF0000"/>
          <w:sz w:val="24"/>
          <w:szCs w:val="24"/>
        </w:rPr>
        <w:t>;</w:t>
      </w:r>
      <w:r w:rsidR="00DF005B">
        <w:rPr>
          <w:rFonts w:ascii="Arial" w:hAnsi="Arial" w:cs="Arial"/>
          <w:sz w:val="24"/>
          <w:szCs w:val="24"/>
        </w:rPr>
        <w:t xml:space="preserve"> </w:t>
      </w:r>
      <w:r>
        <w:rPr>
          <w:rFonts w:ascii="Arial" w:hAnsi="Arial" w:cs="Arial"/>
          <w:sz w:val="24"/>
          <w:szCs w:val="24"/>
        </w:rPr>
        <w:t>sexo</w:t>
      </w:r>
      <w:r w:rsidR="00DF005B">
        <w:rPr>
          <w:rFonts w:ascii="Arial" w:hAnsi="Arial" w:cs="Arial"/>
          <w:color w:val="FF0000"/>
          <w:sz w:val="24"/>
          <w:szCs w:val="24"/>
        </w:rPr>
        <w:t xml:space="preserve">; </w:t>
      </w:r>
      <w:r>
        <w:rPr>
          <w:rFonts w:ascii="Arial" w:hAnsi="Arial" w:cs="Arial"/>
          <w:sz w:val="24"/>
          <w:szCs w:val="24"/>
        </w:rPr>
        <w:t>mulher</w:t>
      </w:r>
      <w:r w:rsidR="00DF005B">
        <w:rPr>
          <w:rFonts w:ascii="Arial" w:hAnsi="Arial" w:cs="Arial"/>
          <w:color w:val="FF0000"/>
          <w:sz w:val="24"/>
          <w:szCs w:val="24"/>
        </w:rPr>
        <w:t xml:space="preserve">; </w:t>
      </w:r>
      <w:r>
        <w:rPr>
          <w:rFonts w:ascii="Arial" w:hAnsi="Arial" w:cs="Arial"/>
          <w:sz w:val="24"/>
          <w:szCs w:val="24"/>
        </w:rPr>
        <w:t>Igreja Católica</w:t>
      </w:r>
      <w:r w:rsidR="00C41B3C">
        <w:rPr>
          <w:rFonts w:ascii="Arial" w:hAnsi="Arial" w:cs="Arial"/>
          <w:sz w:val="24"/>
          <w:szCs w:val="24"/>
        </w:rPr>
        <w:t>.</w:t>
      </w:r>
    </w:p>
    <w:p w:rsidR="00C41B3C" w:rsidRDefault="00C41B3C" w:rsidP="00C41B3C">
      <w:pPr>
        <w:spacing w:after="0" w:line="240" w:lineRule="auto"/>
        <w:jc w:val="both"/>
        <w:rPr>
          <w:rFonts w:ascii="Arial" w:hAnsi="Arial" w:cs="Arial"/>
          <w:sz w:val="24"/>
          <w:szCs w:val="24"/>
        </w:rPr>
      </w:pPr>
    </w:p>
    <w:p w:rsidR="00C41B3C" w:rsidRDefault="00C41B3C" w:rsidP="00C41B3C">
      <w:pPr>
        <w:spacing w:after="0" w:line="240" w:lineRule="auto"/>
        <w:jc w:val="both"/>
        <w:rPr>
          <w:rFonts w:ascii="Arial" w:hAnsi="Arial" w:cs="Arial"/>
          <w:b/>
          <w:sz w:val="24"/>
          <w:szCs w:val="24"/>
        </w:rPr>
      </w:pPr>
    </w:p>
    <w:p w:rsidR="00C973BD" w:rsidRPr="00A514D9" w:rsidRDefault="00A514D9" w:rsidP="005400B7">
      <w:pPr>
        <w:spacing w:after="0" w:line="360" w:lineRule="auto"/>
        <w:jc w:val="both"/>
        <w:rPr>
          <w:rFonts w:ascii="Arial" w:hAnsi="Arial" w:cs="Arial"/>
          <w:b/>
          <w:sz w:val="24"/>
          <w:szCs w:val="24"/>
        </w:rPr>
      </w:pPr>
      <w:r w:rsidRPr="00A514D9">
        <w:rPr>
          <w:rFonts w:ascii="Arial" w:hAnsi="Arial" w:cs="Arial"/>
          <w:b/>
          <w:sz w:val="24"/>
          <w:szCs w:val="24"/>
        </w:rPr>
        <w:t>Introdução</w:t>
      </w:r>
      <w:bookmarkStart w:id="0" w:name="_GoBack"/>
      <w:bookmarkEnd w:id="0"/>
    </w:p>
    <w:p w:rsidR="00011255" w:rsidRDefault="00C973BD" w:rsidP="00011255">
      <w:pPr>
        <w:spacing w:after="0" w:line="360" w:lineRule="auto"/>
        <w:ind w:firstLine="708"/>
        <w:jc w:val="both"/>
        <w:rPr>
          <w:rFonts w:ascii="Arial" w:hAnsi="Arial" w:cs="Arial"/>
          <w:sz w:val="24"/>
          <w:szCs w:val="24"/>
        </w:rPr>
      </w:pPr>
      <w:r>
        <w:rPr>
          <w:rFonts w:ascii="Arial" w:hAnsi="Arial" w:cs="Arial"/>
          <w:sz w:val="24"/>
          <w:szCs w:val="24"/>
        </w:rPr>
        <w:t xml:space="preserve">A origem da palavra matrimônio provém do latim </w:t>
      </w:r>
      <w:proofErr w:type="spellStart"/>
      <w:r w:rsidRPr="00C973BD">
        <w:rPr>
          <w:rFonts w:ascii="Arial" w:hAnsi="Arial" w:cs="Arial"/>
          <w:i/>
          <w:sz w:val="24"/>
          <w:szCs w:val="24"/>
        </w:rPr>
        <w:t>matrimonium</w:t>
      </w:r>
      <w:proofErr w:type="spellEnd"/>
      <w:r>
        <w:rPr>
          <w:rFonts w:ascii="Arial" w:hAnsi="Arial" w:cs="Arial"/>
          <w:i/>
          <w:sz w:val="24"/>
          <w:szCs w:val="24"/>
        </w:rPr>
        <w:t xml:space="preserve">, de </w:t>
      </w:r>
      <w:proofErr w:type="spellStart"/>
      <w:r>
        <w:rPr>
          <w:rFonts w:ascii="Arial" w:hAnsi="Arial" w:cs="Arial"/>
          <w:i/>
          <w:sz w:val="24"/>
          <w:szCs w:val="24"/>
        </w:rPr>
        <w:t>matrem</w:t>
      </w:r>
      <w:proofErr w:type="spellEnd"/>
      <w:r>
        <w:rPr>
          <w:rFonts w:ascii="Arial" w:hAnsi="Arial" w:cs="Arial"/>
          <w:i/>
          <w:sz w:val="24"/>
          <w:szCs w:val="24"/>
        </w:rPr>
        <w:t xml:space="preserve">, </w:t>
      </w:r>
      <w:proofErr w:type="spellStart"/>
      <w:r>
        <w:rPr>
          <w:rFonts w:ascii="Arial" w:hAnsi="Arial" w:cs="Arial"/>
          <w:i/>
          <w:sz w:val="24"/>
          <w:szCs w:val="24"/>
        </w:rPr>
        <w:t>mater</w:t>
      </w:r>
      <w:proofErr w:type="spellEnd"/>
      <w:r>
        <w:rPr>
          <w:rFonts w:ascii="Arial" w:hAnsi="Arial" w:cs="Arial"/>
          <w:i/>
          <w:sz w:val="24"/>
          <w:szCs w:val="24"/>
        </w:rPr>
        <w:t xml:space="preserve"> + </w:t>
      </w:r>
      <w:proofErr w:type="spellStart"/>
      <w:r>
        <w:rPr>
          <w:rFonts w:ascii="Arial" w:hAnsi="Arial" w:cs="Arial"/>
          <w:i/>
          <w:sz w:val="24"/>
          <w:szCs w:val="24"/>
        </w:rPr>
        <w:t>muniens</w:t>
      </w:r>
      <w:proofErr w:type="spellEnd"/>
      <w:r>
        <w:rPr>
          <w:rFonts w:ascii="Arial" w:hAnsi="Arial" w:cs="Arial"/>
          <w:i/>
          <w:sz w:val="24"/>
          <w:szCs w:val="24"/>
        </w:rPr>
        <w:t xml:space="preserve">, </w:t>
      </w:r>
      <w:r w:rsidRPr="00C973BD">
        <w:rPr>
          <w:rFonts w:ascii="Arial" w:hAnsi="Arial" w:cs="Arial"/>
          <w:sz w:val="24"/>
          <w:szCs w:val="24"/>
        </w:rPr>
        <w:t xml:space="preserve">significando a proteção da </w:t>
      </w:r>
      <w:r>
        <w:rPr>
          <w:rFonts w:ascii="Arial" w:hAnsi="Arial" w:cs="Arial"/>
          <w:sz w:val="24"/>
          <w:szCs w:val="24"/>
        </w:rPr>
        <w:t>“</w:t>
      </w:r>
      <w:r w:rsidRPr="00C973BD">
        <w:rPr>
          <w:rFonts w:ascii="Arial" w:hAnsi="Arial" w:cs="Arial"/>
          <w:sz w:val="24"/>
          <w:szCs w:val="24"/>
        </w:rPr>
        <w:t>mulher-mãe</w:t>
      </w:r>
      <w:r>
        <w:rPr>
          <w:rFonts w:ascii="Arial" w:hAnsi="Arial" w:cs="Arial"/>
          <w:sz w:val="24"/>
          <w:szCs w:val="24"/>
        </w:rPr>
        <w:t>”</w:t>
      </w:r>
      <w:r w:rsidRPr="00C973BD">
        <w:rPr>
          <w:rFonts w:ascii="Arial" w:hAnsi="Arial" w:cs="Arial"/>
          <w:sz w:val="24"/>
          <w:szCs w:val="24"/>
        </w:rPr>
        <w:t xml:space="preserve"> pelo </w:t>
      </w:r>
      <w:r>
        <w:rPr>
          <w:rFonts w:ascii="Arial" w:hAnsi="Arial" w:cs="Arial"/>
          <w:sz w:val="24"/>
          <w:szCs w:val="24"/>
        </w:rPr>
        <w:t>“</w:t>
      </w:r>
      <w:r w:rsidRPr="00C973BD">
        <w:rPr>
          <w:rFonts w:ascii="Arial" w:hAnsi="Arial" w:cs="Arial"/>
          <w:sz w:val="24"/>
          <w:szCs w:val="24"/>
        </w:rPr>
        <w:t>marido-pai</w:t>
      </w:r>
      <w:r>
        <w:rPr>
          <w:rFonts w:ascii="Arial" w:hAnsi="Arial" w:cs="Arial"/>
          <w:sz w:val="24"/>
          <w:szCs w:val="24"/>
        </w:rPr>
        <w:t xml:space="preserve">”, ou ainda, </w:t>
      </w:r>
      <w:r w:rsidR="00944C92">
        <w:rPr>
          <w:rFonts w:ascii="Arial" w:hAnsi="Arial" w:cs="Arial"/>
          <w:sz w:val="24"/>
          <w:szCs w:val="24"/>
        </w:rPr>
        <w:t xml:space="preserve">a </w:t>
      </w:r>
      <w:r>
        <w:rPr>
          <w:rFonts w:ascii="Arial" w:hAnsi="Arial" w:cs="Arial"/>
          <w:sz w:val="24"/>
          <w:szCs w:val="24"/>
        </w:rPr>
        <w:t xml:space="preserve">união de dois formando uma só matéria. </w:t>
      </w:r>
      <w:r w:rsidRPr="00C973BD">
        <w:rPr>
          <w:rFonts w:ascii="Arial" w:hAnsi="Arial" w:cs="Arial"/>
          <w:sz w:val="24"/>
          <w:szCs w:val="24"/>
        </w:rPr>
        <w:t xml:space="preserve">O vocábulo </w:t>
      </w:r>
      <w:proofErr w:type="spellStart"/>
      <w:r w:rsidR="00011255" w:rsidRPr="00011255">
        <w:rPr>
          <w:rFonts w:ascii="Arial" w:hAnsi="Arial" w:cs="Arial"/>
          <w:i/>
          <w:sz w:val="24"/>
          <w:szCs w:val="24"/>
        </w:rPr>
        <w:t>casamentum</w:t>
      </w:r>
      <w:proofErr w:type="spellEnd"/>
      <w:r w:rsidR="00011255">
        <w:rPr>
          <w:rFonts w:ascii="Arial" w:hAnsi="Arial" w:cs="Arial"/>
          <w:sz w:val="24"/>
          <w:szCs w:val="24"/>
        </w:rPr>
        <w:t xml:space="preserve">, do latim medieval, fazia alusão </w:t>
      </w:r>
      <w:proofErr w:type="gramStart"/>
      <w:r w:rsidR="00011255">
        <w:rPr>
          <w:rFonts w:ascii="Arial" w:hAnsi="Arial" w:cs="Arial"/>
          <w:sz w:val="24"/>
          <w:szCs w:val="24"/>
        </w:rPr>
        <w:t>a</w:t>
      </w:r>
      <w:proofErr w:type="gramEnd"/>
      <w:r w:rsidR="00011255">
        <w:rPr>
          <w:rFonts w:ascii="Arial" w:hAnsi="Arial" w:cs="Arial"/>
          <w:sz w:val="24"/>
          <w:szCs w:val="24"/>
        </w:rPr>
        <w:t xml:space="preserve"> cabana, moradia, assim como ao dote de casamento que se referia a posse de terra</w:t>
      </w:r>
      <w:r w:rsidRPr="00C973BD">
        <w:rPr>
          <w:rFonts w:ascii="Arial" w:hAnsi="Arial" w:cs="Arial"/>
          <w:sz w:val="24"/>
          <w:szCs w:val="24"/>
        </w:rPr>
        <w:t>, oferecido tanto pelos reis e senhores feudais aos seus criados, quanto pelos mosteiros às filhas de</w:t>
      </w:r>
      <w:r w:rsidR="00011255">
        <w:rPr>
          <w:rFonts w:ascii="Arial" w:hAnsi="Arial" w:cs="Arial"/>
          <w:sz w:val="24"/>
          <w:szCs w:val="24"/>
        </w:rPr>
        <w:t xml:space="preserve"> seus fundadores. O casamento nem sempre foi uma união jurídica feita a fim de constituir uma família, um lar, mas principalmente um jogo de interesses que visava o poder e acessão social.</w:t>
      </w:r>
      <w:proofErr w:type="gramStart"/>
      <w:r w:rsidR="00533C34">
        <w:rPr>
          <w:rStyle w:val="Refdenotaderodap"/>
          <w:rFonts w:ascii="Arial" w:hAnsi="Arial" w:cs="Arial"/>
          <w:sz w:val="24"/>
          <w:szCs w:val="24"/>
        </w:rPr>
        <w:footnoteReference w:id="3"/>
      </w:r>
      <w:proofErr w:type="gramEnd"/>
      <w:r w:rsidR="00533C34">
        <w:rPr>
          <w:rFonts w:ascii="Arial" w:hAnsi="Arial" w:cs="Arial"/>
          <w:sz w:val="24"/>
          <w:szCs w:val="24"/>
        </w:rPr>
        <w:t xml:space="preserve"> </w:t>
      </w:r>
    </w:p>
    <w:p w:rsidR="00B26A8C" w:rsidRDefault="00011255" w:rsidP="00B26A8C">
      <w:pPr>
        <w:spacing w:after="0" w:line="360" w:lineRule="auto"/>
        <w:ind w:firstLine="708"/>
        <w:jc w:val="both"/>
        <w:rPr>
          <w:rFonts w:ascii="Arial" w:hAnsi="Arial" w:cs="Arial"/>
          <w:sz w:val="24"/>
          <w:szCs w:val="24"/>
        </w:rPr>
      </w:pPr>
      <w:r>
        <w:rPr>
          <w:rFonts w:ascii="Arial" w:hAnsi="Arial" w:cs="Arial"/>
          <w:sz w:val="24"/>
          <w:szCs w:val="24"/>
        </w:rPr>
        <w:t xml:space="preserve">O que se entende hoje por casamento se deve a uma construção histórica e social de um pensamento que foi moldado com o passar do tempo. As conceituações variam por inúmeras vertentes como por exemplo: religiosa, jurídica, espiritual, </w:t>
      </w:r>
      <w:r w:rsidR="00B26A8C">
        <w:rPr>
          <w:rFonts w:ascii="Arial" w:hAnsi="Arial" w:cs="Arial"/>
          <w:sz w:val="24"/>
          <w:szCs w:val="24"/>
        </w:rPr>
        <w:t>moral, filosófica, científica e econômica. Caracterizada por uma conveniência pública entre dois seres que decidem manter uma união estável.</w:t>
      </w:r>
    </w:p>
    <w:p w:rsidR="00C973BD" w:rsidRDefault="00B26A8C" w:rsidP="00944C92">
      <w:pPr>
        <w:spacing w:after="0" w:line="360" w:lineRule="auto"/>
        <w:ind w:firstLine="708"/>
        <w:jc w:val="both"/>
        <w:rPr>
          <w:rFonts w:ascii="Arial" w:hAnsi="Arial" w:cs="Arial"/>
          <w:sz w:val="24"/>
          <w:szCs w:val="24"/>
        </w:rPr>
      </w:pPr>
      <w:r>
        <w:rPr>
          <w:rFonts w:ascii="Arial" w:hAnsi="Arial" w:cs="Arial"/>
          <w:sz w:val="24"/>
          <w:szCs w:val="24"/>
        </w:rPr>
        <w:lastRenderedPageBreak/>
        <w:t>Contudo toda essa ideia que se tem de casamento não se enquadra ao que se pensava, ou se impunha, na Idade Média. Um período conhecido como Idade das trevas, cheio de batalhas, conflitos, pestes, derramamento de sangue e uma estratificação social baseada no sistema feudal</w:t>
      </w:r>
      <w:r w:rsidR="00944C92">
        <w:rPr>
          <w:rFonts w:ascii="Arial" w:hAnsi="Arial" w:cs="Arial"/>
          <w:sz w:val="24"/>
          <w:szCs w:val="24"/>
        </w:rPr>
        <w:t xml:space="preserve"> controlada</w:t>
      </w:r>
      <w:r>
        <w:rPr>
          <w:rFonts w:ascii="Arial" w:hAnsi="Arial" w:cs="Arial"/>
          <w:sz w:val="24"/>
          <w:szCs w:val="24"/>
        </w:rPr>
        <w:t xml:space="preserve"> pelo poder outorgado a Igreja</w:t>
      </w:r>
      <w:r w:rsidR="00944C92">
        <w:rPr>
          <w:rFonts w:ascii="Arial" w:hAnsi="Arial" w:cs="Arial"/>
          <w:sz w:val="24"/>
          <w:szCs w:val="24"/>
        </w:rPr>
        <w:t>,</w:t>
      </w:r>
      <w:r>
        <w:rPr>
          <w:rFonts w:ascii="Arial" w:hAnsi="Arial" w:cs="Arial"/>
          <w:sz w:val="24"/>
          <w:szCs w:val="24"/>
        </w:rPr>
        <w:t xml:space="preserve"> influencia de várias formas o pensamento da sociedade sobre o casamento.</w:t>
      </w:r>
      <w:r w:rsidR="00944C92">
        <w:rPr>
          <w:rFonts w:ascii="Arial" w:hAnsi="Arial" w:cs="Arial"/>
          <w:sz w:val="24"/>
          <w:szCs w:val="24"/>
        </w:rPr>
        <w:t xml:space="preserve"> Porém antes de a Igreja ser detentora desse monopólio o que se pensava a respeito de matrimônio era simples e objetivo. Ele não passava de um acordo familiar e de uma comemoração entre famílias que consentiam aquele ato. </w:t>
      </w:r>
    </w:p>
    <w:p w:rsidR="00944C92" w:rsidRDefault="00944C92" w:rsidP="00944C92">
      <w:pPr>
        <w:spacing w:after="0" w:line="360" w:lineRule="auto"/>
        <w:ind w:firstLine="708"/>
        <w:jc w:val="both"/>
        <w:rPr>
          <w:rFonts w:ascii="Arial" w:hAnsi="Arial" w:cs="Arial"/>
          <w:sz w:val="24"/>
          <w:szCs w:val="24"/>
        </w:rPr>
      </w:pPr>
    </w:p>
    <w:p w:rsidR="00944C92" w:rsidRPr="00944C92" w:rsidRDefault="00944C92" w:rsidP="00944C92">
      <w:pPr>
        <w:spacing w:after="0" w:line="360" w:lineRule="auto"/>
        <w:ind w:firstLine="708"/>
        <w:jc w:val="both"/>
        <w:rPr>
          <w:rFonts w:ascii="Arial" w:hAnsi="Arial" w:cs="Arial"/>
          <w:b/>
          <w:sz w:val="24"/>
          <w:szCs w:val="24"/>
        </w:rPr>
      </w:pPr>
      <w:r w:rsidRPr="00944C92">
        <w:rPr>
          <w:rFonts w:ascii="Arial" w:hAnsi="Arial" w:cs="Arial"/>
          <w:b/>
          <w:sz w:val="24"/>
          <w:szCs w:val="24"/>
        </w:rPr>
        <w:t>A concepção Medieval</w:t>
      </w:r>
    </w:p>
    <w:p w:rsidR="00944C92" w:rsidRPr="001D0F3B" w:rsidRDefault="00944C92" w:rsidP="00944C92">
      <w:pPr>
        <w:spacing w:after="0" w:line="360" w:lineRule="auto"/>
        <w:ind w:firstLine="708"/>
        <w:jc w:val="both"/>
        <w:rPr>
          <w:rFonts w:ascii="Arial" w:hAnsi="Arial" w:cs="Arial"/>
          <w:sz w:val="24"/>
          <w:szCs w:val="24"/>
        </w:rPr>
      </w:pPr>
    </w:p>
    <w:p w:rsidR="00584FE4" w:rsidRPr="001D0F3B" w:rsidRDefault="00584FE4" w:rsidP="00ED17DD">
      <w:pPr>
        <w:spacing w:after="0" w:line="360" w:lineRule="auto"/>
        <w:ind w:firstLine="708"/>
        <w:jc w:val="both"/>
        <w:rPr>
          <w:rFonts w:ascii="Arial" w:hAnsi="Arial" w:cs="Arial"/>
          <w:sz w:val="24"/>
          <w:szCs w:val="24"/>
        </w:rPr>
      </w:pPr>
      <w:r w:rsidRPr="001D0F3B">
        <w:rPr>
          <w:rFonts w:ascii="Arial" w:hAnsi="Arial" w:cs="Arial"/>
          <w:sz w:val="24"/>
          <w:szCs w:val="24"/>
        </w:rPr>
        <w:t>Na época medieval</w:t>
      </w:r>
      <w:r w:rsidR="001D0F3B">
        <w:rPr>
          <w:rFonts w:ascii="Arial" w:hAnsi="Arial" w:cs="Arial"/>
          <w:sz w:val="24"/>
          <w:szCs w:val="24"/>
        </w:rPr>
        <w:t xml:space="preserve"> o objetivo principal do matrimô</w:t>
      </w:r>
      <w:r w:rsidRPr="001D0F3B">
        <w:rPr>
          <w:rFonts w:ascii="Arial" w:hAnsi="Arial" w:cs="Arial"/>
          <w:sz w:val="24"/>
          <w:szCs w:val="24"/>
        </w:rPr>
        <w:t xml:space="preserve">nio é gerar </w:t>
      </w:r>
      <w:r w:rsidR="00DC232A" w:rsidRPr="001D0F3B">
        <w:rPr>
          <w:rFonts w:ascii="Arial" w:hAnsi="Arial" w:cs="Arial"/>
          <w:sz w:val="24"/>
          <w:szCs w:val="24"/>
        </w:rPr>
        <w:t xml:space="preserve">filhos, </w:t>
      </w:r>
      <w:r w:rsidR="001D0F3B">
        <w:rPr>
          <w:rFonts w:ascii="Arial" w:hAnsi="Arial" w:cs="Arial"/>
          <w:sz w:val="24"/>
          <w:szCs w:val="24"/>
        </w:rPr>
        <w:t xml:space="preserve">as </w:t>
      </w:r>
      <w:r w:rsidR="00DC232A" w:rsidRPr="001D0F3B">
        <w:rPr>
          <w:rFonts w:ascii="Arial" w:hAnsi="Arial" w:cs="Arial"/>
          <w:sz w:val="24"/>
          <w:szCs w:val="24"/>
        </w:rPr>
        <w:t xml:space="preserve">relações sexuais não deveriam existir </w:t>
      </w:r>
      <w:r w:rsidR="001D0F3B" w:rsidRPr="001D0F3B">
        <w:rPr>
          <w:rFonts w:ascii="Arial" w:hAnsi="Arial" w:cs="Arial"/>
          <w:sz w:val="24"/>
          <w:szCs w:val="24"/>
        </w:rPr>
        <w:t>sem esse fim. Poré</w:t>
      </w:r>
      <w:r w:rsidRPr="001D0F3B">
        <w:rPr>
          <w:rFonts w:ascii="Arial" w:hAnsi="Arial" w:cs="Arial"/>
          <w:sz w:val="24"/>
          <w:szCs w:val="24"/>
        </w:rPr>
        <w:t>m um objetivo implícito era manter o status social que se ocu</w:t>
      </w:r>
      <w:r w:rsidR="00DC232A" w:rsidRPr="001D0F3B">
        <w:rPr>
          <w:rFonts w:ascii="Arial" w:hAnsi="Arial" w:cs="Arial"/>
          <w:sz w:val="24"/>
          <w:szCs w:val="24"/>
        </w:rPr>
        <w:t>pava ou atin</w:t>
      </w:r>
      <w:r w:rsidRPr="001D0F3B">
        <w:rPr>
          <w:rFonts w:ascii="Arial" w:hAnsi="Arial" w:cs="Arial"/>
          <w:sz w:val="24"/>
          <w:szCs w:val="24"/>
        </w:rPr>
        <w:t>gir um status maio</w:t>
      </w:r>
      <w:r w:rsidR="00DC232A" w:rsidRPr="001D0F3B">
        <w:rPr>
          <w:rFonts w:ascii="Arial" w:hAnsi="Arial" w:cs="Arial"/>
          <w:sz w:val="24"/>
          <w:szCs w:val="24"/>
        </w:rPr>
        <w:t>r, no caso daqueles que não tinham grandes posses.</w:t>
      </w:r>
    </w:p>
    <w:p w:rsidR="00533C34" w:rsidRDefault="00DC232A" w:rsidP="00177CB7">
      <w:pPr>
        <w:spacing w:after="0" w:line="360" w:lineRule="auto"/>
        <w:ind w:firstLine="708"/>
        <w:jc w:val="both"/>
        <w:rPr>
          <w:rFonts w:ascii="Arial" w:hAnsi="Arial" w:cs="Arial"/>
          <w:color w:val="FF0000"/>
          <w:sz w:val="24"/>
          <w:szCs w:val="24"/>
        </w:rPr>
      </w:pPr>
      <w:r w:rsidRPr="001D0F3B">
        <w:rPr>
          <w:rFonts w:ascii="Arial" w:hAnsi="Arial" w:cs="Arial"/>
          <w:sz w:val="24"/>
          <w:szCs w:val="24"/>
        </w:rPr>
        <w:t xml:space="preserve">O casamento nada mais era do que </w:t>
      </w:r>
      <w:proofErr w:type="gramStart"/>
      <w:r w:rsidRPr="001D0F3B">
        <w:rPr>
          <w:rFonts w:ascii="Arial" w:hAnsi="Arial" w:cs="Arial"/>
          <w:sz w:val="24"/>
          <w:szCs w:val="24"/>
        </w:rPr>
        <w:t>um acordo entre duas famílias</w:t>
      </w:r>
      <w:r w:rsidR="001D0F3B">
        <w:rPr>
          <w:rFonts w:ascii="Arial" w:hAnsi="Arial" w:cs="Arial"/>
          <w:sz w:val="24"/>
          <w:szCs w:val="24"/>
        </w:rPr>
        <w:t>,</w:t>
      </w:r>
      <w:r w:rsidRPr="001D0F3B">
        <w:rPr>
          <w:rFonts w:ascii="Arial" w:hAnsi="Arial" w:cs="Arial"/>
          <w:sz w:val="24"/>
          <w:szCs w:val="24"/>
        </w:rPr>
        <w:t xml:space="preserve"> ambas visando manter-se ou a</w:t>
      </w:r>
      <w:r w:rsidR="00DF005B">
        <w:rPr>
          <w:rFonts w:ascii="Arial" w:hAnsi="Arial" w:cs="Arial"/>
          <w:sz w:val="24"/>
          <w:szCs w:val="24"/>
        </w:rPr>
        <w:t>s</w:t>
      </w:r>
      <w:r w:rsidRPr="001D0F3B">
        <w:rPr>
          <w:rFonts w:ascii="Arial" w:hAnsi="Arial" w:cs="Arial"/>
          <w:sz w:val="24"/>
          <w:szCs w:val="24"/>
        </w:rPr>
        <w:t>cender-se socialmente</w:t>
      </w:r>
      <w:proofErr w:type="gramEnd"/>
      <w:r w:rsidRPr="001D0F3B">
        <w:rPr>
          <w:rFonts w:ascii="Arial" w:hAnsi="Arial" w:cs="Arial"/>
          <w:sz w:val="24"/>
          <w:szCs w:val="24"/>
        </w:rPr>
        <w:t>. Com isso os noivos eram escolhi</w:t>
      </w:r>
      <w:r w:rsidR="00B55A57">
        <w:rPr>
          <w:rFonts w:ascii="Arial" w:hAnsi="Arial" w:cs="Arial"/>
          <w:sz w:val="24"/>
          <w:szCs w:val="24"/>
        </w:rPr>
        <w:t>dos por seus pais, dando preferê</w:t>
      </w:r>
      <w:r w:rsidRPr="001D0F3B">
        <w:rPr>
          <w:rFonts w:ascii="Arial" w:hAnsi="Arial" w:cs="Arial"/>
          <w:sz w:val="24"/>
          <w:szCs w:val="24"/>
        </w:rPr>
        <w:t xml:space="preserve">ncia aos da própria família, para manter a mesma </w:t>
      </w:r>
      <w:r w:rsidR="001D0F3B" w:rsidRPr="001D0F3B">
        <w:rPr>
          <w:rFonts w:ascii="Arial" w:hAnsi="Arial" w:cs="Arial"/>
          <w:sz w:val="24"/>
          <w:szCs w:val="24"/>
        </w:rPr>
        <w:t>linhagem.</w:t>
      </w:r>
      <w:r w:rsidR="00F6303A">
        <w:rPr>
          <w:rFonts w:ascii="Arial" w:hAnsi="Arial" w:cs="Arial"/>
          <w:sz w:val="24"/>
          <w:szCs w:val="24"/>
        </w:rPr>
        <w:t xml:space="preserve"> A partir dos doze an</w:t>
      </w:r>
      <w:r w:rsidR="00014E97">
        <w:rPr>
          <w:rFonts w:ascii="Arial" w:hAnsi="Arial" w:cs="Arial"/>
          <w:sz w:val="24"/>
          <w:szCs w:val="24"/>
        </w:rPr>
        <w:t>os de idade, para as moças, e catorze</w:t>
      </w:r>
      <w:r w:rsidR="00F6303A">
        <w:rPr>
          <w:rFonts w:ascii="Arial" w:hAnsi="Arial" w:cs="Arial"/>
          <w:sz w:val="24"/>
          <w:szCs w:val="24"/>
        </w:rPr>
        <w:t xml:space="preserve"> anos, para os rapazes</w:t>
      </w:r>
      <w:r w:rsidR="00AE69CA">
        <w:rPr>
          <w:rFonts w:ascii="Arial" w:hAnsi="Arial" w:cs="Arial"/>
          <w:sz w:val="24"/>
          <w:szCs w:val="24"/>
        </w:rPr>
        <w:t>,</w:t>
      </w:r>
      <w:r w:rsidR="00F6303A">
        <w:rPr>
          <w:rFonts w:ascii="Arial" w:hAnsi="Arial" w:cs="Arial"/>
          <w:sz w:val="24"/>
          <w:szCs w:val="24"/>
        </w:rPr>
        <w:t xml:space="preserve"> já era permitido o envolvimento em laços </w:t>
      </w:r>
      <w:r w:rsidR="00014E97">
        <w:rPr>
          <w:rFonts w:ascii="Arial" w:hAnsi="Arial" w:cs="Arial"/>
          <w:sz w:val="24"/>
          <w:szCs w:val="24"/>
        </w:rPr>
        <w:t>matrimoniais</w:t>
      </w:r>
      <w:r w:rsidR="00F6303A">
        <w:rPr>
          <w:rFonts w:ascii="Arial" w:hAnsi="Arial" w:cs="Arial"/>
          <w:sz w:val="24"/>
          <w:szCs w:val="24"/>
        </w:rPr>
        <w:t>, ou até mesmo antes, se esse fosse o desejo das famílias envolvidas.</w:t>
      </w:r>
      <w:r w:rsidR="001D0F3B" w:rsidRPr="001D0F3B">
        <w:rPr>
          <w:rFonts w:ascii="Arial" w:hAnsi="Arial" w:cs="Arial"/>
          <w:sz w:val="24"/>
          <w:szCs w:val="24"/>
        </w:rPr>
        <w:t xml:space="preserve"> </w:t>
      </w:r>
      <w:r w:rsidR="00014E97">
        <w:rPr>
          <w:rFonts w:ascii="Arial" w:hAnsi="Arial" w:cs="Arial"/>
          <w:sz w:val="24"/>
          <w:szCs w:val="24"/>
        </w:rPr>
        <w:t xml:space="preserve">A Igreja mesmo defendendo o mútuo consentimento dos noivos na união, não descartava a aprovação e escolha </w:t>
      </w:r>
      <w:r w:rsidR="00AE69CA">
        <w:rPr>
          <w:rFonts w:ascii="Arial" w:hAnsi="Arial" w:cs="Arial"/>
          <w:sz w:val="24"/>
          <w:szCs w:val="24"/>
        </w:rPr>
        <w:t>dos pais para os cônjuges de seu</w:t>
      </w:r>
      <w:r w:rsidR="00014E97">
        <w:rPr>
          <w:rFonts w:ascii="Arial" w:hAnsi="Arial" w:cs="Arial"/>
          <w:sz w:val="24"/>
          <w:szCs w:val="24"/>
        </w:rPr>
        <w:t xml:space="preserve">s filhos. Como prova de que </w:t>
      </w:r>
      <w:proofErr w:type="gramStart"/>
      <w:r w:rsidR="00014E97">
        <w:rPr>
          <w:rFonts w:ascii="Arial" w:hAnsi="Arial" w:cs="Arial"/>
          <w:sz w:val="24"/>
          <w:szCs w:val="24"/>
        </w:rPr>
        <w:t>era</w:t>
      </w:r>
      <w:proofErr w:type="gramEnd"/>
      <w:r w:rsidR="00014E97">
        <w:rPr>
          <w:rFonts w:ascii="Arial" w:hAnsi="Arial" w:cs="Arial"/>
          <w:sz w:val="24"/>
          <w:szCs w:val="24"/>
        </w:rPr>
        <w:t xml:space="preserve"> a favor do casamento pela vontade dos noivos, estes, teriam a oportunidade de se aceitar ou não durante a cerimônia. Contudo diante dessa </w:t>
      </w:r>
      <w:r w:rsidR="00177CB7">
        <w:rPr>
          <w:rFonts w:ascii="Arial" w:hAnsi="Arial" w:cs="Arial"/>
          <w:sz w:val="24"/>
          <w:szCs w:val="24"/>
        </w:rPr>
        <w:t>“</w:t>
      </w:r>
      <w:r w:rsidR="00014E97">
        <w:rPr>
          <w:rFonts w:ascii="Arial" w:hAnsi="Arial" w:cs="Arial"/>
          <w:sz w:val="24"/>
          <w:szCs w:val="24"/>
        </w:rPr>
        <w:t>válvula de escape</w:t>
      </w:r>
      <w:r w:rsidR="00177CB7">
        <w:rPr>
          <w:rFonts w:ascii="Arial" w:hAnsi="Arial" w:cs="Arial"/>
          <w:sz w:val="24"/>
          <w:szCs w:val="24"/>
        </w:rPr>
        <w:t>”</w:t>
      </w:r>
      <w:r w:rsidR="00014E97">
        <w:rPr>
          <w:rFonts w:ascii="Arial" w:hAnsi="Arial" w:cs="Arial"/>
          <w:sz w:val="24"/>
          <w:szCs w:val="24"/>
        </w:rPr>
        <w:t xml:space="preserve"> se a noiva não quisesse aceitar o noivo, a mesma sofria pressão dos familiares, da Igreja e principalmente da sociedade</w:t>
      </w:r>
      <w:r w:rsidR="00177CB7">
        <w:rPr>
          <w:rFonts w:ascii="Arial" w:hAnsi="Arial" w:cs="Arial"/>
          <w:sz w:val="24"/>
          <w:szCs w:val="24"/>
        </w:rPr>
        <w:t xml:space="preserve"> para não fazê-lo</w:t>
      </w:r>
      <w:r w:rsidR="00014E97">
        <w:rPr>
          <w:rFonts w:ascii="Arial" w:hAnsi="Arial" w:cs="Arial"/>
          <w:sz w:val="24"/>
          <w:szCs w:val="24"/>
        </w:rPr>
        <w:t xml:space="preserve">. E isso acabava acarretando em depressão e muitas </w:t>
      </w:r>
      <w:r w:rsidR="00177CB7">
        <w:rPr>
          <w:rFonts w:ascii="Arial" w:hAnsi="Arial" w:cs="Arial"/>
          <w:sz w:val="24"/>
          <w:szCs w:val="24"/>
        </w:rPr>
        <w:t xml:space="preserve">delas </w:t>
      </w:r>
      <w:r w:rsidR="00014E97">
        <w:rPr>
          <w:rFonts w:ascii="Arial" w:hAnsi="Arial" w:cs="Arial"/>
          <w:sz w:val="24"/>
          <w:szCs w:val="24"/>
        </w:rPr>
        <w:t>recorriam ao suicídio para escapar de um casamento indesejado.</w:t>
      </w:r>
      <w:r w:rsidR="00177CB7">
        <w:rPr>
          <w:rFonts w:ascii="Arial" w:hAnsi="Arial" w:cs="Arial"/>
          <w:sz w:val="24"/>
          <w:szCs w:val="24"/>
        </w:rPr>
        <w:t xml:space="preserve"> </w:t>
      </w:r>
      <w:r w:rsidR="00177CB7">
        <w:rPr>
          <w:rFonts w:ascii="Arial" w:hAnsi="Arial" w:cs="Arial"/>
          <w:sz w:val="24"/>
          <w:szCs w:val="24"/>
        </w:rPr>
        <w:lastRenderedPageBreak/>
        <w:t>Já entre o</w:t>
      </w:r>
      <w:r w:rsidRPr="001D0F3B">
        <w:rPr>
          <w:rFonts w:ascii="Arial" w:hAnsi="Arial" w:cs="Arial"/>
          <w:sz w:val="24"/>
          <w:szCs w:val="24"/>
        </w:rPr>
        <w:t>s campone</w:t>
      </w:r>
      <w:r w:rsidR="007D3A10">
        <w:rPr>
          <w:rFonts w:ascii="Arial" w:hAnsi="Arial" w:cs="Arial"/>
          <w:sz w:val="24"/>
          <w:szCs w:val="24"/>
        </w:rPr>
        <w:t>se</w:t>
      </w:r>
      <w:r w:rsidR="00177CB7">
        <w:rPr>
          <w:rFonts w:ascii="Arial" w:hAnsi="Arial" w:cs="Arial"/>
          <w:sz w:val="24"/>
          <w:szCs w:val="24"/>
        </w:rPr>
        <w:t>s o casamento era mais tardio</w:t>
      </w:r>
      <w:r w:rsidR="007D3A10">
        <w:rPr>
          <w:rFonts w:ascii="Arial" w:hAnsi="Arial" w:cs="Arial"/>
          <w:sz w:val="24"/>
          <w:szCs w:val="24"/>
        </w:rPr>
        <w:t>, já que não eram detentore</w:t>
      </w:r>
      <w:r w:rsidR="001D0F3B" w:rsidRPr="001D0F3B">
        <w:rPr>
          <w:rFonts w:ascii="Arial" w:hAnsi="Arial" w:cs="Arial"/>
          <w:sz w:val="24"/>
          <w:szCs w:val="24"/>
        </w:rPr>
        <w:t xml:space="preserve">s de tantos bens valiosos. </w:t>
      </w:r>
      <w:r w:rsidR="00533C34">
        <w:rPr>
          <w:rStyle w:val="Refdenotaderodap"/>
          <w:rFonts w:ascii="Arial" w:hAnsi="Arial" w:cs="Arial"/>
          <w:sz w:val="24"/>
          <w:szCs w:val="24"/>
        </w:rPr>
        <w:footnoteReference w:id="4"/>
      </w:r>
    </w:p>
    <w:p w:rsidR="001D0F3B" w:rsidRPr="00BA1CD2" w:rsidRDefault="001D0F3B" w:rsidP="00177CB7">
      <w:pPr>
        <w:spacing w:after="0" w:line="360" w:lineRule="auto"/>
        <w:ind w:firstLine="708"/>
        <w:jc w:val="both"/>
        <w:rPr>
          <w:rFonts w:ascii="Arial" w:hAnsi="Arial" w:cs="Arial"/>
          <w:sz w:val="24"/>
          <w:szCs w:val="24"/>
        </w:rPr>
      </w:pPr>
      <w:r w:rsidRPr="001D0F3B">
        <w:rPr>
          <w:rFonts w:ascii="Arial" w:hAnsi="Arial" w:cs="Arial"/>
          <w:sz w:val="24"/>
          <w:szCs w:val="24"/>
        </w:rPr>
        <w:t>As relações feudo-</w:t>
      </w:r>
      <w:proofErr w:type="spellStart"/>
      <w:r w:rsidRPr="001D0F3B">
        <w:rPr>
          <w:rFonts w:ascii="Arial" w:hAnsi="Arial" w:cs="Arial"/>
          <w:sz w:val="24"/>
          <w:szCs w:val="24"/>
        </w:rPr>
        <w:t>vassálicas</w:t>
      </w:r>
      <w:proofErr w:type="spellEnd"/>
      <w:r w:rsidRPr="001D0F3B">
        <w:rPr>
          <w:rFonts w:ascii="Arial" w:hAnsi="Arial" w:cs="Arial"/>
          <w:sz w:val="24"/>
          <w:szCs w:val="24"/>
        </w:rPr>
        <w:t xml:space="preserve"> não se </w:t>
      </w:r>
      <w:r w:rsidR="00B55A57">
        <w:rPr>
          <w:rFonts w:ascii="Arial" w:hAnsi="Arial" w:cs="Arial"/>
          <w:sz w:val="24"/>
          <w:szCs w:val="24"/>
        </w:rPr>
        <w:t>de</w:t>
      </w:r>
      <w:r w:rsidRPr="001D0F3B">
        <w:rPr>
          <w:rFonts w:ascii="Arial" w:hAnsi="Arial" w:cs="Arial"/>
          <w:sz w:val="24"/>
          <w:szCs w:val="24"/>
        </w:rPr>
        <w:t>t</w:t>
      </w:r>
      <w:r w:rsidR="00B55A57">
        <w:rPr>
          <w:rFonts w:ascii="Arial" w:hAnsi="Arial" w:cs="Arial"/>
          <w:sz w:val="24"/>
          <w:szCs w:val="24"/>
        </w:rPr>
        <w:t>inh</w:t>
      </w:r>
      <w:r w:rsidRPr="001D0F3B">
        <w:rPr>
          <w:rFonts w:ascii="Arial" w:hAnsi="Arial" w:cs="Arial"/>
          <w:sz w:val="24"/>
          <w:szCs w:val="24"/>
        </w:rPr>
        <w:t>am apenas a</w:t>
      </w:r>
      <w:r w:rsidR="007D3A10">
        <w:rPr>
          <w:rFonts w:ascii="Arial" w:hAnsi="Arial" w:cs="Arial"/>
          <w:sz w:val="24"/>
          <w:szCs w:val="24"/>
        </w:rPr>
        <w:t>o</w:t>
      </w:r>
      <w:r w:rsidRPr="001D0F3B">
        <w:rPr>
          <w:rFonts w:ascii="Arial" w:hAnsi="Arial" w:cs="Arial"/>
          <w:sz w:val="24"/>
          <w:szCs w:val="24"/>
        </w:rPr>
        <w:t xml:space="preserve"> senhor e ao vassalo, mais se estendiam</w:t>
      </w:r>
      <w:r w:rsidR="00B55A57">
        <w:rPr>
          <w:rFonts w:ascii="Arial" w:hAnsi="Arial" w:cs="Arial"/>
          <w:sz w:val="24"/>
          <w:szCs w:val="24"/>
        </w:rPr>
        <w:t xml:space="preserve"> ou meio domé</w:t>
      </w:r>
      <w:r w:rsidRPr="001D0F3B">
        <w:rPr>
          <w:rFonts w:ascii="Arial" w:hAnsi="Arial" w:cs="Arial"/>
          <w:sz w:val="24"/>
          <w:szCs w:val="24"/>
        </w:rPr>
        <w:t xml:space="preserve">stico, de modo que a mulher dirigia-se ao </w:t>
      </w:r>
      <w:r w:rsidR="00B55A57" w:rsidRPr="001D0F3B">
        <w:rPr>
          <w:rFonts w:ascii="Arial" w:hAnsi="Arial" w:cs="Arial"/>
          <w:sz w:val="24"/>
          <w:szCs w:val="24"/>
        </w:rPr>
        <w:t>esposo</w:t>
      </w:r>
      <w:r w:rsidR="00B55A57">
        <w:rPr>
          <w:rFonts w:ascii="Arial" w:hAnsi="Arial" w:cs="Arial"/>
          <w:sz w:val="24"/>
          <w:szCs w:val="24"/>
        </w:rPr>
        <w:t xml:space="preserve"> como </w:t>
      </w:r>
      <w:proofErr w:type="spellStart"/>
      <w:r w:rsidR="00BA1CD2">
        <w:rPr>
          <w:rFonts w:ascii="Arial" w:hAnsi="Arial" w:cs="Arial"/>
          <w:i/>
          <w:sz w:val="24"/>
          <w:szCs w:val="24"/>
        </w:rPr>
        <w:t>Senior</w:t>
      </w:r>
      <w:proofErr w:type="spellEnd"/>
      <w:r w:rsidR="00BA1CD2">
        <w:rPr>
          <w:rFonts w:ascii="Arial" w:hAnsi="Arial" w:cs="Arial"/>
          <w:i/>
          <w:sz w:val="24"/>
          <w:szCs w:val="24"/>
        </w:rPr>
        <w:t xml:space="preserve">, </w:t>
      </w:r>
      <w:r w:rsidR="00BA1CD2" w:rsidRPr="00EB4708">
        <w:rPr>
          <w:rFonts w:ascii="Arial" w:hAnsi="Arial" w:cs="Arial"/>
          <w:sz w:val="24"/>
          <w:szCs w:val="24"/>
        </w:rPr>
        <w:t>em sinal de respeito e submissão.</w:t>
      </w:r>
    </w:p>
    <w:p w:rsidR="00B55A57" w:rsidRDefault="00F6303A" w:rsidP="00ED17DD">
      <w:pPr>
        <w:spacing w:after="0" w:line="360" w:lineRule="auto"/>
        <w:ind w:firstLine="708"/>
        <w:jc w:val="both"/>
        <w:rPr>
          <w:rFonts w:ascii="Arial" w:hAnsi="Arial" w:cs="Arial"/>
          <w:sz w:val="24"/>
          <w:szCs w:val="24"/>
        </w:rPr>
      </w:pPr>
      <w:r>
        <w:rPr>
          <w:rFonts w:ascii="Arial" w:hAnsi="Arial" w:cs="Arial"/>
          <w:sz w:val="24"/>
          <w:szCs w:val="24"/>
        </w:rPr>
        <w:t>Mais tarde a I</w:t>
      </w:r>
      <w:r w:rsidR="00B55A57">
        <w:rPr>
          <w:rFonts w:ascii="Arial" w:hAnsi="Arial" w:cs="Arial"/>
          <w:sz w:val="24"/>
          <w:szCs w:val="24"/>
        </w:rPr>
        <w:t>greja</w:t>
      </w:r>
      <w:r>
        <w:rPr>
          <w:rFonts w:ascii="Arial" w:hAnsi="Arial" w:cs="Arial"/>
          <w:sz w:val="24"/>
          <w:szCs w:val="24"/>
        </w:rPr>
        <w:t xml:space="preserve"> C</w:t>
      </w:r>
      <w:r w:rsidR="00B55A57">
        <w:rPr>
          <w:rFonts w:ascii="Arial" w:hAnsi="Arial" w:cs="Arial"/>
          <w:sz w:val="24"/>
          <w:szCs w:val="24"/>
        </w:rPr>
        <w:t xml:space="preserve">atólica tenta </w:t>
      </w:r>
      <w:proofErr w:type="spellStart"/>
      <w:r w:rsidR="00B55A57">
        <w:rPr>
          <w:rFonts w:ascii="Arial" w:hAnsi="Arial" w:cs="Arial"/>
          <w:sz w:val="24"/>
          <w:szCs w:val="24"/>
        </w:rPr>
        <w:t>sacramentalizar</w:t>
      </w:r>
      <w:proofErr w:type="spellEnd"/>
      <w:r w:rsidR="00B55A57">
        <w:rPr>
          <w:rFonts w:ascii="Arial" w:hAnsi="Arial" w:cs="Arial"/>
          <w:sz w:val="24"/>
          <w:szCs w:val="24"/>
        </w:rPr>
        <w:t xml:space="preserve"> a prática do casamento, tendo em vista o controle social. Começou a i</w:t>
      </w:r>
      <w:r w:rsidR="00D73877">
        <w:rPr>
          <w:rFonts w:ascii="Arial" w:hAnsi="Arial" w:cs="Arial"/>
          <w:sz w:val="24"/>
          <w:szCs w:val="24"/>
        </w:rPr>
        <w:t xml:space="preserve">ntroduzir </w:t>
      </w:r>
      <w:r w:rsidR="00B55A57">
        <w:rPr>
          <w:rFonts w:ascii="Arial" w:hAnsi="Arial" w:cs="Arial"/>
          <w:sz w:val="24"/>
          <w:szCs w:val="24"/>
        </w:rPr>
        <w:t>a</w:t>
      </w:r>
      <w:r w:rsidR="00D73877">
        <w:rPr>
          <w:rFonts w:ascii="Arial" w:hAnsi="Arial" w:cs="Arial"/>
          <w:sz w:val="24"/>
          <w:szCs w:val="24"/>
        </w:rPr>
        <w:t xml:space="preserve"> </w:t>
      </w:r>
      <w:r w:rsidR="00B55A57">
        <w:rPr>
          <w:rFonts w:ascii="Arial" w:hAnsi="Arial" w:cs="Arial"/>
          <w:sz w:val="24"/>
          <w:szCs w:val="24"/>
        </w:rPr>
        <w:t>ideia de que sentir prazer na relação sexual</w:t>
      </w:r>
      <w:r w:rsidR="00D73877">
        <w:rPr>
          <w:rFonts w:ascii="Arial" w:hAnsi="Arial" w:cs="Arial"/>
          <w:sz w:val="24"/>
          <w:szCs w:val="24"/>
        </w:rPr>
        <w:t xml:space="preserve"> era pecado, tendo em vista a interferência eclesiástica na vida íntima dos fiéis. </w:t>
      </w:r>
      <w:r w:rsidR="00866A9B">
        <w:rPr>
          <w:rFonts w:ascii="Arial" w:hAnsi="Arial" w:cs="Arial"/>
          <w:sz w:val="24"/>
          <w:szCs w:val="24"/>
        </w:rPr>
        <w:t>A união entre parentes começou a sofrer interferências, pela mesma. Foi estabelecido um limite de parentesco até o 7º grau, tentando combater o incesto, condenado pela Igreja.</w:t>
      </w:r>
    </w:p>
    <w:p w:rsidR="00BE54D3" w:rsidRPr="00DF005B" w:rsidRDefault="00BE54D3" w:rsidP="00ED17DD">
      <w:pPr>
        <w:spacing w:after="0" w:line="360" w:lineRule="auto"/>
        <w:ind w:firstLine="708"/>
        <w:jc w:val="both"/>
        <w:rPr>
          <w:rFonts w:ascii="Arial" w:hAnsi="Arial" w:cs="Arial"/>
          <w:color w:val="FF0000"/>
          <w:sz w:val="24"/>
          <w:szCs w:val="24"/>
        </w:rPr>
      </w:pPr>
      <w:r>
        <w:rPr>
          <w:rFonts w:ascii="Arial" w:hAnsi="Arial" w:cs="Arial"/>
          <w:sz w:val="24"/>
          <w:szCs w:val="24"/>
        </w:rPr>
        <w:t>Seg</w:t>
      </w:r>
      <w:r w:rsidR="00BA1CD2">
        <w:rPr>
          <w:rFonts w:ascii="Arial" w:hAnsi="Arial" w:cs="Arial"/>
          <w:sz w:val="24"/>
          <w:szCs w:val="24"/>
        </w:rPr>
        <w:t>undo Santo Agostinho</w:t>
      </w:r>
      <w:r w:rsidR="00AC0747">
        <w:rPr>
          <w:rFonts w:ascii="Arial" w:hAnsi="Arial" w:cs="Arial"/>
          <w:sz w:val="24"/>
          <w:szCs w:val="24"/>
        </w:rPr>
        <w:t xml:space="preserve"> o pecado ori</w:t>
      </w:r>
      <w:r>
        <w:rPr>
          <w:rFonts w:ascii="Arial" w:hAnsi="Arial" w:cs="Arial"/>
          <w:sz w:val="24"/>
          <w:szCs w:val="24"/>
        </w:rPr>
        <w:t>ginal, praticado por Adão e</w:t>
      </w:r>
      <w:r w:rsidR="00BA1CD2">
        <w:rPr>
          <w:rFonts w:ascii="Arial" w:hAnsi="Arial" w:cs="Arial"/>
          <w:sz w:val="24"/>
          <w:szCs w:val="24"/>
        </w:rPr>
        <w:t xml:space="preserve"> Eva, foi</w:t>
      </w:r>
      <w:r>
        <w:rPr>
          <w:rFonts w:ascii="Arial" w:hAnsi="Arial" w:cs="Arial"/>
          <w:sz w:val="24"/>
          <w:szCs w:val="24"/>
        </w:rPr>
        <w:t xml:space="preserve"> o desejo sexual. Essa verdade foi sendo pregada e atingiu a consciência popular. São Paulo diz nas escrituras: “Ou não sabeis </w:t>
      </w:r>
      <w:r w:rsidR="00BA1CD2">
        <w:rPr>
          <w:rFonts w:ascii="Arial" w:hAnsi="Arial" w:cs="Arial"/>
          <w:sz w:val="24"/>
          <w:szCs w:val="24"/>
        </w:rPr>
        <w:t>que vosso corpo é templo do Espí</w:t>
      </w:r>
      <w:r>
        <w:rPr>
          <w:rFonts w:ascii="Arial" w:hAnsi="Arial" w:cs="Arial"/>
          <w:sz w:val="24"/>
          <w:szCs w:val="24"/>
        </w:rPr>
        <w:t>rito Santo, que está em vós e que recebestes de Deus? (I Coríntios</w:t>
      </w:r>
      <w:r w:rsidR="00AC0747">
        <w:rPr>
          <w:rFonts w:ascii="Arial" w:hAnsi="Arial" w:cs="Arial"/>
          <w:sz w:val="24"/>
          <w:szCs w:val="24"/>
        </w:rPr>
        <w:t xml:space="preserve"> </w:t>
      </w:r>
      <w:proofErr w:type="gramStart"/>
      <w:r w:rsidR="00AC0747">
        <w:rPr>
          <w:rFonts w:ascii="Arial" w:hAnsi="Arial" w:cs="Arial"/>
          <w:sz w:val="24"/>
          <w:szCs w:val="24"/>
        </w:rPr>
        <w:t>4:19</w:t>
      </w:r>
      <w:proofErr w:type="gramEnd"/>
      <w:r>
        <w:rPr>
          <w:rFonts w:ascii="Arial" w:hAnsi="Arial" w:cs="Arial"/>
          <w:sz w:val="24"/>
          <w:szCs w:val="24"/>
        </w:rPr>
        <w:t>). Ele trata o corpo como um lugar sagrado e por isso é preciso manter-se puro e longe dos pecados da carne.</w:t>
      </w:r>
      <w:r w:rsidR="00BA1CD2">
        <w:rPr>
          <w:rFonts w:ascii="Arial" w:hAnsi="Arial" w:cs="Arial"/>
          <w:sz w:val="24"/>
          <w:szCs w:val="24"/>
        </w:rPr>
        <w:t xml:space="preserve"> </w:t>
      </w:r>
      <w:r w:rsidR="00880122">
        <w:rPr>
          <w:rStyle w:val="Refdenotaderodap"/>
          <w:rFonts w:ascii="Arial" w:hAnsi="Arial" w:cs="Arial"/>
          <w:sz w:val="24"/>
          <w:szCs w:val="24"/>
        </w:rPr>
        <w:footnoteReference w:id="5"/>
      </w:r>
    </w:p>
    <w:p w:rsidR="00C95E12" w:rsidRDefault="00BE54D3" w:rsidP="00ED17DD">
      <w:pPr>
        <w:spacing w:after="0" w:line="360" w:lineRule="auto"/>
        <w:ind w:firstLine="708"/>
        <w:jc w:val="both"/>
        <w:rPr>
          <w:rFonts w:ascii="Arial" w:hAnsi="Arial" w:cs="Arial"/>
          <w:sz w:val="24"/>
          <w:szCs w:val="24"/>
        </w:rPr>
      </w:pPr>
      <w:r>
        <w:rPr>
          <w:rFonts w:ascii="Arial" w:hAnsi="Arial" w:cs="Arial"/>
          <w:sz w:val="24"/>
          <w:szCs w:val="24"/>
        </w:rPr>
        <w:t>Pretensiosamente</w:t>
      </w:r>
      <w:r w:rsidR="00AC0747">
        <w:rPr>
          <w:rFonts w:ascii="Arial" w:hAnsi="Arial" w:cs="Arial"/>
          <w:sz w:val="24"/>
          <w:szCs w:val="24"/>
        </w:rPr>
        <w:t xml:space="preserve"> </w:t>
      </w:r>
      <w:r w:rsidR="00866A9B">
        <w:rPr>
          <w:rFonts w:ascii="Arial" w:hAnsi="Arial" w:cs="Arial"/>
          <w:sz w:val="24"/>
          <w:szCs w:val="24"/>
        </w:rPr>
        <w:t>a I</w:t>
      </w:r>
      <w:r>
        <w:rPr>
          <w:rFonts w:ascii="Arial" w:hAnsi="Arial" w:cs="Arial"/>
          <w:sz w:val="24"/>
          <w:szCs w:val="24"/>
        </w:rPr>
        <w:t xml:space="preserve">greja produziu vários tratados para orientação sexual, que aconselhavam os fiéis </w:t>
      </w:r>
      <w:r w:rsidR="00AC0747">
        <w:rPr>
          <w:rFonts w:ascii="Arial" w:hAnsi="Arial" w:cs="Arial"/>
          <w:sz w:val="24"/>
          <w:szCs w:val="24"/>
        </w:rPr>
        <w:t>para a preservação do sexo, recomendando sobre o excesso ou falta dele</w:t>
      </w:r>
      <w:r w:rsidR="00C95E12">
        <w:rPr>
          <w:rFonts w:ascii="Arial" w:hAnsi="Arial" w:cs="Arial"/>
          <w:sz w:val="24"/>
          <w:szCs w:val="24"/>
        </w:rPr>
        <w:t>. Um deles tratava sobre a sutileza da masturb</w:t>
      </w:r>
      <w:r w:rsidR="00866A9B">
        <w:rPr>
          <w:rFonts w:ascii="Arial" w:hAnsi="Arial" w:cs="Arial"/>
          <w:sz w:val="24"/>
          <w:szCs w:val="24"/>
        </w:rPr>
        <w:t>ação feminina procurando combatê</w:t>
      </w:r>
      <w:r w:rsidR="00C95E12">
        <w:rPr>
          <w:rFonts w:ascii="Arial" w:hAnsi="Arial" w:cs="Arial"/>
          <w:sz w:val="24"/>
          <w:szCs w:val="24"/>
        </w:rPr>
        <w:t>-la. Instruindo as mulheres a não se tocar, não se ver em nudez, comer pouco para manter o corpo frio e seco.</w:t>
      </w:r>
    </w:p>
    <w:p w:rsidR="00AC0747" w:rsidRDefault="00AC0747" w:rsidP="00ED17DD">
      <w:pPr>
        <w:spacing w:after="0" w:line="360" w:lineRule="auto"/>
        <w:ind w:firstLine="708"/>
        <w:jc w:val="both"/>
        <w:rPr>
          <w:rFonts w:ascii="Arial" w:hAnsi="Arial" w:cs="Arial"/>
          <w:sz w:val="24"/>
          <w:szCs w:val="24"/>
        </w:rPr>
      </w:pPr>
      <w:r>
        <w:rPr>
          <w:rFonts w:ascii="Arial" w:hAnsi="Arial" w:cs="Arial"/>
          <w:sz w:val="24"/>
          <w:szCs w:val="24"/>
        </w:rPr>
        <w:t xml:space="preserve">Ao longo do século </w:t>
      </w:r>
      <w:r w:rsidR="00866A9B">
        <w:rPr>
          <w:rFonts w:ascii="Arial" w:hAnsi="Arial" w:cs="Arial"/>
          <w:sz w:val="24"/>
          <w:szCs w:val="24"/>
        </w:rPr>
        <w:t>XII o Catolicismo definiu o matrimô</w:t>
      </w:r>
      <w:r>
        <w:rPr>
          <w:rFonts w:ascii="Arial" w:hAnsi="Arial" w:cs="Arial"/>
          <w:sz w:val="24"/>
          <w:szCs w:val="24"/>
        </w:rPr>
        <w:t>nio como única forma ac</w:t>
      </w:r>
      <w:r w:rsidR="007D216B">
        <w:rPr>
          <w:rFonts w:ascii="Arial" w:hAnsi="Arial" w:cs="Arial"/>
          <w:sz w:val="24"/>
          <w:szCs w:val="24"/>
        </w:rPr>
        <w:t>eitável da prática sexual. Tentando</w:t>
      </w:r>
      <w:r>
        <w:rPr>
          <w:rFonts w:ascii="Arial" w:hAnsi="Arial" w:cs="Arial"/>
          <w:sz w:val="24"/>
          <w:szCs w:val="24"/>
        </w:rPr>
        <w:t xml:space="preserve"> c</w:t>
      </w:r>
      <w:r w:rsidR="00BA1CD2">
        <w:rPr>
          <w:rFonts w:ascii="Arial" w:hAnsi="Arial" w:cs="Arial"/>
          <w:sz w:val="24"/>
          <w:szCs w:val="24"/>
        </w:rPr>
        <w:t>om isso combater a bestialidade</w:t>
      </w:r>
      <w:r>
        <w:rPr>
          <w:rFonts w:ascii="Arial" w:hAnsi="Arial" w:cs="Arial"/>
          <w:sz w:val="24"/>
          <w:szCs w:val="24"/>
        </w:rPr>
        <w:t xml:space="preserve"> </w:t>
      </w:r>
      <w:r w:rsidR="00BA1CD2">
        <w:rPr>
          <w:rFonts w:ascii="Arial" w:hAnsi="Arial" w:cs="Arial"/>
          <w:sz w:val="24"/>
          <w:szCs w:val="24"/>
        </w:rPr>
        <w:t>(relações entre um humano e um animal), e a homossexualidade</w:t>
      </w:r>
      <w:r>
        <w:rPr>
          <w:rFonts w:ascii="Arial" w:hAnsi="Arial" w:cs="Arial"/>
          <w:sz w:val="24"/>
          <w:szCs w:val="24"/>
        </w:rPr>
        <w:t xml:space="preserve"> </w:t>
      </w:r>
      <w:r w:rsidR="00BA1CD2">
        <w:rPr>
          <w:rFonts w:ascii="Arial" w:hAnsi="Arial" w:cs="Arial"/>
          <w:sz w:val="24"/>
          <w:szCs w:val="24"/>
        </w:rPr>
        <w:t>(relações entre pessoas do mesmo sexo).</w:t>
      </w:r>
    </w:p>
    <w:p w:rsidR="00951778" w:rsidRDefault="00866A9B" w:rsidP="00951778">
      <w:pPr>
        <w:spacing w:after="0" w:line="360" w:lineRule="auto"/>
        <w:ind w:firstLine="708"/>
        <w:jc w:val="both"/>
        <w:rPr>
          <w:rFonts w:ascii="Arial" w:hAnsi="Arial" w:cs="Arial"/>
          <w:sz w:val="24"/>
          <w:szCs w:val="24"/>
        </w:rPr>
      </w:pPr>
      <w:r>
        <w:rPr>
          <w:rFonts w:ascii="Arial" w:hAnsi="Arial" w:cs="Arial"/>
          <w:sz w:val="24"/>
          <w:szCs w:val="24"/>
        </w:rPr>
        <w:t>Outro ponto que a I</w:t>
      </w:r>
      <w:r w:rsidR="00AC0747">
        <w:rPr>
          <w:rFonts w:ascii="Arial" w:hAnsi="Arial" w:cs="Arial"/>
          <w:sz w:val="24"/>
          <w:szCs w:val="24"/>
        </w:rPr>
        <w:t xml:space="preserve">greja tentava evitar era a fornicação, orientando o povo para que cada homem tivesse sua mulher, </w:t>
      </w:r>
      <w:r w:rsidR="007D216B">
        <w:rPr>
          <w:rFonts w:ascii="Arial" w:hAnsi="Arial" w:cs="Arial"/>
          <w:sz w:val="24"/>
          <w:szCs w:val="24"/>
        </w:rPr>
        <w:t>e cada</w:t>
      </w:r>
      <w:r w:rsidR="00AC0747">
        <w:rPr>
          <w:rFonts w:ascii="Arial" w:hAnsi="Arial" w:cs="Arial"/>
          <w:sz w:val="24"/>
          <w:szCs w:val="24"/>
        </w:rPr>
        <w:t xml:space="preserve"> mulher tivesse seu marido.</w:t>
      </w:r>
      <w:r w:rsidR="002A3FEF">
        <w:rPr>
          <w:rFonts w:ascii="Arial" w:hAnsi="Arial" w:cs="Arial"/>
          <w:sz w:val="24"/>
          <w:szCs w:val="24"/>
        </w:rPr>
        <w:t xml:space="preserve"> A monogamia era preferível entre os maridos embora estes </w:t>
      </w:r>
      <w:r w:rsidR="002A3FEF">
        <w:rPr>
          <w:rFonts w:ascii="Arial" w:hAnsi="Arial" w:cs="Arial"/>
          <w:sz w:val="24"/>
          <w:szCs w:val="24"/>
        </w:rPr>
        <w:lastRenderedPageBreak/>
        <w:t>mantivessem relações com concubinas. Com a ideia de servir a um único Deus, uma só igreja, uma só fé, um só governante</w:t>
      </w:r>
      <w:r w:rsidR="007D216B">
        <w:rPr>
          <w:rFonts w:ascii="Arial" w:hAnsi="Arial" w:cs="Arial"/>
          <w:sz w:val="24"/>
          <w:szCs w:val="24"/>
        </w:rPr>
        <w:t>,</w:t>
      </w:r>
      <w:r w:rsidR="002A3FEF">
        <w:rPr>
          <w:rFonts w:ascii="Arial" w:hAnsi="Arial" w:cs="Arial"/>
          <w:sz w:val="24"/>
          <w:szCs w:val="24"/>
        </w:rPr>
        <w:t xml:space="preserve"> o Cristianismo pretendia implantar a relação monogâmica na mentalidade medieval.</w:t>
      </w:r>
      <w:r w:rsidR="00C51C6F">
        <w:rPr>
          <w:rFonts w:ascii="Arial" w:hAnsi="Arial" w:cs="Arial"/>
          <w:sz w:val="24"/>
          <w:szCs w:val="24"/>
        </w:rPr>
        <w:t xml:space="preserve"> A vida sexual passou a ser inexistente. A virgindade tornou-se um valor moral, baseada no modelo de Cristo e Maria.</w:t>
      </w:r>
      <w:r w:rsidR="00B601C7">
        <w:rPr>
          <w:rFonts w:ascii="Arial" w:hAnsi="Arial" w:cs="Arial"/>
          <w:sz w:val="24"/>
          <w:szCs w:val="24"/>
        </w:rPr>
        <w:t xml:space="preserve"> </w:t>
      </w:r>
      <w:r w:rsidR="00C95E12">
        <w:rPr>
          <w:rFonts w:ascii="Arial" w:hAnsi="Arial" w:cs="Arial"/>
          <w:sz w:val="24"/>
          <w:szCs w:val="24"/>
        </w:rPr>
        <w:t xml:space="preserve">A mulher além de pertencer ao marido, pertencia também a Deus, </w:t>
      </w:r>
      <w:r w:rsidR="007D216B">
        <w:rPr>
          <w:rFonts w:ascii="Arial" w:hAnsi="Arial" w:cs="Arial"/>
          <w:sz w:val="24"/>
          <w:szCs w:val="24"/>
        </w:rPr>
        <w:t>segundo a Igreja C</w:t>
      </w:r>
      <w:r w:rsidR="00C95E12">
        <w:rPr>
          <w:rFonts w:ascii="Arial" w:hAnsi="Arial" w:cs="Arial"/>
          <w:sz w:val="24"/>
          <w:szCs w:val="24"/>
        </w:rPr>
        <w:t>atólica, por isso deveria manter-se casta mesmo no casamento.</w:t>
      </w:r>
      <w:r w:rsidR="00456163">
        <w:rPr>
          <w:rFonts w:ascii="Arial" w:hAnsi="Arial" w:cs="Arial"/>
          <w:sz w:val="24"/>
          <w:szCs w:val="24"/>
        </w:rPr>
        <w:t xml:space="preserve"> A castidade deveria ser preservada por dois motivos: a honra da família e a salvação da alma. Ela </w:t>
      </w:r>
      <w:r w:rsidR="00C51C6F">
        <w:rPr>
          <w:rFonts w:ascii="Arial" w:hAnsi="Arial" w:cs="Arial"/>
          <w:sz w:val="24"/>
          <w:szCs w:val="24"/>
        </w:rPr>
        <w:t>surgiu</w:t>
      </w:r>
      <w:r w:rsidR="00456163">
        <w:rPr>
          <w:rFonts w:ascii="Arial" w:hAnsi="Arial" w:cs="Arial"/>
          <w:sz w:val="24"/>
          <w:szCs w:val="24"/>
        </w:rPr>
        <w:t>, também,</w:t>
      </w:r>
      <w:r w:rsidR="00C51C6F">
        <w:rPr>
          <w:rFonts w:ascii="Arial" w:hAnsi="Arial" w:cs="Arial"/>
          <w:sz w:val="24"/>
          <w:szCs w:val="24"/>
        </w:rPr>
        <w:t xml:space="preserve"> como uma punição para aqueles que </w:t>
      </w:r>
      <w:proofErr w:type="gramStart"/>
      <w:r w:rsidR="00C51C6F">
        <w:rPr>
          <w:rFonts w:ascii="Arial" w:hAnsi="Arial" w:cs="Arial"/>
          <w:sz w:val="24"/>
          <w:szCs w:val="24"/>
        </w:rPr>
        <w:t>haviam</w:t>
      </w:r>
      <w:proofErr w:type="gramEnd"/>
      <w:r w:rsidR="00C51C6F">
        <w:rPr>
          <w:rFonts w:ascii="Arial" w:hAnsi="Arial" w:cs="Arial"/>
          <w:sz w:val="24"/>
          <w:szCs w:val="24"/>
        </w:rPr>
        <w:t xml:space="preserve"> pecado</w:t>
      </w:r>
      <w:r w:rsidR="00336152">
        <w:rPr>
          <w:rFonts w:ascii="Arial" w:hAnsi="Arial" w:cs="Arial"/>
          <w:sz w:val="24"/>
          <w:szCs w:val="24"/>
        </w:rPr>
        <w:t>, neste caso ela duraria até a morte do indivíduo</w:t>
      </w:r>
      <w:r w:rsidR="00C51C6F">
        <w:rPr>
          <w:rFonts w:ascii="Arial" w:hAnsi="Arial" w:cs="Arial"/>
          <w:sz w:val="24"/>
          <w:szCs w:val="24"/>
        </w:rPr>
        <w:t xml:space="preserve">. </w:t>
      </w:r>
      <w:r w:rsidR="00891C6A">
        <w:rPr>
          <w:rFonts w:ascii="Arial" w:hAnsi="Arial" w:cs="Arial"/>
          <w:sz w:val="24"/>
          <w:szCs w:val="24"/>
        </w:rPr>
        <w:t>E para que ocorresse essa preservação eram usados os chamados cintos de castidade, no caso das mulheres, a fim de manter-se pura até o casamento ou permanecer após o mesmo.</w:t>
      </w:r>
    </w:p>
    <w:p w:rsidR="00F05371" w:rsidRPr="00F05371" w:rsidRDefault="00F05371" w:rsidP="00F05371">
      <w:pPr>
        <w:spacing w:after="0" w:line="360" w:lineRule="auto"/>
        <w:ind w:firstLine="708"/>
        <w:jc w:val="center"/>
        <w:rPr>
          <w:rFonts w:ascii="Arial" w:hAnsi="Arial" w:cs="Arial"/>
          <w:b/>
          <w:sz w:val="24"/>
          <w:szCs w:val="24"/>
        </w:rPr>
      </w:pPr>
      <w:r>
        <w:rPr>
          <w:rFonts w:ascii="Arial" w:hAnsi="Arial" w:cs="Arial"/>
          <w:b/>
          <w:sz w:val="24"/>
          <w:szCs w:val="24"/>
        </w:rPr>
        <w:t xml:space="preserve">Imagem </w:t>
      </w:r>
      <w:proofErr w:type="gramStart"/>
      <w:r>
        <w:rPr>
          <w:rFonts w:ascii="Arial" w:hAnsi="Arial" w:cs="Arial"/>
          <w:b/>
          <w:sz w:val="24"/>
          <w:szCs w:val="24"/>
        </w:rPr>
        <w:t>1</w:t>
      </w:r>
      <w:proofErr w:type="gramEnd"/>
    </w:p>
    <w:p w:rsidR="00891C6A" w:rsidRDefault="00891C6A" w:rsidP="00891C6A">
      <w:pPr>
        <w:spacing w:after="0" w:line="360" w:lineRule="auto"/>
        <w:ind w:firstLine="708"/>
        <w:jc w:val="center"/>
        <w:rPr>
          <w:rFonts w:ascii="Arial" w:hAnsi="Arial" w:cs="Arial"/>
          <w:sz w:val="24"/>
          <w:szCs w:val="24"/>
        </w:rPr>
      </w:pPr>
      <w:r>
        <w:rPr>
          <w:rFonts w:ascii="Arial" w:hAnsi="Arial" w:cs="Arial"/>
          <w:noProof/>
          <w:sz w:val="24"/>
          <w:szCs w:val="24"/>
          <w:lang w:eastAsia="pt-BR"/>
        </w:rPr>
        <w:drawing>
          <wp:inline distT="0" distB="0" distL="0" distR="0">
            <wp:extent cx="3049665" cy="2286000"/>
            <wp:effectExtent l="0" t="0" r="0" b="0"/>
            <wp:docPr id="3" name="Imagem 3" descr="C:\Users\Cecilia\Pictures\brnnand\100_3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ia\Pictures\brnnand\100_38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6798" cy="2283851"/>
                    </a:xfrm>
                    <a:prstGeom prst="rect">
                      <a:avLst/>
                    </a:prstGeom>
                    <a:noFill/>
                    <a:ln>
                      <a:noFill/>
                    </a:ln>
                  </pic:spPr>
                </pic:pic>
              </a:graphicData>
            </a:graphic>
          </wp:inline>
        </w:drawing>
      </w:r>
    </w:p>
    <w:p w:rsidR="00891C6A" w:rsidRDefault="00891C6A" w:rsidP="00951778">
      <w:pPr>
        <w:spacing w:after="0" w:line="360" w:lineRule="auto"/>
        <w:jc w:val="both"/>
        <w:rPr>
          <w:rFonts w:ascii="Arial" w:hAnsi="Arial" w:cs="Arial"/>
        </w:rPr>
      </w:pPr>
      <w:r w:rsidRPr="00891C6A">
        <w:rPr>
          <w:rFonts w:ascii="Arial" w:hAnsi="Arial" w:cs="Arial"/>
        </w:rPr>
        <w:t>Cinto de castidade francês datado do sécu</w:t>
      </w:r>
      <w:r>
        <w:rPr>
          <w:rFonts w:ascii="Arial" w:hAnsi="Arial" w:cs="Arial"/>
        </w:rPr>
        <w:t>lo XVI</w:t>
      </w:r>
      <w:r w:rsidRPr="00891C6A">
        <w:rPr>
          <w:rFonts w:ascii="Arial" w:hAnsi="Arial" w:cs="Arial"/>
        </w:rPr>
        <w:t>, em exposição no Instituto Ricardo Brennand localizado em Recife-PE.</w:t>
      </w:r>
    </w:p>
    <w:p w:rsidR="00951778" w:rsidRPr="00951778" w:rsidRDefault="00951778" w:rsidP="00951778">
      <w:pPr>
        <w:spacing w:after="0" w:line="360" w:lineRule="auto"/>
        <w:jc w:val="center"/>
        <w:rPr>
          <w:rFonts w:ascii="Arial" w:hAnsi="Arial" w:cs="Arial"/>
          <w:b/>
          <w:sz w:val="24"/>
          <w:szCs w:val="24"/>
        </w:rPr>
      </w:pPr>
      <w:r w:rsidRPr="00951778">
        <w:rPr>
          <w:rFonts w:ascii="Arial" w:hAnsi="Arial" w:cs="Arial"/>
          <w:b/>
          <w:sz w:val="24"/>
          <w:szCs w:val="24"/>
        </w:rPr>
        <w:t xml:space="preserve">Imagem </w:t>
      </w:r>
      <w:proofErr w:type="gramStart"/>
      <w:r w:rsidRPr="00951778">
        <w:rPr>
          <w:rFonts w:ascii="Arial" w:hAnsi="Arial" w:cs="Arial"/>
          <w:b/>
          <w:sz w:val="24"/>
          <w:szCs w:val="24"/>
        </w:rPr>
        <w:t>2</w:t>
      </w:r>
      <w:proofErr w:type="gramEnd"/>
    </w:p>
    <w:p w:rsidR="00951778" w:rsidRPr="00951778" w:rsidRDefault="00951778" w:rsidP="00951778">
      <w:pPr>
        <w:spacing w:after="0" w:line="360" w:lineRule="auto"/>
        <w:ind w:firstLine="708"/>
        <w:jc w:val="center"/>
        <w:rPr>
          <w:rFonts w:ascii="Arial" w:hAnsi="Arial" w:cs="Arial"/>
          <w:b/>
        </w:rPr>
      </w:pPr>
      <w:r>
        <w:rPr>
          <w:rFonts w:ascii="Arial" w:hAnsi="Arial" w:cs="Arial"/>
          <w:noProof/>
          <w:lang w:eastAsia="pt-BR"/>
        </w:rPr>
        <w:drawing>
          <wp:inline distT="0" distB="0" distL="0" distR="0" wp14:anchorId="58B3452A" wp14:editId="7071448E">
            <wp:extent cx="2055659" cy="2118505"/>
            <wp:effectExtent l="0" t="0" r="0" b="0"/>
            <wp:docPr id="4" name="Imagem 4" descr="C:\Users\Cecilia\Pictures\brnnand\100_3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cilia\Pictures\brnnand\100_386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8618" cy="2121554"/>
                    </a:xfrm>
                    <a:prstGeom prst="rect">
                      <a:avLst/>
                    </a:prstGeom>
                    <a:noFill/>
                    <a:ln>
                      <a:noFill/>
                    </a:ln>
                  </pic:spPr>
                </pic:pic>
              </a:graphicData>
            </a:graphic>
          </wp:inline>
        </w:drawing>
      </w:r>
    </w:p>
    <w:p w:rsidR="00F05371" w:rsidRDefault="00C41B3C" w:rsidP="00951778">
      <w:pPr>
        <w:spacing w:after="0" w:line="360" w:lineRule="auto"/>
        <w:jc w:val="both"/>
        <w:rPr>
          <w:rFonts w:ascii="Arial" w:hAnsi="Arial" w:cs="Arial"/>
        </w:rPr>
      </w:pPr>
      <w:r>
        <w:rPr>
          <w:rFonts w:ascii="Arial" w:hAnsi="Arial" w:cs="Arial"/>
        </w:rPr>
        <w:lastRenderedPageBreak/>
        <w:t>C</w:t>
      </w:r>
      <w:r w:rsidR="00891C6A">
        <w:rPr>
          <w:rFonts w:ascii="Arial" w:hAnsi="Arial" w:cs="Arial"/>
        </w:rPr>
        <w:t>into de Castidade feito de ferro no século XVII, de origem alemã. Faz parte do acervo do Instituto Ricardo Brennand, em Recife-PE.</w:t>
      </w:r>
    </w:p>
    <w:p w:rsidR="00F05371" w:rsidRPr="00F05371" w:rsidRDefault="00951778" w:rsidP="00951778">
      <w:pPr>
        <w:spacing w:after="0" w:line="360" w:lineRule="auto"/>
        <w:jc w:val="center"/>
        <w:rPr>
          <w:rFonts w:ascii="Arial" w:hAnsi="Arial" w:cs="Arial"/>
          <w:b/>
        </w:rPr>
      </w:pPr>
      <w:r>
        <w:rPr>
          <w:rFonts w:ascii="Arial" w:hAnsi="Arial" w:cs="Arial"/>
          <w:b/>
          <w:sz w:val="24"/>
          <w:szCs w:val="24"/>
        </w:rPr>
        <w:t xml:space="preserve">      </w:t>
      </w:r>
      <w:r w:rsidR="00F05371" w:rsidRPr="00951778">
        <w:rPr>
          <w:rFonts w:ascii="Arial" w:hAnsi="Arial" w:cs="Arial"/>
          <w:b/>
          <w:sz w:val="24"/>
          <w:szCs w:val="24"/>
        </w:rPr>
        <w:t>Imagem</w:t>
      </w:r>
      <w:r w:rsidR="00F05371">
        <w:rPr>
          <w:rFonts w:ascii="Arial" w:hAnsi="Arial" w:cs="Arial"/>
          <w:b/>
        </w:rPr>
        <w:t xml:space="preserve"> </w:t>
      </w:r>
      <w:proofErr w:type="gramStart"/>
      <w:r w:rsidR="00F05371">
        <w:rPr>
          <w:rFonts w:ascii="Arial" w:hAnsi="Arial" w:cs="Arial"/>
          <w:b/>
        </w:rPr>
        <w:t>3</w:t>
      </w:r>
      <w:proofErr w:type="gramEnd"/>
    </w:p>
    <w:p w:rsidR="00891C6A" w:rsidRPr="00891C6A" w:rsidRDefault="00891C6A" w:rsidP="00951778">
      <w:pPr>
        <w:spacing w:after="0" w:line="360" w:lineRule="auto"/>
        <w:ind w:firstLine="708"/>
        <w:jc w:val="center"/>
        <w:rPr>
          <w:rFonts w:ascii="Arial" w:hAnsi="Arial" w:cs="Arial"/>
        </w:rPr>
      </w:pPr>
      <w:r>
        <w:rPr>
          <w:rFonts w:ascii="Arial" w:hAnsi="Arial" w:cs="Arial"/>
          <w:noProof/>
          <w:lang w:eastAsia="pt-BR"/>
        </w:rPr>
        <w:drawing>
          <wp:inline distT="0" distB="0" distL="0" distR="0">
            <wp:extent cx="3314472" cy="2484497"/>
            <wp:effectExtent l="0" t="0" r="635" b="0"/>
            <wp:docPr id="5" name="Imagem 5" descr="C:\Users\Cecilia\Pictures\brnnand\100_3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cilia\Pictures\brnnand\100_386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222" cy="2484310"/>
                    </a:xfrm>
                    <a:prstGeom prst="rect">
                      <a:avLst/>
                    </a:prstGeom>
                    <a:noFill/>
                    <a:ln>
                      <a:noFill/>
                    </a:ln>
                  </pic:spPr>
                </pic:pic>
              </a:graphicData>
            </a:graphic>
          </wp:inline>
        </w:drawing>
      </w:r>
    </w:p>
    <w:p w:rsidR="00891C6A" w:rsidRDefault="00C41B3C" w:rsidP="00951778">
      <w:pPr>
        <w:spacing w:after="0" w:line="360" w:lineRule="auto"/>
        <w:jc w:val="both"/>
        <w:rPr>
          <w:rFonts w:ascii="Arial" w:hAnsi="Arial" w:cs="Arial"/>
        </w:rPr>
      </w:pPr>
      <w:r>
        <w:rPr>
          <w:rFonts w:ascii="Arial" w:hAnsi="Arial" w:cs="Arial"/>
        </w:rPr>
        <w:t>C</w:t>
      </w:r>
      <w:r w:rsidR="00891C6A" w:rsidRPr="00891C6A">
        <w:rPr>
          <w:rFonts w:ascii="Arial" w:hAnsi="Arial" w:cs="Arial"/>
        </w:rPr>
        <w:t>into de Castidade</w:t>
      </w:r>
      <w:r w:rsidR="00891C6A">
        <w:rPr>
          <w:rFonts w:ascii="Arial" w:hAnsi="Arial" w:cs="Arial"/>
        </w:rPr>
        <w:t xml:space="preserve"> produzido na Itália no ano de </w:t>
      </w:r>
      <w:proofErr w:type="gramStart"/>
      <w:r w:rsidR="00891C6A">
        <w:rPr>
          <w:rFonts w:ascii="Arial" w:hAnsi="Arial" w:cs="Arial"/>
        </w:rPr>
        <w:t>1600 presente</w:t>
      </w:r>
      <w:proofErr w:type="gramEnd"/>
      <w:r w:rsidR="00891C6A">
        <w:rPr>
          <w:rFonts w:ascii="Arial" w:hAnsi="Arial" w:cs="Arial"/>
        </w:rPr>
        <w:t xml:space="preserve"> no </w:t>
      </w:r>
      <w:r>
        <w:rPr>
          <w:rFonts w:ascii="Arial" w:hAnsi="Arial" w:cs="Arial"/>
        </w:rPr>
        <w:t>acervo</w:t>
      </w:r>
      <w:r w:rsidR="00891C6A">
        <w:rPr>
          <w:rFonts w:ascii="Arial" w:hAnsi="Arial" w:cs="Arial"/>
        </w:rPr>
        <w:t xml:space="preserve"> do Instituto Ricardo Brennand, Recife-PE.</w:t>
      </w:r>
    </w:p>
    <w:p w:rsidR="00891C6A" w:rsidRPr="00891C6A" w:rsidRDefault="00891C6A" w:rsidP="00ED17DD">
      <w:pPr>
        <w:spacing w:after="0" w:line="360" w:lineRule="auto"/>
        <w:ind w:firstLine="708"/>
        <w:jc w:val="both"/>
        <w:rPr>
          <w:rFonts w:ascii="Arial" w:hAnsi="Arial" w:cs="Arial"/>
        </w:rPr>
      </w:pPr>
    </w:p>
    <w:p w:rsidR="002A3FEF" w:rsidRDefault="00C51C6F" w:rsidP="00ED17DD">
      <w:pPr>
        <w:spacing w:after="0" w:line="360" w:lineRule="auto"/>
        <w:ind w:firstLine="708"/>
        <w:jc w:val="both"/>
        <w:rPr>
          <w:rFonts w:ascii="Arial" w:hAnsi="Arial" w:cs="Arial"/>
          <w:sz w:val="24"/>
          <w:szCs w:val="24"/>
        </w:rPr>
      </w:pPr>
      <w:r>
        <w:rPr>
          <w:rFonts w:ascii="Arial" w:hAnsi="Arial" w:cs="Arial"/>
          <w:sz w:val="24"/>
          <w:szCs w:val="24"/>
        </w:rPr>
        <w:t>A vida sexual era possível para o medievo</w:t>
      </w:r>
      <w:r w:rsidR="00456163">
        <w:rPr>
          <w:rFonts w:ascii="Arial" w:hAnsi="Arial" w:cs="Arial"/>
          <w:sz w:val="24"/>
          <w:szCs w:val="24"/>
        </w:rPr>
        <w:t>,</w:t>
      </w:r>
      <w:r>
        <w:rPr>
          <w:rFonts w:ascii="Arial" w:hAnsi="Arial" w:cs="Arial"/>
          <w:sz w:val="24"/>
          <w:szCs w:val="24"/>
        </w:rPr>
        <w:t xml:space="preserve"> contanto que esta ocorresse den</w:t>
      </w:r>
      <w:r w:rsidR="00456163">
        <w:rPr>
          <w:rFonts w:ascii="Arial" w:hAnsi="Arial" w:cs="Arial"/>
          <w:sz w:val="24"/>
          <w:szCs w:val="24"/>
        </w:rPr>
        <w:t>tro dos padrões definidos pela I</w:t>
      </w:r>
      <w:r>
        <w:rPr>
          <w:rFonts w:ascii="Arial" w:hAnsi="Arial" w:cs="Arial"/>
          <w:sz w:val="24"/>
          <w:szCs w:val="24"/>
        </w:rPr>
        <w:t>greja e supervisionados por ela, ou seja, o matrimônio.</w:t>
      </w:r>
      <w:r w:rsidR="00456163">
        <w:rPr>
          <w:rFonts w:ascii="Arial" w:hAnsi="Arial" w:cs="Arial"/>
          <w:sz w:val="24"/>
          <w:szCs w:val="24"/>
        </w:rPr>
        <w:t xml:space="preserve"> </w:t>
      </w:r>
    </w:p>
    <w:p w:rsidR="00866A9B" w:rsidRPr="00F05371" w:rsidRDefault="004C6D10" w:rsidP="00F6303A">
      <w:pPr>
        <w:spacing w:after="0" w:line="360" w:lineRule="auto"/>
        <w:ind w:firstLine="708"/>
        <w:jc w:val="both"/>
        <w:rPr>
          <w:rFonts w:ascii="Arial" w:hAnsi="Arial" w:cs="Arial"/>
          <w:color w:val="FF0000"/>
          <w:sz w:val="24"/>
          <w:szCs w:val="24"/>
        </w:rPr>
      </w:pPr>
      <w:r>
        <w:rPr>
          <w:rFonts w:ascii="Arial" w:hAnsi="Arial" w:cs="Arial"/>
          <w:sz w:val="24"/>
          <w:szCs w:val="24"/>
        </w:rPr>
        <w:t xml:space="preserve">O coito </w:t>
      </w:r>
      <w:r w:rsidR="00C51C6F">
        <w:rPr>
          <w:rFonts w:ascii="Arial" w:hAnsi="Arial" w:cs="Arial"/>
          <w:sz w:val="24"/>
          <w:szCs w:val="24"/>
        </w:rPr>
        <w:t xml:space="preserve">era proibido em determinados dias da semana e em certos períodos </w:t>
      </w:r>
      <w:r w:rsidR="00B601C7">
        <w:rPr>
          <w:rFonts w:ascii="Arial" w:hAnsi="Arial" w:cs="Arial"/>
          <w:sz w:val="24"/>
          <w:szCs w:val="24"/>
        </w:rPr>
        <w:t>do ano. Como por exemplo,</w:t>
      </w:r>
      <w:r w:rsidR="00C51C6F">
        <w:rPr>
          <w:rFonts w:ascii="Arial" w:hAnsi="Arial" w:cs="Arial"/>
          <w:sz w:val="24"/>
          <w:szCs w:val="24"/>
        </w:rPr>
        <w:t xml:space="preserve"> o santo domingo e festas religiosas. Aproximadamente 180 dias por ano</w:t>
      </w:r>
      <w:r w:rsidR="00456163">
        <w:rPr>
          <w:rFonts w:ascii="Arial" w:hAnsi="Arial" w:cs="Arial"/>
          <w:sz w:val="24"/>
          <w:szCs w:val="24"/>
        </w:rPr>
        <w:t xml:space="preserve"> eram</w:t>
      </w:r>
      <w:r w:rsidR="00C51C6F">
        <w:rPr>
          <w:rFonts w:ascii="Arial" w:hAnsi="Arial" w:cs="Arial"/>
          <w:sz w:val="24"/>
          <w:szCs w:val="24"/>
        </w:rPr>
        <w:t>, liturgicame</w:t>
      </w:r>
      <w:r w:rsidR="00B601C7">
        <w:rPr>
          <w:rFonts w:ascii="Arial" w:hAnsi="Arial" w:cs="Arial"/>
          <w:sz w:val="24"/>
          <w:szCs w:val="24"/>
        </w:rPr>
        <w:t xml:space="preserve">nte, </w:t>
      </w:r>
      <w:r w:rsidR="00456163">
        <w:rPr>
          <w:rFonts w:ascii="Arial" w:hAnsi="Arial" w:cs="Arial"/>
          <w:sz w:val="24"/>
          <w:szCs w:val="24"/>
        </w:rPr>
        <w:t>proibidas</w:t>
      </w:r>
      <w:r w:rsidR="00B601C7">
        <w:rPr>
          <w:rFonts w:ascii="Arial" w:hAnsi="Arial" w:cs="Arial"/>
          <w:sz w:val="24"/>
          <w:szCs w:val="24"/>
        </w:rPr>
        <w:t xml:space="preserve"> </w:t>
      </w:r>
      <w:r w:rsidR="00456163">
        <w:rPr>
          <w:rFonts w:ascii="Arial" w:hAnsi="Arial" w:cs="Arial"/>
          <w:sz w:val="24"/>
          <w:szCs w:val="24"/>
        </w:rPr>
        <w:t xml:space="preserve">as </w:t>
      </w:r>
      <w:r w:rsidR="00B601C7">
        <w:rPr>
          <w:rFonts w:ascii="Arial" w:hAnsi="Arial" w:cs="Arial"/>
          <w:sz w:val="24"/>
          <w:szCs w:val="24"/>
        </w:rPr>
        <w:t>relações sexuais.</w:t>
      </w:r>
      <w:r w:rsidR="00F6303A">
        <w:rPr>
          <w:rFonts w:ascii="Arial" w:hAnsi="Arial" w:cs="Arial"/>
          <w:sz w:val="24"/>
          <w:szCs w:val="24"/>
        </w:rPr>
        <w:t xml:space="preserve"> </w:t>
      </w:r>
      <w:r w:rsidR="00B601C7">
        <w:rPr>
          <w:rFonts w:ascii="Arial" w:hAnsi="Arial" w:cs="Arial"/>
          <w:sz w:val="24"/>
          <w:szCs w:val="24"/>
        </w:rPr>
        <w:t>Sem levar em conta os dias de menstruação, gravidez e abstinência mútua. Só deveria ser praticado pela penetração vaginal, objetivando a procriação. De preferência o ato deveria ser praticado no escuro, para se evitar a visão da nudez.</w:t>
      </w:r>
      <w:r w:rsidR="00866A9B">
        <w:rPr>
          <w:rFonts w:ascii="Arial" w:hAnsi="Arial" w:cs="Arial"/>
          <w:sz w:val="24"/>
          <w:szCs w:val="24"/>
        </w:rPr>
        <w:t xml:space="preserve">  </w:t>
      </w:r>
      <w:r w:rsidR="00951778">
        <w:rPr>
          <w:rStyle w:val="Refdenotaderodap"/>
          <w:rFonts w:ascii="Arial" w:hAnsi="Arial" w:cs="Arial"/>
          <w:sz w:val="24"/>
          <w:szCs w:val="24"/>
        </w:rPr>
        <w:footnoteReference w:id="6"/>
      </w:r>
    </w:p>
    <w:p w:rsidR="00B601C7" w:rsidRPr="00F05371" w:rsidRDefault="00866A9B" w:rsidP="00ED17DD">
      <w:pPr>
        <w:spacing w:after="0" w:line="360" w:lineRule="auto"/>
        <w:jc w:val="both"/>
        <w:rPr>
          <w:rFonts w:ascii="Arial" w:hAnsi="Arial" w:cs="Arial"/>
          <w:color w:val="FF0000"/>
          <w:sz w:val="24"/>
          <w:szCs w:val="24"/>
        </w:rPr>
      </w:pPr>
      <w:r>
        <w:rPr>
          <w:rFonts w:ascii="Arial" w:hAnsi="Arial" w:cs="Arial"/>
          <w:sz w:val="24"/>
          <w:szCs w:val="24"/>
        </w:rPr>
        <w:tab/>
        <w:t>No medievo a mulher devia submissão, em todos os níveis, ao homem</w:t>
      </w:r>
      <w:r w:rsidR="00336152">
        <w:rPr>
          <w:rFonts w:ascii="Arial" w:hAnsi="Arial" w:cs="Arial"/>
          <w:sz w:val="24"/>
          <w:szCs w:val="24"/>
        </w:rPr>
        <w:t>. Era vista como um ser inferior, que conduzia o homem ao pecado carnal, provocando-lhe os desejos mais obscuros da carne. Ela era fraca, covarde, possuía qualidades negativas, e não estava, de maneira nenhuma ao lado do homem, e sim abaixo dele. Essa visão não cabia apenas ao homem, porém as próprias mulheres se viam assim, como coadjuv</w:t>
      </w:r>
      <w:r w:rsidR="004C6D10">
        <w:rPr>
          <w:rFonts w:ascii="Arial" w:hAnsi="Arial" w:cs="Arial"/>
          <w:sz w:val="24"/>
          <w:szCs w:val="24"/>
        </w:rPr>
        <w:t xml:space="preserve">antes subalternas na </w:t>
      </w:r>
      <w:r w:rsidR="004C6D10">
        <w:rPr>
          <w:rFonts w:ascii="Arial" w:hAnsi="Arial" w:cs="Arial"/>
          <w:sz w:val="24"/>
          <w:szCs w:val="24"/>
        </w:rPr>
        <w:lastRenderedPageBreak/>
        <w:t>procriação, o</w:t>
      </w:r>
      <w:r w:rsidR="00336152">
        <w:rPr>
          <w:rFonts w:ascii="Arial" w:hAnsi="Arial" w:cs="Arial"/>
          <w:sz w:val="24"/>
          <w:szCs w:val="24"/>
        </w:rPr>
        <w:t>nde o esperma era supervalorizado sugerindo a inferioridade feminina.</w:t>
      </w:r>
      <w:proofErr w:type="gramStart"/>
      <w:r w:rsidR="00951778">
        <w:rPr>
          <w:rStyle w:val="Refdenotaderodap"/>
          <w:rFonts w:ascii="Arial" w:hAnsi="Arial" w:cs="Arial"/>
          <w:sz w:val="24"/>
          <w:szCs w:val="24"/>
        </w:rPr>
        <w:footnoteReference w:id="7"/>
      </w:r>
      <w:proofErr w:type="gramEnd"/>
    </w:p>
    <w:p w:rsidR="007F38CC" w:rsidRDefault="004C6D10" w:rsidP="00F6303A">
      <w:pPr>
        <w:spacing w:after="0" w:line="360" w:lineRule="auto"/>
        <w:ind w:firstLine="708"/>
        <w:jc w:val="both"/>
        <w:rPr>
          <w:rFonts w:ascii="Arial" w:hAnsi="Arial" w:cs="Arial"/>
          <w:sz w:val="24"/>
          <w:szCs w:val="24"/>
        </w:rPr>
      </w:pPr>
      <w:r>
        <w:rPr>
          <w:rFonts w:ascii="Arial" w:hAnsi="Arial" w:cs="Arial"/>
          <w:sz w:val="24"/>
          <w:szCs w:val="24"/>
        </w:rPr>
        <w:t>Outro</w:t>
      </w:r>
      <w:r w:rsidR="007F38CC">
        <w:rPr>
          <w:rFonts w:ascii="Arial" w:hAnsi="Arial" w:cs="Arial"/>
          <w:sz w:val="24"/>
          <w:szCs w:val="24"/>
        </w:rPr>
        <w:t xml:space="preserve"> </w:t>
      </w:r>
      <w:r>
        <w:rPr>
          <w:rFonts w:ascii="Arial" w:hAnsi="Arial" w:cs="Arial"/>
          <w:sz w:val="24"/>
          <w:szCs w:val="24"/>
        </w:rPr>
        <w:t>conceito abominado pelo Catolicismo</w:t>
      </w:r>
      <w:r w:rsidR="007F38CC">
        <w:rPr>
          <w:rFonts w:ascii="Arial" w:hAnsi="Arial" w:cs="Arial"/>
          <w:sz w:val="24"/>
          <w:szCs w:val="24"/>
        </w:rPr>
        <w:t xml:space="preserve"> é o assim chamado: aborto, ou qualquer método que pudesse impedir </w:t>
      </w:r>
      <w:r w:rsidR="00F6303A">
        <w:rPr>
          <w:rFonts w:ascii="Arial" w:hAnsi="Arial" w:cs="Arial"/>
          <w:sz w:val="24"/>
          <w:szCs w:val="24"/>
        </w:rPr>
        <w:t xml:space="preserve">a concepção de um novo ser. </w:t>
      </w:r>
      <w:r>
        <w:rPr>
          <w:rFonts w:ascii="Arial" w:hAnsi="Arial" w:cs="Arial"/>
          <w:sz w:val="24"/>
          <w:szCs w:val="24"/>
        </w:rPr>
        <w:t>Como a procriação era o objetivo único da relação sexual ela não podia, em hipótese alguma, ser impedida.</w:t>
      </w:r>
    </w:p>
    <w:p w:rsidR="00AC0747" w:rsidRDefault="00AC0747" w:rsidP="00ED17DD">
      <w:pPr>
        <w:spacing w:after="0" w:line="360" w:lineRule="auto"/>
        <w:ind w:firstLine="708"/>
        <w:jc w:val="both"/>
        <w:rPr>
          <w:rFonts w:ascii="Arial" w:hAnsi="Arial" w:cs="Arial"/>
          <w:sz w:val="24"/>
          <w:szCs w:val="24"/>
        </w:rPr>
      </w:pPr>
      <w:r>
        <w:rPr>
          <w:rFonts w:ascii="Arial" w:hAnsi="Arial" w:cs="Arial"/>
          <w:sz w:val="24"/>
          <w:szCs w:val="24"/>
        </w:rPr>
        <w:t xml:space="preserve"> No mais foram criadas diversas definições, proibições e sanções </w:t>
      </w:r>
      <w:r w:rsidR="008E71AA">
        <w:rPr>
          <w:rFonts w:ascii="Arial" w:hAnsi="Arial" w:cs="Arial"/>
          <w:sz w:val="24"/>
          <w:szCs w:val="24"/>
        </w:rPr>
        <w:t>para orientar a conduta sexual no período. Para que as relações fosse</w:t>
      </w:r>
      <w:r w:rsidR="00336152">
        <w:rPr>
          <w:rFonts w:ascii="Arial" w:hAnsi="Arial" w:cs="Arial"/>
          <w:sz w:val="24"/>
          <w:szCs w:val="24"/>
        </w:rPr>
        <w:t xml:space="preserve">m controladas em todos os sentidos, pelo poder </w:t>
      </w:r>
      <w:r w:rsidR="008E71AA">
        <w:rPr>
          <w:rFonts w:ascii="Arial" w:hAnsi="Arial" w:cs="Arial"/>
          <w:sz w:val="24"/>
          <w:szCs w:val="24"/>
        </w:rPr>
        <w:t>instituído à Igreja Católica</w:t>
      </w:r>
      <w:r w:rsidR="00336152">
        <w:rPr>
          <w:rFonts w:ascii="Arial" w:hAnsi="Arial" w:cs="Arial"/>
          <w:sz w:val="24"/>
          <w:szCs w:val="24"/>
        </w:rPr>
        <w:t>. Isso explica a forte influência que a mesma possuía sobre a mente da sociedade medieval.</w:t>
      </w:r>
    </w:p>
    <w:p w:rsidR="001A0E9F" w:rsidRDefault="001A0E9F" w:rsidP="00ED17DD">
      <w:pPr>
        <w:spacing w:after="0" w:line="360" w:lineRule="auto"/>
        <w:ind w:firstLine="708"/>
        <w:jc w:val="both"/>
        <w:rPr>
          <w:rFonts w:ascii="Arial" w:hAnsi="Arial" w:cs="Arial"/>
          <w:sz w:val="24"/>
          <w:szCs w:val="24"/>
        </w:rPr>
      </w:pPr>
    </w:p>
    <w:p w:rsidR="001A0E9F" w:rsidRPr="00014E97" w:rsidRDefault="00FA5567" w:rsidP="00ED17DD">
      <w:pPr>
        <w:spacing w:after="0" w:line="360" w:lineRule="auto"/>
        <w:ind w:firstLine="708"/>
        <w:jc w:val="both"/>
        <w:rPr>
          <w:rFonts w:ascii="Arial" w:hAnsi="Arial" w:cs="Arial"/>
          <w:b/>
          <w:sz w:val="24"/>
          <w:szCs w:val="24"/>
        </w:rPr>
      </w:pPr>
      <w:r>
        <w:rPr>
          <w:rFonts w:ascii="Arial" w:hAnsi="Arial" w:cs="Arial"/>
          <w:b/>
          <w:sz w:val="24"/>
          <w:szCs w:val="24"/>
        </w:rPr>
        <w:t>As Cerimônias</w:t>
      </w:r>
    </w:p>
    <w:p w:rsidR="001A0E9F" w:rsidRDefault="001A0E9F" w:rsidP="00ED17DD">
      <w:pPr>
        <w:spacing w:after="0" w:line="360" w:lineRule="auto"/>
        <w:ind w:firstLine="708"/>
        <w:jc w:val="both"/>
        <w:rPr>
          <w:rFonts w:ascii="Arial" w:hAnsi="Arial" w:cs="Arial"/>
          <w:sz w:val="24"/>
          <w:szCs w:val="24"/>
        </w:rPr>
      </w:pPr>
    </w:p>
    <w:p w:rsidR="0092647E" w:rsidRDefault="008E71AA" w:rsidP="008E71AA">
      <w:pPr>
        <w:spacing w:after="0" w:line="360" w:lineRule="auto"/>
        <w:ind w:firstLine="708"/>
        <w:jc w:val="both"/>
        <w:rPr>
          <w:rFonts w:ascii="Arial" w:hAnsi="Arial" w:cs="Arial"/>
          <w:sz w:val="24"/>
          <w:szCs w:val="24"/>
        </w:rPr>
      </w:pPr>
      <w:r>
        <w:rPr>
          <w:rFonts w:ascii="Arial" w:hAnsi="Arial" w:cs="Arial"/>
          <w:sz w:val="24"/>
          <w:szCs w:val="24"/>
        </w:rPr>
        <w:t>No inicio da Idade Média as cerimô</w:t>
      </w:r>
      <w:r w:rsidR="001A0E9F">
        <w:rPr>
          <w:rFonts w:ascii="Arial" w:hAnsi="Arial" w:cs="Arial"/>
          <w:sz w:val="24"/>
          <w:szCs w:val="24"/>
        </w:rPr>
        <w:t xml:space="preserve">nias de casamento tratavam-se de uma simples comemoração entre os familiares. </w:t>
      </w:r>
      <w:r w:rsidR="003C49F5">
        <w:rPr>
          <w:rFonts w:ascii="Arial" w:hAnsi="Arial" w:cs="Arial"/>
          <w:sz w:val="24"/>
          <w:szCs w:val="24"/>
        </w:rPr>
        <w:t>A liturgia eclesiástica do casamento tornou-se obrigatória apenas no século XVI, com o Concílio de Trento. Porém difundia-se cada vez mais desde meados da Idade Média. Segundo</w:t>
      </w:r>
      <w:r w:rsidR="001A0E9F">
        <w:rPr>
          <w:rFonts w:ascii="Arial" w:hAnsi="Arial" w:cs="Arial"/>
          <w:sz w:val="24"/>
          <w:szCs w:val="24"/>
        </w:rPr>
        <w:t xml:space="preserve"> </w:t>
      </w:r>
      <w:r w:rsidR="007D3B9B">
        <w:rPr>
          <w:rFonts w:ascii="Arial" w:hAnsi="Arial" w:cs="Arial"/>
          <w:sz w:val="24"/>
          <w:szCs w:val="24"/>
        </w:rPr>
        <w:t xml:space="preserve">Jéssica </w:t>
      </w:r>
      <w:proofErr w:type="spellStart"/>
      <w:r w:rsidR="007D3B9B">
        <w:rPr>
          <w:rFonts w:ascii="Arial" w:hAnsi="Arial" w:cs="Arial"/>
          <w:sz w:val="24"/>
          <w:szCs w:val="24"/>
        </w:rPr>
        <w:t>Fortunata</w:t>
      </w:r>
      <w:proofErr w:type="spellEnd"/>
      <w:r w:rsidR="007D3B9B">
        <w:rPr>
          <w:rFonts w:ascii="Arial" w:hAnsi="Arial" w:cs="Arial"/>
          <w:sz w:val="24"/>
          <w:szCs w:val="24"/>
        </w:rPr>
        <w:t xml:space="preserve">: </w:t>
      </w:r>
    </w:p>
    <w:p w:rsidR="00C41B3C" w:rsidRDefault="00C41B3C" w:rsidP="008E71AA">
      <w:pPr>
        <w:spacing w:after="0" w:line="360" w:lineRule="auto"/>
        <w:ind w:firstLine="708"/>
        <w:jc w:val="both"/>
        <w:rPr>
          <w:rFonts w:ascii="Arial" w:hAnsi="Arial" w:cs="Arial"/>
          <w:sz w:val="24"/>
          <w:szCs w:val="24"/>
        </w:rPr>
      </w:pPr>
    </w:p>
    <w:p w:rsidR="001A0E9F" w:rsidRPr="00C41B3C" w:rsidRDefault="007D3B9B" w:rsidP="00C41B3C">
      <w:pPr>
        <w:spacing w:after="0"/>
        <w:ind w:left="708" w:firstLine="708"/>
        <w:jc w:val="both"/>
        <w:rPr>
          <w:rFonts w:ascii="Arial" w:hAnsi="Arial" w:cs="Arial"/>
          <w:color w:val="FF0000"/>
          <w:sz w:val="20"/>
          <w:szCs w:val="20"/>
        </w:rPr>
      </w:pPr>
      <w:r w:rsidRPr="00C41B3C">
        <w:rPr>
          <w:rFonts w:ascii="Arial" w:hAnsi="Arial" w:cs="Arial"/>
          <w:sz w:val="20"/>
          <w:szCs w:val="20"/>
        </w:rPr>
        <w:t>“No século IX, as cerimônias matrimoniais entre nobres se davam com os noivos deitados com os corpos nus sobre o leito, e o pai do noivo invocava as bênçãos de Deus sobre o casal, selando na união entre as parentelas. Aos poucos os padres foram tornando importantes na cerimônia, limitando-se a abençoar a cama do casal com água benta. No século XII, o casamen</w:t>
      </w:r>
      <w:r w:rsidR="0092647E" w:rsidRPr="00C41B3C">
        <w:rPr>
          <w:rFonts w:ascii="Arial" w:hAnsi="Arial" w:cs="Arial"/>
          <w:sz w:val="20"/>
          <w:szCs w:val="20"/>
        </w:rPr>
        <w:t>to foi transformado</w:t>
      </w:r>
      <w:r w:rsidRPr="00C41B3C">
        <w:rPr>
          <w:rFonts w:ascii="Arial" w:hAnsi="Arial" w:cs="Arial"/>
          <w:sz w:val="20"/>
          <w:szCs w:val="20"/>
        </w:rPr>
        <w:t xml:space="preserve"> numa cerimônia totalmente pública, era uma festividade, um rito, uma solenidade. Já entre os séculos XIII e XIV, a cerimonia matrimonial dividiu-se em duas partes. A primeira o pai da noiva entregava a filha ao padre, que por sua vez, entregava-a ao noivo. Na segunda parte, o padre colocava a mão de um sobre o outro e estavam entregues um ao outro.” (</w:t>
      </w:r>
      <w:r w:rsidR="00C22A5C" w:rsidRPr="00C41B3C">
        <w:rPr>
          <w:rFonts w:ascii="Arial" w:hAnsi="Arial" w:cs="Arial"/>
          <w:sz w:val="20"/>
          <w:szCs w:val="20"/>
        </w:rPr>
        <w:t>2002</w:t>
      </w:r>
      <w:r w:rsidRPr="00C41B3C">
        <w:rPr>
          <w:rFonts w:ascii="Arial" w:hAnsi="Arial" w:cs="Arial"/>
          <w:sz w:val="20"/>
          <w:szCs w:val="20"/>
        </w:rPr>
        <w:t>,</w:t>
      </w:r>
      <w:r w:rsidR="00FA5567" w:rsidRPr="00C41B3C">
        <w:rPr>
          <w:rFonts w:ascii="Arial" w:hAnsi="Arial" w:cs="Arial"/>
          <w:sz w:val="20"/>
          <w:szCs w:val="20"/>
        </w:rPr>
        <w:t xml:space="preserve"> </w:t>
      </w:r>
      <w:r w:rsidRPr="00C41B3C">
        <w:rPr>
          <w:rFonts w:ascii="Arial" w:hAnsi="Arial" w:cs="Arial"/>
          <w:sz w:val="20"/>
          <w:szCs w:val="20"/>
        </w:rPr>
        <w:t>p.5</w:t>
      </w:r>
      <w:proofErr w:type="gramStart"/>
      <w:r w:rsidR="00C41B3C">
        <w:rPr>
          <w:rFonts w:ascii="Arial" w:hAnsi="Arial" w:cs="Arial"/>
          <w:sz w:val="20"/>
          <w:szCs w:val="20"/>
        </w:rPr>
        <w:t>)</w:t>
      </w:r>
      <w:proofErr w:type="gramEnd"/>
    </w:p>
    <w:p w:rsidR="0092647E" w:rsidRDefault="0092647E" w:rsidP="00ED17DD">
      <w:pPr>
        <w:spacing w:after="0" w:line="360" w:lineRule="auto"/>
        <w:jc w:val="both"/>
        <w:rPr>
          <w:rFonts w:ascii="Arial" w:hAnsi="Arial" w:cs="Arial"/>
          <w:color w:val="FF0000"/>
          <w:sz w:val="24"/>
          <w:szCs w:val="24"/>
        </w:rPr>
      </w:pPr>
      <w:r>
        <w:rPr>
          <w:rFonts w:ascii="Arial" w:hAnsi="Arial" w:cs="Arial"/>
          <w:color w:val="FF0000"/>
          <w:sz w:val="24"/>
          <w:szCs w:val="24"/>
        </w:rPr>
        <w:tab/>
      </w:r>
    </w:p>
    <w:p w:rsidR="0092647E" w:rsidRDefault="0092647E" w:rsidP="008E71AA">
      <w:pPr>
        <w:spacing w:after="0" w:line="360" w:lineRule="auto"/>
        <w:jc w:val="both"/>
        <w:rPr>
          <w:rFonts w:ascii="Arial" w:hAnsi="Arial" w:cs="Arial"/>
          <w:sz w:val="24"/>
          <w:szCs w:val="24"/>
        </w:rPr>
      </w:pPr>
      <w:r>
        <w:rPr>
          <w:rFonts w:ascii="Arial" w:hAnsi="Arial" w:cs="Arial"/>
          <w:color w:val="FF0000"/>
          <w:sz w:val="24"/>
          <w:szCs w:val="24"/>
        </w:rPr>
        <w:tab/>
      </w:r>
      <w:r w:rsidRPr="0092647E">
        <w:rPr>
          <w:rFonts w:ascii="Arial" w:hAnsi="Arial" w:cs="Arial"/>
          <w:sz w:val="24"/>
          <w:szCs w:val="24"/>
        </w:rPr>
        <w:t>Percebe-se então</w:t>
      </w:r>
      <w:r>
        <w:rPr>
          <w:rFonts w:ascii="Arial" w:hAnsi="Arial" w:cs="Arial"/>
          <w:sz w:val="24"/>
          <w:szCs w:val="24"/>
        </w:rPr>
        <w:t xml:space="preserve"> que as mudanças das formas cerimoniais aconteceram numa distância aproximada de um século para outro, sendo diretamente influenciadas pela Igreja que constituiu a concepção de casamento que se tem hoje. Durante muito tempo os cristãos praticavam seus rituais, suas uniões, suas festas, sem a concepção de pecado. Eles não tinham a noção de </w:t>
      </w:r>
      <w:r>
        <w:rPr>
          <w:rFonts w:ascii="Arial" w:hAnsi="Arial" w:cs="Arial"/>
          <w:sz w:val="24"/>
          <w:szCs w:val="24"/>
        </w:rPr>
        <w:lastRenderedPageBreak/>
        <w:t xml:space="preserve">que o casamento tinha que ser monogâmico, indissolúvel, e precisava ser abençoado por Deus e pela Igreja. Para eles </w:t>
      </w:r>
      <w:proofErr w:type="gramStart"/>
      <w:r>
        <w:rPr>
          <w:rFonts w:ascii="Arial" w:hAnsi="Arial" w:cs="Arial"/>
          <w:sz w:val="24"/>
          <w:szCs w:val="24"/>
        </w:rPr>
        <w:t>era</w:t>
      </w:r>
      <w:proofErr w:type="gramEnd"/>
      <w:r>
        <w:rPr>
          <w:rFonts w:ascii="Arial" w:hAnsi="Arial" w:cs="Arial"/>
          <w:sz w:val="24"/>
          <w:szCs w:val="24"/>
        </w:rPr>
        <w:t xml:space="preserve"> apenas uma come</w:t>
      </w:r>
      <w:r w:rsidR="00583779">
        <w:rPr>
          <w:rFonts w:ascii="Arial" w:hAnsi="Arial" w:cs="Arial"/>
          <w:sz w:val="24"/>
          <w:szCs w:val="24"/>
        </w:rPr>
        <w:t>moração</w:t>
      </w:r>
      <w:r w:rsidR="008E71AA">
        <w:rPr>
          <w:rFonts w:ascii="Arial" w:hAnsi="Arial" w:cs="Arial"/>
          <w:sz w:val="24"/>
          <w:szCs w:val="24"/>
        </w:rPr>
        <w:t xml:space="preserve"> de um</w:t>
      </w:r>
      <w:r>
        <w:rPr>
          <w:rFonts w:ascii="Arial" w:hAnsi="Arial" w:cs="Arial"/>
          <w:sz w:val="24"/>
          <w:szCs w:val="24"/>
        </w:rPr>
        <w:t xml:space="preserve"> acordo benéfico para ambas as famílias. </w:t>
      </w:r>
    </w:p>
    <w:p w:rsidR="00583779" w:rsidRPr="00F05371" w:rsidRDefault="00583779" w:rsidP="00ED17DD">
      <w:pPr>
        <w:spacing w:after="0" w:line="360" w:lineRule="auto"/>
        <w:ind w:firstLine="708"/>
        <w:jc w:val="both"/>
        <w:rPr>
          <w:rFonts w:ascii="Arial" w:hAnsi="Arial" w:cs="Arial"/>
          <w:color w:val="FF0000"/>
          <w:sz w:val="24"/>
          <w:szCs w:val="24"/>
        </w:rPr>
      </w:pPr>
      <w:r>
        <w:rPr>
          <w:rFonts w:ascii="Arial" w:hAnsi="Arial" w:cs="Arial"/>
          <w:sz w:val="24"/>
          <w:szCs w:val="24"/>
        </w:rPr>
        <w:t xml:space="preserve">O que se entende hoje por cerimônia religiosa, ritual de noivado, ou tradição cultural relacionada ao casamento, foi construído durante a Idade Média a partir de duas visões que se confrontavam. Uma era a tradição romano-judaica, e outra a germânico-bárbara. </w:t>
      </w:r>
      <w:r w:rsidR="00951778">
        <w:rPr>
          <w:rStyle w:val="Refdenotaderodap"/>
          <w:rFonts w:ascii="Arial" w:hAnsi="Arial" w:cs="Arial"/>
          <w:sz w:val="24"/>
          <w:szCs w:val="24"/>
        </w:rPr>
        <w:footnoteReference w:id="8"/>
      </w:r>
    </w:p>
    <w:p w:rsidR="00014E97" w:rsidRDefault="00014E97" w:rsidP="00ED17DD">
      <w:pPr>
        <w:spacing w:after="0" w:line="360" w:lineRule="auto"/>
        <w:ind w:firstLine="708"/>
        <w:jc w:val="both"/>
        <w:rPr>
          <w:rFonts w:ascii="Arial" w:hAnsi="Arial" w:cs="Arial"/>
          <w:sz w:val="24"/>
          <w:szCs w:val="24"/>
        </w:rPr>
      </w:pPr>
    </w:p>
    <w:p w:rsidR="006E62EB" w:rsidRDefault="00831015" w:rsidP="008E71AA">
      <w:pPr>
        <w:spacing w:after="0" w:line="360" w:lineRule="auto"/>
        <w:ind w:firstLine="708"/>
        <w:jc w:val="both"/>
        <w:rPr>
          <w:rFonts w:ascii="Arial" w:hAnsi="Arial" w:cs="Arial"/>
          <w:b/>
          <w:sz w:val="24"/>
          <w:szCs w:val="24"/>
        </w:rPr>
      </w:pPr>
      <w:r>
        <w:rPr>
          <w:rFonts w:ascii="Arial" w:hAnsi="Arial" w:cs="Arial"/>
          <w:b/>
          <w:sz w:val="24"/>
          <w:szCs w:val="24"/>
        </w:rPr>
        <w:t>O Noivado</w:t>
      </w:r>
    </w:p>
    <w:p w:rsidR="008E71AA" w:rsidRPr="008E71AA" w:rsidRDefault="008E71AA" w:rsidP="008E71AA">
      <w:pPr>
        <w:spacing w:after="0" w:line="360" w:lineRule="auto"/>
        <w:ind w:firstLine="708"/>
        <w:jc w:val="both"/>
        <w:rPr>
          <w:rFonts w:ascii="Arial" w:hAnsi="Arial" w:cs="Arial"/>
          <w:b/>
          <w:sz w:val="24"/>
          <w:szCs w:val="24"/>
        </w:rPr>
      </w:pPr>
    </w:p>
    <w:p w:rsidR="00583779" w:rsidRPr="0092647E" w:rsidRDefault="00583779" w:rsidP="00ED17DD">
      <w:pPr>
        <w:spacing w:after="0" w:line="360" w:lineRule="auto"/>
        <w:ind w:firstLine="708"/>
        <w:jc w:val="both"/>
        <w:rPr>
          <w:rFonts w:ascii="Arial" w:hAnsi="Arial" w:cs="Arial"/>
          <w:sz w:val="24"/>
          <w:szCs w:val="24"/>
        </w:rPr>
      </w:pPr>
      <w:r>
        <w:rPr>
          <w:rFonts w:ascii="Arial" w:hAnsi="Arial" w:cs="Arial"/>
          <w:sz w:val="24"/>
          <w:szCs w:val="24"/>
        </w:rPr>
        <w:t>De criação romana</w:t>
      </w:r>
      <w:r w:rsidR="008E71AA">
        <w:rPr>
          <w:rFonts w:ascii="Arial" w:hAnsi="Arial" w:cs="Arial"/>
          <w:sz w:val="24"/>
          <w:szCs w:val="24"/>
        </w:rPr>
        <w:t>,</w:t>
      </w:r>
      <w:r>
        <w:rPr>
          <w:rFonts w:ascii="Arial" w:hAnsi="Arial" w:cs="Arial"/>
          <w:sz w:val="24"/>
          <w:szCs w:val="24"/>
        </w:rPr>
        <w:t xml:space="preserve"> o noivado</w:t>
      </w:r>
      <w:r w:rsidR="006E62EB">
        <w:rPr>
          <w:rFonts w:ascii="Arial" w:hAnsi="Arial" w:cs="Arial"/>
          <w:sz w:val="24"/>
          <w:szCs w:val="24"/>
        </w:rPr>
        <w:t xml:space="preserve"> (</w:t>
      </w:r>
      <w:proofErr w:type="spellStart"/>
      <w:r w:rsidR="006E62EB" w:rsidRPr="00B84476">
        <w:rPr>
          <w:rFonts w:ascii="Arial" w:hAnsi="Arial" w:cs="Arial"/>
          <w:i/>
          <w:sz w:val="24"/>
          <w:szCs w:val="24"/>
        </w:rPr>
        <w:t>sponsalia</w:t>
      </w:r>
      <w:proofErr w:type="spellEnd"/>
      <w:r w:rsidR="006E62EB">
        <w:rPr>
          <w:rFonts w:ascii="Arial" w:hAnsi="Arial" w:cs="Arial"/>
          <w:sz w:val="24"/>
          <w:szCs w:val="24"/>
        </w:rPr>
        <w:t>)</w:t>
      </w:r>
      <w:r>
        <w:rPr>
          <w:rFonts w:ascii="Arial" w:hAnsi="Arial" w:cs="Arial"/>
          <w:sz w:val="24"/>
          <w:szCs w:val="24"/>
        </w:rPr>
        <w:t xml:space="preserve"> antecede o casamento. Em algumas ocasiões poderia persistir por vários anos. Tendo um caráter familiar, social e religioso, que implicava no consentimento das famílias e na autoridade do homem sobre a mulher.</w:t>
      </w:r>
      <w:r w:rsidR="006E62EB">
        <w:rPr>
          <w:rFonts w:ascii="Arial" w:hAnsi="Arial" w:cs="Arial"/>
          <w:sz w:val="24"/>
          <w:szCs w:val="24"/>
        </w:rPr>
        <w:t xml:space="preserve"> </w:t>
      </w:r>
      <w:r w:rsidR="00831015">
        <w:rPr>
          <w:rFonts w:ascii="Arial" w:hAnsi="Arial" w:cs="Arial"/>
          <w:sz w:val="24"/>
          <w:szCs w:val="24"/>
        </w:rPr>
        <w:t xml:space="preserve"> De acordo com Jéssica </w:t>
      </w:r>
      <w:proofErr w:type="spellStart"/>
      <w:r w:rsidR="00831015">
        <w:rPr>
          <w:rFonts w:ascii="Arial" w:hAnsi="Arial" w:cs="Arial"/>
          <w:sz w:val="24"/>
          <w:szCs w:val="24"/>
        </w:rPr>
        <w:t>Fortunata</w:t>
      </w:r>
      <w:proofErr w:type="spellEnd"/>
      <w:r w:rsidR="00807E21">
        <w:rPr>
          <w:rFonts w:ascii="Arial" w:hAnsi="Arial" w:cs="Arial"/>
          <w:color w:val="FF0000"/>
          <w:sz w:val="24"/>
          <w:szCs w:val="24"/>
        </w:rPr>
        <w:t xml:space="preserve"> </w:t>
      </w:r>
      <w:r w:rsidR="00807E21">
        <w:rPr>
          <w:rFonts w:ascii="Arial" w:hAnsi="Arial" w:cs="Arial"/>
          <w:sz w:val="24"/>
          <w:szCs w:val="24"/>
        </w:rPr>
        <w:t>(2002)</w:t>
      </w:r>
      <w:r w:rsidR="00831015">
        <w:rPr>
          <w:rFonts w:ascii="Arial" w:hAnsi="Arial" w:cs="Arial"/>
          <w:sz w:val="24"/>
          <w:szCs w:val="24"/>
        </w:rPr>
        <w:t xml:space="preserve"> no início podia</w:t>
      </w:r>
      <w:r w:rsidR="006E62EB">
        <w:rPr>
          <w:rFonts w:ascii="Arial" w:hAnsi="Arial" w:cs="Arial"/>
          <w:sz w:val="24"/>
          <w:szCs w:val="24"/>
        </w:rPr>
        <w:t xml:space="preserve"> ser </w:t>
      </w:r>
      <w:proofErr w:type="gramStart"/>
      <w:r w:rsidR="006E62EB">
        <w:rPr>
          <w:rFonts w:ascii="Arial" w:hAnsi="Arial" w:cs="Arial"/>
          <w:sz w:val="24"/>
          <w:szCs w:val="24"/>
        </w:rPr>
        <w:t>rompido sem grandes consequências, principalmente jurídicas</w:t>
      </w:r>
      <w:proofErr w:type="gramEnd"/>
      <w:r w:rsidR="006E62EB">
        <w:rPr>
          <w:rFonts w:ascii="Arial" w:hAnsi="Arial" w:cs="Arial"/>
          <w:sz w:val="24"/>
          <w:szCs w:val="24"/>
        </w:rPr>
        <w:t>. Mais tarde foi adquirida com ele uma importância muito grande, tornando assim o seu rompimento mais difícil. Querendo assegurar mais uma vez a sua p</w:t>
      </w:r>
      <w:r w:rsidR="008E71AA">
        <w:rPr>
          <w:rFonts w:ascii="Arial" w:hAnsi="Arial" w:cs="Arial"/>
          <w:sz w:val="24"/>
          <w:szCs w:val="24"/>
        </w:rPr>
        <w:t>ublicidade e solidez, a Igreja C</w:t>
      </w:r>
      <w:r w:rsidR="006E62EB">
        <w:rPr>
          <w:rFonts w:ascii="Arial" w:hAnsi="Arial" w:cs="Arial"/>
          <w:sz w:val="24"/>
          <w:szCs w:val="24"/>
        </w:rPr>
        <w:t>atólica já se fazia presente, não acei</w:t>
      </w:r>
      <w:r w:rsidR="008E71AA">
        <w:rPr>
          <w:rFonts w:ascii="Arial" w:hAnsi="Arial" w:cs="Arial"/>
          <w:sz w:val="24"/>
          <w:szCs w:val="24"/>
        </w:rPr>
        <w:t>tando</w:t>
      </w:r>
      <w:r w:rsidR="006E62EB">
        <w:rPr>
          <w:rFonts w:ascii="Arial" w:hAnsi="Arial" w:cs="Arial"/>
          <w:sz w:val="24"/>
          <w:szCs w:val="24"/>
        </w:rPr>
        <w:t xml:space="preserve"> a sua ruptura</w:t>
      </w:r>
      <w:r w:rsidR="008E71AA">
        <w:rPr>
          <w:rFonts w:ascii="Arial" w:hAnsi="Arial" w:cs="Arial"/>
          <w:sz w:val="24"/>
          <w:szCs w:val="24"/>
        </w:rPr>
        <w:t>,</w:t>
      </w:r>
      <w:r w:rsidR="006E62EB">
        <w:rPr>
          <w:rFonts w:ascii="Arial" w:hAnsi="Arial" w:cs="Arial"/>
          <w:sz w:val="24"/>
          <w:szCs w:val="24"/>
        </w:rPr>
        <w:t xml:space="preserve"> a menos que ocorresse um motivo muito sério.</w:t>
      </w:r>
      <w:r w:rsidR="00C011AD">
        <w:rPr>
          <w:rFonts w:ascii="Arial" w:hAnsi="Arial" w:cs="Arial"/>
          <w:sz w:val="24"/>
          <w:szCs w:val="24"/>
        </w:rPr>
        <w:t xml:space="preserve"> A troca de beijos era de suma importância, pois marc</w:t>
      </w:r>
      <w:r w:rsidR="008E71AA">
        <w:rPr>
          <w:rFonts w:ascii="Arial" w:hAnsi="Arial" w:cs="Arial"/>
          <w:sz w:val="24"/>
          <w:szCs w:val="24"/>
        </w:rPr>
        <w:t>ava os preliminares do enlace</w:t>
      </w:r>
      <w:r w:rsidR="00C011AD">
        <w:rPr>
          <w:rFonts w:ascii="Arial" w:hAnsi="Arial" w:cs="Arial"/>
          <w:sz w:val="24"/>
          <w:szCs w:val="24"/>
        </w:rPr>
        <w:t>.</w:t>
      </w:r>
      <w:r w:rsidR="00944C92">
        <w:rPr>
          <w:rFonts w:ascii="Arial" w:hAnsi="Arial" w:cs="Arial"/>
          <w:sz w:val="24"/>
          <w:szCs w:val="24"/>
        </w:rPr>
        <w:t xml:space="preserve"> </w:t>
      </w:r>
    </w:p>
    <w:p w:rsidR="0092647E" w:rsidRDefault="006E62EB" w:rsidP="00C22A5C">
      <w:pPr>
        <w:spacing w:after="0" w:line="360" w:lineRule="auto"/>
        <w:ind w:firstLine="708"/>
        <w:jc w:val="both"/>
        <w:rPr>
          <w:rFonts w:ascii="Arial" w:hAnsi="Arial" w:cs="Arial"/>
          <w:sz w:val="24"/>
          <w:szCs w:val="24"/>
        </w:rPr>
      </w:pPr>
      <w:r w:rsidRPr="006E62EB">
        <w:rPr>
          <w:rFonts w:ascii="Arial" w:hAnsi="Arial" w:cs="Arial"/>
          <w:sz w:val="24"/>
          <w:szCs w:val="24"/>
        </w:rPr>
        <w:t>O noivado então acontece primeiramente com a entrega de um anel, de um presente e, dep</w:t>
      </w:r>
      <w:r w:rsidR="00C011AD">
        <w:rPr>
          <w:rFonts w:ascii="Arial" w:hAnsi="Arial" w:cs="Arial"/>
          <w:sz w:val="24"/>
          <w:szCs w:val="24"/>
        </w:rPr>
        <w:t xml:space="preserve">ois do século IV, por fim de </w:t>
      </w:r>
      <w:proofErr w:type="gramStart"/>
      <w:r w:rsidR="00C22A5C">
        <w:rPr>
          <w:rFonts w:ascii="Arial" w:hAnsi="Arial" w:cs="Arial"/>
          <w:sz w:val="24"/>
          <w:szCs w:val="24"/>
        </w:rPr>
        <w:t>um arras (objeto simbólico da cultura judaica)</w:t>
      </w:r>
      <w:proofErr w:type="gramEnd"/>
      <w:r w:rsidRPr="006E62EB">
        <w:rPr>
          <w:rFonts w:ascii="Arial" w:hAnsi="Arial" w:cs="Arial"/>
          <w:sz w:val="24"/>
          <w:szCs w:val="24"/>
        </w:rPr>
        <w:t xml:space="preserve"> </w:t>
      </w:r>
      <w:r>
        <w:rPr>
          <w:rFonts w:ascii="Arial" w:hAnsi="Arial" w:cs="Arial"/>
          <w:sz w:val="24"/>
          <w:szCs w:val="24"/>
        </w:rPr>
        <w:t>em sinal de confirmação do compromisso e futuro contrato de casamento.</w:t>
      </w:r>
    </w:p>
    <w:p w:rsidR="006E62EB" w:rsidRPr="00F05371" w:rsidRDefault="006E62EB" w:rsidP="00ED17DD">
      <w:pPr>
        <w:spacing w:after="0" w:line="360" w:lineRule="auto"/>
        <w:ind w:firstLine="708"/>
        <w:jc w:val="both"/>
        <w:rPr>
          <w:rFonts w:ascii="Arial" w:hAnsi="Arial" w:cs="Arial"/>
          <w:color w:val="FF0000"/>
          <w:sz w:val="24"/>
          <w:szCs w:val="24"/>
        </w:rPr>
      </w:pPr>
      <w:r>
        <w:rPr>
          <w:rFonts w:ascii="Arial" w:hAnsi="Arial" w:cs="Arial"/>
          <w:sz w:val="24"/>
          <w:szCs w:val="24"/>
        </w:rPr>
        <w:t>Já com os germânicos não exi</w:t>
      </w:r>
      <w:r w:rsidR="005E0B78">
        <w:rPr>
          <w:rFonts w:ascii="Arial" w:hAnsi="Arial" w:cs="Arial"/>
          <w:sz w:val="24"/>
          <w:szCs w:val="24"/>
        </w:rPr>
        <w:t>stia o noivado no sentido total da palavra</w:t>
      </w:r>
      <w:r>
        <w:rPr>
          <w:rFonts w:ascii="Arial" w:hAnsi="Arial" w:cs="Arial"/>
          <w:sz w:val="24"/>
          <w:szCs w:val="24"/>
        </w:rPr>
        <w:t xml:space="preserve">. </w:t>
      </w:r>
      <w:r w:rsidR="00B84476">
        <w:rPr>
          <w:rFonts w:ascii="Arial" w:hAnsi="Arial" w:cs="Arial"/>
          <w:sz w:val="24"/>
          <w:szCs w:val="24"/>
        </w:rPr>
        <w:t xml:space="preserve">Denominado com o termo </w:t>
      </w:r>
      <w:proofErr w:type="spellStart"/>
      <w:r w:rsidR="00B84476">
        <w:rPr>
          <w:rFonts w:ascii="Arial" w:hAnsi="Arial" w:cs="Arial"/>
          <w:i/>
          <w:sz w:val="24"/>
          <w:szCs w:val="24"/>
        </w:rPr>
        <w:t>desponsatio</w:t>
      </w:r>
      <w:proofErr w:type="spellEnd"/>
      <w:r w:rsidR="00B84476">
        <w:rPr>
          <w:rFonts w:ascii="Arial" w:hAnsi="Arial" w:cs="Arial"/>
          <w:i/>
          <w:sz w:val="24"/>
          <w:szCs w:val="24"/>
        </w:rPr>
        <w:t xml:space="preserve">, </w:t>
      </w:r>
      <w:r w:rsidR="00B84476" w:rsidRPr="00B84476">
        <w:rPr>
          <w:rFonts w:ascii="Arial" w:hAnsi="Arial" w:cs="Arial"/>
          <w:sz w:val="24"/>
          <w:szCs w:val="24"/>
        </w:rPr>
        <w:t>era mais que uma sim</w:t>
      </w:r>
      <w:r w:rsidR="00B84476">
        <w:rPr>
          <w:rFonts w:ascii="Arial" w:hAnsi="Arial" w:cs="Arial"/>
          <w:sz w:val="24"/>
          <w:szCs w:val="24"/>
        </w:rPr>
        <w:t>ples promessa de casamento, era o prim</w:t>
      </w:r>
      <w:r w:rsidR="00C41B3C">
        <w:rPr>
          <w:rFonts w:ascii="Arial" w:hAnsi="Arial" w:cs="Arial"/>
          <w:sz w:val="24"/>
          <w:szCs w:val="24"/>
        </w:rPr>
        <w:t>eiro ato da união matrimonial. Como</w:t>
      </w:r>
      <w:r w:rsidR="00E56671">
        <w:rPr>
          <w:rFonts w:ascii="Arial" w:hAnsi="Arial" w:cs="Arial"/>
          <w:sz w:val="24"/>
          <w:szCs w:val="24"/>
        </w:rPr>
        <w:t xml:space="preserve"> afirma </w:t>
      </w:r>
      <w:r w:rsidR="002E0953">
        <w:rPr>
          <w:rFonts w:ascii="Arial" w:hAnsi="Arial" w:cs="Arial"/>
          <w:sz w:val="24"/>
          <w:szCs w:val="24"/>
        </w:rPr>
        <w:t xml:space="preserve">Ronaldo </w:t>
      </w:r>
      <w:proofErr w:type="spellStart"/>
      <w:r w:rsidR="002E0953">
        <w:rPr>
          <w:rFonts w:ascii="Arial" w:hAnsi="Arial" w:cs="Arial"/>
          <w:sz w:val="24"/>
          <w:szCs w:val="24"/>
        </w:rPr>
        <w:t>Vainfas</w:t>
      </w:r>
      <w:proofErr w:type="spellEnd"/>
      <w:r w:rsidR="002E0953">
        <w:rPr>
          <w:rFonts w:ascii="Arial" w:hAnsi="Arial" w:cs="Arial"/>
          <w:sz w:val="24"/>
          <w:szCs w:val="24"/>
        </w:rPr>
        <w:t xml:space="preserve"> (1986)</w:t>
      </w:r>
      <w:r w:rsidR="00E56671">
        <w:rPr>
          <w:rFonts w:ascii="Arial" w:hAnsi="Arial" w:cs="Arial"/>
          <w:sz w:val="24"/>
          <w:szCs w:val="24"/>
        </w:rPr>
        <w:t>:</w:t>
      </w:r>
      <w:r w:rsidR="00C41B3C">
        <w:rPr>
          <w:rFonts w:ascii="Arial" w:hAnsi="Arial" w:cs="Arial"/>
          <w:sz w:val="24"/>
          <w:szCs w:val="24"/>
        </w:rPr>
        <w:t xml:space="preserve"> </w:t>
      </w:r>
    </w:p>
    <w:p w:rsidR="002E0953" w:rsidRDefault="002E0953" w:rsidP="002E0953">
      <w:pPr>
        <w:spacing w:after="0"/>
        <w:jc w:val="both"/>
        <w:rPr>
          <w:rFonts w:ascii="Arial" w:hAnsi="Arial" w:cs="Arial"/>
          <w:sz w:val="24"/>
          <w:szCs w:val="24"/>
        </w:rPr>
      </w:pPr>
    </w:p>
    <w:p w:rsidR="005E0B78" w:rsidRDefault="005E0B78" w:rsidP="002E0953">
      <w:pPr>
        <w:spacing w:after="0"/>
        <w:ind w:left="708" w:firstLine="708"/>
        <w:jc w:val="both"/>
        <w:rPr>
          <w:rFonts w:ascii="Arial" w:hAnsi="Arial" w:cs="Arial"/>
          <w:sz w:val="20"/>
          <w:szCs w:val="20"/>
        </w:rPr>
      </w:pPr>
      <w:r w:rsidRPr="00C41B3C">
        <w:rPr>
          <w:rFonts w:ascii="Arial" w:hAnsi="Arial" w:cs="Arial"/>
          <w:sz w:val="20"/>
          <w:szCs w:val="20"/>
        </w:rPr>
        <w:t xml:space="preserve">“Seguia-se a </w:t>
      </w:r>
      <w:proofErr w:type="spellStart"/>
      <w:r w:rsidRPr="00C41B3C">
        <w:rPr>
          <w:rFonts w:ascii="Arial" w:hAnsi="Arial" w:cs="Arial"/>
          <w:i/>
          <w:sz w:val="20"/>
          <w:szCs w:val="20"/>
        </w:rPr>
        <w:t>desponsatio</w:t>
      </w:r>
      <w:proofErr w:type="spellEnd"/>
      <w:r w:rsidRPr="00C41B3C">
        <w:rPr>
          <w:rFonts w:ascii="Arial" w:hAnsi="Arial" w:cs="Arial"/>
          <w:sz w:val="20"/>
          <w:szCs w:val="20"/>
        </w:rPr>
        <w:t xml:space="preserve"> o rito nupcial propriamente dito. Tratava-se de uma grande festa da família do ‘noivo’, cujo clímax ocorria no quarto nupcial: ao redor do leito se reuniam numerosas testemunhas, e o pai do rapaz celebrava a união. Todos </w:t>
      </w:r>
      <w:r w:rsidRPr="00C41B3C">
        <w:rPr>
          <w:rFonts w:ascii="Arial" w:hAnsi="Arial" w:cs="Arial"/>
          <w:sz w:val="20"/>
          <w:szCs w:val="20"/>
        </w:rPr>
        <w:lastRenderedPageBreak/>
        <w:t>ficavam a olhar o casal despido para constatar a intenção da união carnal e da procriação.”</w:t>
      </w:r>
      <w:r w:rsidR="007F38CC" w:rsidRPr="00C41B3C">
        <w:rPr>
          <w:rFonts w:ascii="Arial" w:hAnsi="Arial" w:cs="Arial"/>
          <w:sz w:val="20"/>
          <w:szCs w:val="20"/>
        </w:rPr>
        <w:t xml:space="preserve"> (p.27</w:t>
      </w:r>
      <w:proofErr w:type="gramStart"/>
      <w:r w:rsidR="007F38CC" w:rsidRPr="00C41B3C">
        <w:rPr>
          <w:rFonts w:ascii="Arial" w:hAnsi="Arial" w:cs="Arial"/>
          <w:sz w:val="20"/>
          <w:szCs w:val="20"/>
        </w:rPr>
        <w:t>)</w:t>
      </w:r>
      <w:proofErr w:type="gramEnd"/>
    </w:p>
    <w:p w:rsidR="002E0953" w:rsidRPr="002E0953" w:rsidRDefault="002E0953" w:rsidP="00C41B3C">
      <w:pPr>
        <w:spacing w:after="0"/>
        <w:ind w:left="1985" w:firstLine="283"/>
        <w:jc w:val="both"/>
        <w:rPr>
          <w:rFonts w:ascii="Arial" w:hAnsi="Arial" w:cs="Arial"/>
          <w:sz w:val="24"/>
          <w:szCs w:val="24"/>
        </w:rPr>
      </w:pPr>
    </w:p>
    <w:p w:rsidR="00C011AD" w:rsidRDefault="00C011AD" w:rsidP="00ED17DD">
      <w:pPr>
        <w:spacing w:after="0" w:line="360" w:lineRule="auto"/>
        <w:ind w:firstLine="708"/>
        <w:jc w:val="both"/>
        <w:rPr>
          <w:rFonts w:ascii="Arial" w:hAnsi="Arial" w:cs="Arial"/>
          <w:sz w:val="24"/>
          <w:szCs w:val="24"/>
        </w:rPr>
      </w:pPr>
      <w:r>
        <w:rPr>
          <w:rFonts w:ascii="Arial" w:hAnsi="Arial" w:cs="Arial"/>
          <w:sz w:val="24"/>
          <w:szCs w:val="24"/>
        </w:rPr>
        <w:t xml:space="preserve">Os judeus davam uma grande importância ao anel que era colocado no quarto dedo da mão esquerda. Pois </w:t>
      </w:r>
      <w:r w:rsidR="002E0953">
        <w:rPr>
          <w:rFonts w:ascii="Arial" w:hAnsi="Arial" w:cs="Arial"/>
          <w:sz w:val="24"/>
          <w:szCs w:val="24"/>
        </w:rPr>
        <w:t>se acreditava</w:t>
      </w:r>
      <w:r>
        <w:rPr>
          <w:rFonts w:ascii="Arial" w:hAnsi="Arial" w:cs="Arial"/>
          <w:sz w:val="24"/>
          <w:szCs w:val="24"/>
        </w:rPr>
        <w:t xml:space="preserve"> que nele tinham um pequeno nervo que </w:t>
      </w:r>
      <w:r w:rsidR="002E0953">
        <w:rPr>
          <w:rFonts w:ascii="Arial" w:hAnsi="Arial" w:cs="Arial"/>
          <w:sz w:val="24"/>
          <w:szCs w:val="24"/>
        </w:rPr>
        <w:t>o ligava</w:t>
      </w:r>
      <w:r>
        <w:rPr>
          <w:rFonts w:ascii="Arial" w:hAnsi="Arial" w:cs="Arial"/>
          <w:sz w:val="24"/>
          <w:szCs w:val="24"/>
        </w:rPr>
        <w:t xml:space="preserve"> ao coração.</w:t>
      </w:r>
    </w:p>
    <w:p w:rsidR="00C011AD" w:rsidRPr="00B84476" w:rsidRDefault="00C011AD" w:rsidP="00ED17DD">
      <w:pPr>
        <w:spacing w:after="0" w:line="360" w:lineRule="auto"/>
        <w:ind w:firstLine="708"/>
        <w:jc w:val="both"/>
        <w:rPr>
          <w:rFonts w:ascii="Arial" w:hAnsi="Arial" w:cs="Arial"/>
          <w:sz w:val="24"/>
          <w:szCs w:val="24"/>
        </w:rPr>
      </w:pPr>
      <w:r>
        <w:rPr>
          <w:rFonts w:ascii="Arial" w:hAnsi="Arial" w:cs="Arial"/>
          <w:sz w:val="24"/>
          <w:szCs w:val="24"/>
        </w:rPr>
        <w:t xml:space="preserve">A junção das mãos, tanto no noivado quanto no casamento, está presente tanto nas tradições judaica, grega e romana. Ela representa o compromisso assumido, sinal de confiança mútua. </w:t>
      </w:r>
    </w:p>
    <w:p w:rsidR="002A3FEF" w:rsidRPr="00E048AB" w:rsidRDefault="00F83FE8" w:rsidP="00ED17DD">
      <w:pPr>
        <w:spacing w:after="0" w:line="360" w:lineRule="auto"/>
        <w:ind w:firstLine="708"/>
        <w:jc w:val="both"/>
        <w:rPr>
          <w:rFonts w:ascii="Arial" w:hAnsi="Arial" w:cs="Arial"/>
          <w:color w:val="FF0000"/>
          <w:sz w:val="24"/>
          <w:szCs w:val="24"/>
        </w:rPr>
      </w:pPr>
      <w:r>
        <w:rPr>
          <w:rFonts w:ascii="Arial" w:hAnsi="Arial" w:cs="Arial"/>
          <w:sz w:val="24"/>
          <w:szCs w:val="24"/>
        </w:rPr>
        <w:t>O enlace</w:t>
      </w:r>
      <w:r w:rsidR="00B84476">
        <w:rPr>
          <w:rFonts w:ascii="Arial" w:hAnsi="Arial" w:cs="Arial"/>
          <w:sz w:val="24"/>
          <w:szCs w:val="24"/>
        </w:rPr>
        <w:t xml:space="preserve"> passou a ter etapas e essas permaneceram inertes durante quase toda Idade Média. O ritual teve tamanha importância que por muitas vezes foi confundido com o próprio casamento.</w:t>
      </w:r>
      <w:r w:rsidR="00A131CF">
        <w:rPr>
          <w:rFonts w:ascii="Arial" w:hAnsi="Arial" w:cs="Arial"/>
          <w:sz w:val="24"/>
          <w:szCs w:val="24"/>
        </w:rPr>
        <w:t xml:space="preserve"> Com isso, a Igreja e sociedade laica acabaram por concordar. A primeira aceita o noivado sem alterar sua significância; a segunda concorda com a interferência do padre e toda a liturgia eclesiástica. Ressaltando que esses rituais, </w:t>
      </w:r>
      <w:r w:rsidR="00A131CF" w:rsidRPr="00A131CF">
        <w:rPr>
          <w:rFonts w:ascii="Arial" w:hAnsi="Arial" w:cs="Arial"/>
          <w:i/>
          <w:sz w:val="24"/>
          <w:szCs w:val="24"/>
        </w:rPr>
        <w:t xml:space="preserve">sponsalia </w:t>
      </w:r>
      <w:r w:rsidR="00A131CF" w:rsidRPr="00A131CF">
        <w:rPr>
          <w:rFonts w:ascii="Arial" w:hAnsi="Arial" w:cs="Arial"/>
          <w:sz w:val="24"/>
          <w:szCs w:val="24"/>
        </w:rPr>
        <w:t>e</w:t>
      </w:r>
      <w:r w:rsidR="00A131CF" w:rsidRPr="00A131CF">
        <w:rPr>
          <w:rFonts w:ascii="Arial" w:hAnsi="Arial" w:cs="Arial"/>
          <w:i/>
          <w:sz w:val="24"/>
          <w:szCs w:val="24"/>
        </w:rPr>
        <w:t xml:space="preserve"> desponsatio</w:t>
      </w:r>
      <w:r w:rsidR="00A131CF">
        <w:rPr>
          <w:rFonts w:ascii="Arial" w:hAnsi="Arial" w:cs="Arial"/>
          <w:sz w:val="24"/>
          <w:szCs w:val="24"/>
        </w:rPr>
        <w:t>, eram</w:t>
      </w:r>
      <w:r>
        <w:rPr>
          <w:rFonts w:ascii="Arial" w:hAnsi="Arial" w:cs="Arial"/>
          <w:sz w:val="24"/>
          <w:szCs w:val="24"/>
        </w:rPr>
        <w:t xml:space="preserve"> de exclusividade das camadas so</w:t>
      </w:r>
      <w:r w:rsidR="00A131CF">
        <w:rPr>
          <w:rFonts w:ascii="Arial" w:hAnsi="Arial" w:cs="Arial"/>
          <w:sz w:val="24"/>
          <w:szCs w:val="24"/>
        </w:rPr>
        <w:t>cia</w:t>
      </w:r>
      <w:r>
        <w:rPr>
          <w:rFonts w:ascii="Arial" w:hAnsi="Arial" w:cs="Arial"/>
          <w:sz w:val="24"/>
          <w:szCs w:val="24"/>
        </w:rPr>
        <w:t>i</w:t>
      </w:r>
      <w:r w:rsidR="00A131CF">
        <w:rPr>
          <w:rFonts w:ascii="Arial" w:hAnsi="Arial" w:cs="Arial"/>
          <w:sz w:val="24"/>
          <w:szCs w:val="24"/>
        </w:rPr>
        <w:t>s mais altas.</w:t>
      </w:r>
      <w:proofErr w:type="gramStart"/>
      <w:r w:rsidR="006F7D33">
        <w:rPr>
          <w:rStyle w:val="Refdenotaderodap"/>
          <w:rFonts w:ascii="Arial" w:hAnsi="Arial" w:cs="Arial"/>
          <w:sz w:val="24"/>
          <w:szCs w:val="24"/>
        </w:rPr>
        <w:footnoteReference w:id="9"/>
      </w:r>
      <w:proofErr w:type="gramEnd"/>
    </w:p>
    <w:p w:rsidR="002E0953" w:rsidRDefault="00A131CF" w:rsidP="00ED17DD">
      <w:pPr>
        <w:spacing w:after="0" w:line="360" w:lineRule="auto"/>
        <w:ind w:firstLine="708"/>
        <w:jc w:val="both"/>
        <w:rPr>
          <w:rFonts w:ascii="Arial" w:hAnsi="Arial" w:cs="Arial"/>
          <w:sz w:val="24"/>
          <w:szCs w:val="24"/>
        </w:rPr>
      </w:pPr>
      <w:r>
        <w:rPr>
          <w:rFonts w:ascii="Arial" w:hAnsi="Arial" w:cs="Arial"/>
          <w:sz w:val="24"/>
          <w:szCs w:val="24"/>
        </w:rPr>
        <w:t xml:space="preserve">No tocante as camadas populares o que existia era o </w:t>
      </w:r>
      <w:r w:rsidRPr="00A131CF">
        <w:rPr>
          <w:rFonts w:ascii="Arial" w:hAnsi="Arial" w:cs="Arial"/>
          <w:i/>
          <w:sz w:val="24"/>
          <w:szCs w:val="24"/>
        </w:rPr>
        <w:t>Charivar</w:t>
      </w:r>
      <w:r>
        <w:rPr>
          <w:rFonts w:ascii="Arial" w:hAnsi="Arial" w:cs="Arial"/>
          <w:sz w:val="24"/>
          <w:szCs w:val="24"/>
        </w:rPr>
        <w:t xml:space="preserve">i, caracterizado por ser um ritual em que envolve as relações matrimonias, visando </w:t>
      </w:r>
      <w:r w:rsidR="00ED17DD">
        <w:rPr>
          <w:rFonts w:ascii="Arial" w:hAnsi="Arial" w:cs="Arial"/>
          <w:sz w:val="24"/>
          <w:szCs w:val="24"/>
        </w:rPr>
        <w:t>regular a relação social entre os sexos</w:t>
      </w:r>
      <w:r>
        <w:rPr>
          <w:rFonts w:ascii="Arial" w:hAnsi="Arial" w:cs="Arial"/>
          <w:sz w:val="24"/>
          <w:szCs w:val="24"/>
        </w:rPr>
        <w:t>.</w:t>
      </w:r>
      <w:r w:rsidR="00ED17DD">
        <w:rPr>
          <w:rFonts w:ascii="Arial" w:hAnsi="Arial" w:cs="Arial"/>
          <w:sz w:val="24"/>
          <w:szCs w:val="24"/>
        </w:rPr>
        <w:t xml:space="preserve"> Se uma de suas funções é regular o comportamento de uma comunidade, subentende-se que era uma forma de intervenção nos papéis sexuais. Ele é também definido como um ritual que festeja a defesa de uma lei muito antiga, que pretende preservar a cultura de um povo. Começa a ocorrer com mais frequência no fim da Idade Média, e é identificado com diferentes designações</w:t>
      </w:r>
      <w:r w:rsidR="00ED17DD" w:rsidRPr="002E0953">
        <w:rPr>
          <w:rFonts w:ascii="Arial" w:hAnsi="Arial" w:cs="Arial"/>
          <w:i/>
          <w:sz w:val="24"/>
          <w:szCs w:val="24"/>
        </w:rPr>
        <w:t>: scampanete</w:t>
      </w:r>
      <w:r w:rsidR="00ED17DD">
        <w:rPr>
          <w:rFonts w:ascii="Arial" w:hAnsi="Arial" w:cs="Arial"/>
          <w:sz w:val="24"/>
          <w:szCs w:val="24"/>
        </w:rPr>
        <w:t xml:space="preserve">, </w:t>
      </w:r>
      <w:r w:rsidR="00ED17DD" w:rsidRPr="002E0953">
        <w:rPr>
          <w:rFonts w:ascii="Arial" w:hAnsi="Arial" w:cs="Arial"/>
          <w:i/>
          <w:sz w:val="24"/>
          <w:szCs w:val="24"/>
        </w:rPr>
        <w:t>katzenmusik</w:t>
      </w:r>
      <w:r w:rsidR="00ED17DD">
        <w:rPr>
          <w:rFonts w:ascii="Arial" w:hAnsi="Arial" w:cs="Arial"/>
          <w:sz w:val="24"/>
          <w:szCs w:val="24"/>
        </w:rPr>
        <w:t xml:space="preserve">, </w:t>
      </w:r>
      <w:r w:rsidR="00ED17DD" w:rsidRPr="002E0953">
        <w:rPr>
          <w:rFonts w:ascii="Arial" w:hAnsi="Arial" w:cs="Arial"/>
          <w:i/>
          <w:sz w:val="24"/>
          <w:szCs w:val="24"/>
        </w:rPr>
        <w:t>cencerrada, roug music</w:t>
      </w:r>
      <w:r w:rsidR="00ED17DD">
        <w:rPr>
          <w:rFonts w:ascii="Arial" w:hAnsi="Arial" w:cs="Arial"/>
          <w:sz w:val="24"/>
          <w:szCs w:val="24"/>
        </w:rPr>
        <w:t xml:space="preserve">.  </w:t>
      </w:r>
    </w:p>
    <w:p w:rsidR="00A131CF" w:rsidRPr="00E048AB" w:rsidRDefault="00ED17DD" w:rsidP="00ED17DD">
      <w:pPr>
        <w:spacing w:after="0" w:line="360" w:lineRule="auto"/>
        <w:ind w:firstLine="708"/>
        <w:jc w:val="both"/>
        <w:rPr>
          <w:rFonts w:ascii="Arial" w:hAnsi="Arial" w:cs="Arial"/>
          <w:color w:val="FF0000"/>
          <w:sz w:val="24"/>
          <w:szCs w:val="24"/>
        </w:rPr>
      </w:pPr>
      <w:r>
        <w:rPr>
          <w:rFonts w:ascii="Arial" w:hAnsi="Arial" w:cs="Arial"/>
          <w:sz w:val="24"/>
          <w:szCs w:val="24"/>
        </w:rPr>
        <w:t>Quando alguém queria se casar pela segunda v</w:t>
      </w:r>
      <w:r w:rsidR="003C49F5">
        <w:rPr>
          <w:rFonts w:ascii="Arial" w:hAnsi="Arial" w:cs="Arial"/>
          <w:sz w:val="24"/>
          <w:szCs w:val="24"/>
        </w:rPr>
        <w:t>ez, o charivari tratava-se de um movimento coletivo e barulhento que objetivava impedir o escândalo, com sons e ruídos de cornetas</w:t>
      </w:r>
      <w:r w:rsidR="006F7D33">
        <w:rPr>
          <w:rFonts w:ascii="Arial" w:hAnsi="Arial" w:cs="Arial"/>
          <w:sz w:val="24"/>
          <w:szCs w:val="24"/>
        </w:rPr>
        <w:t>, caçarolas, tamborins, sinos.</w:t>
      </w:r>
      <w:proofErr w:type="gramStart"/>
      <w:r w:rsidR="006F7D33">
        <w:rPr>
          <w:rStyle w:val="Refdenotaderodap"/>
          <w:rFonts w:ascii="Arial" w:hAnsi="Arial" w:cs="Arial"/>
          <w:sz w:val="24"/>
          <w:szCs w:val="24"/>
        </w:rPr>
        <w:footnoteReference w:id="10"/>
      </w:r>
      <w:proofErr w:type="gramEnd"/>
    </w:p>
    <w:p w:rsidR="00014E97" w:rsidRDefault="00014E97" w:rsidP="00ED17DD">
      <w:pPr>
        <w:spacing w:after="0" w:line="360" w:lineRule="auto"/>
        <w:ind w:firstLine="708"/>
        <w:jc w:val="both"/>
        <w:rPr>
          <w:rFonts w:ascii="Arial" w:hAnsi="Arial" w:cs="Arial"/>
          <w:sz w:val="24"/>
          <w:szCs w:val="24"/>
        </w:rPr>
      </w:pPr>
    </w:p>
    <w:p w:rsidR="00FC25C0" w:rsidRDefault="00FC25C0" w:rsidP="00FC25C0">
      <w:pPr>
        <w:spacing w:after="0" w:line="360" w:lineRule="auto"/>
        <w:jc w:val="both"/>
        <w:rPr>
          <w:rFonts w:ascii="Arial" w:hAnsi="Arial" w:cs="Arial"/>
          <w:b/>
          <w:sz w:val="24"/>
          <w:szCs w:val="24"/>
        </w:rPr>
      </w:pPr>
      <w:r w:rsidRPr="00FC25C0">
        <w:rPr>
          <w:rFonts w:ascii="Arial" w:hAnsi="Arial" w:cs="Arial"/>
          <w:b/>
          <w:sz w:val="24"/>
          <w:szCs w:val="24"/>
        </w:rPr>
        <w:t>O casamento eclesiástico</w:t>
      </w:r>
    </w:p>
    <w:p w:rsidR="00FA5567" w:rsidRPr="00FC25C0" w:rsidRDefault="00FA5567" w:rsidP="00FC25C0">
      <w:pPr>
        <w:spacing w:after="0" w:line="360" w:lineRule="auto"/>
        <w:jc w:val="both"/>
        <w:rPr>
          <w:rFonts w:ascii="Arial" w:hAnsi="Arial" w:cs="Arial"/>
          <w:b/>
          <w:sz w:val="24"/>
          <w:szCs w:val="24"/>
        </w:rPr>
      </w:pPr>
    </w:p>
    <w:p w:rsidR="004940FE" w:rsidRPr="004940FE" w:rsidRDefault="00FC25C0" w:rsidP="00FC25C0">
      <w:pPr>
        <w:spacing w:after="0" w:line="360" w:lineRule="auto"/>
        <w:jc w:val="both"/>
        <w:rPr>
          <w:rFonts w:ascii="Arial" w:hAnsi="Arial" w:cs="Arial"/>
          <w:sz w:val="24"/>
          <w:szCs w:val="24"/>
        </w:rPr>
      </w:pPr>
      <w:r>
        <w:rPr>
          <w:rFonts w:ascii="Arial" w:hAnsi="Arial" w:cs="Arial"/>
          <w:sz w:val="24"/>
          <w:szCs w:val="24"/>
        </w:rPr>
        <w:lastRenderedPageBreak/>
        <w:tab/>
        <w:t xml:space="preserve">Como </w:t>
      </w:r>
      <w:r w:rsidR="00474B8F">
        <w:rPr>
          <w:rFonts w:ascii="Arial" w:hAnsi="Arial" w:cs="Arial"/>
          <w:sz w:val="24"/>
          <w:szCs w:val="24"/>
        </w:rPr>
        <w:t>preparação para a cerimônia instituída pela Igreja acontecia</w:t>
      </w:r>
      <w:r>
        <w:rPr>
          <w:rFonts w:ascii="Arial" w:hAnsi="Arial" w:cs="Arial"/>
          <w:sz w:val="24"/>
          <w:szCs w:val="24"/>
        </w:rPr>
        <w:t xml:space="preserve"> os </w:t>
      </w:r>
      <w:r w:rsidRPr="00474B8F">
        <w:rPr>
          <w:rFonts w:ascii="Arial" w:hAnsi="Arial" w:cs="Arial"/>
          <w:i/>
          <w:sz w:val="24"/>
          <w:szCs w:val="24"/>
        </w:rPr>
        <w:t>esponsais</w:t>
      </w:r>
      <w:r>
        <w:rPr>
          <w:rFonts w:ascii="Arial" w:hAnsi="Arial" w:cs="Arial"/>
          <w:sz w:val="24"/>
          <w:szCs w:val="24"/>
        </w:rPr>
        <w:t xml:space="preserve"> (troca de juramentos assistidos pelo padre). Seguido de um período de banhos com duração de 40 dias, que servia para v</w:t>
      </w:r>
      <w:r w:rsidR="00474B8F">
        <w:rPr>
          <w:rFonts w:ascii="Arial" w:hAnsi="Arial" w:cs="Arial"/>
          <w:sz w:val="24"/>
          <w:szCs w:val="24"/>
        </w:rPr>
        <w:t>erificar eventuais impedimentos de procriação.</w:t>
      </w:r>
    </w:p>
    <w:p w:rsidR="004940FE" w:rsidRDefault="005E0B78" w:rsidP="004940FE">
      <w:pPr>
        <w:spacing w:after="0" w:line="360" w:lineRule="auto"/>
        <w:ind w:firstLine="708"/>
        <w:jc w:val="both"/>
        <w:rPr>
          <w:rFonts w:ascii="Arial" w:hAnsi="Arial" w:cs="Arial"/>
          <w:sz w:val="24"/>
          <w:szCs w:val="24"/>
        </w:rPr>
      </w:pPr>
      <w:r>
        <w:rPr>
          <w:rFonts w:ascii="Arial" w:hAnsi="Arial" w:cs="Arial"/>
          <w:sz w:val="24"/>
          <w:szCs w:val="24"/>
        </w:rPr>
        <w:t>O casamento acontecia no</w:t>
      </w:r>
      <w:r w:rsidR="00FC25C0">
        <w:rPr>
          <w:rFonts w:ascii="Arial" w:hAnsi="Arial" w:cs="Arial"/>
          <w:sz w:val="24"/>
          <w:szCs w:val="24"/>
        </w:rPr>
        <w:t xml:space="preserve"> altar da igreja, geralmente com os noivos vestidos de vermelho ambos, com coroas de flores, e a moça com os cabelos soltos e um pequeno véu (em sinal de virgindade).</w:t>
      </w:r>
      <w:r>
        <w:rPr>
          <w:rFonts w:ascii="Arial" w:hAnsi="Arial" w:cs="Arial"/>
          <w:sz w:val="24"/>
          <w:szCs w:val="24"/>
        </w:rPr>
        <w:t xml:space="preserve"> Então </w:t>
      </w:r>
      <w:r w:rsidR="00474B8F">
        <w:rPr>
          <w:rFonts w:ascii="Arial" w:hAnsi="Arial" w:cs="Arial"/>
          <w:sz w:val="24"/>
          <w:szCs w:val="24"/>
        </w:rPr>
        <w:t>se trocavam</w:t>
      </w:r>
      <w:r>
        <w:rPr>
          <w:rFonts w:ascii="Arial" w:hAnsi="Arial" w:cs="Arial"/>
          <w:sz w:val="24"/>
          <w:szCs w:val="24"/>
        </w:rPr>
        <w:t xml:space="preserve"> juramentos e recebiam a benção nupcial na missa</w:t>
      </w:r>
      <w:r w:rsidR="00474B8F">
        <w:rPr>
          <w:rFonts w:ascii="Arial" w:hAnsi="Arial" w:cs="Arial"/>
          <w:sz w:val="24"/>
          <w:szCs w:val="24"/>
        </w:rPr>
        <w:t>,</w:t>
      </w:r>
      <w:r>
        <w:rPr>
          <w:rFonts w:ascii="Arial" w:hAnsi="Arial" w:cs="Arial"/>
          <w:sz w:val="24"/>
          <w:szCs w:val="24"/>
        </w:rPr>
        <w:t xml:space="preserve"> na qual os nubentes assistiam cobertos por um mesmo véu. Direcionavam-se depois ao altar da Virgem Maria, onde ofereciam uma vela. Tudo era acompanhado pelos padrinhos e madrinhas que eram testemunhas, papel indispensável </w:t>
      </w:r>
      <w:r w:rsidR="00474B8F">
        <w:rPr>
          <w:rFonts w:ascii="Arial" w:hAnsi="Arial" w:cs="Arial"/>
          <w:sz w:val="24"/>
          <w:szCs w:val="24"/>
        </w:rPr>
        <w:t>em qualquer</w:t>
      </w:r>
      <w:r>
        <w:rPr>
          <w:rFonts w:ascii="Arial" w:hAnsi="Arial" w:cs="Arial"/>
          <w:sz w:val="24"/>
          <w:szCs w:val="24"/>
        </w:rPr>
        <w:t xml:space="preserve"> acordo feito na Idade Média.</w:t>
      </w:r>
      <w:proofErr w:type="gramStart"/>
      <w:r w:rsidR="006F7D33">
        <w:rPr>
          <w:rStyle w:val="Refdenotaderodap"/>
          <w:rFonts w:ascii="Arial" w:hAnsi="Arial" w:cs="Arial"/>
          <w:sz w:val="24"/>
          <w:szCs w:val="24"/>
        </w:rPr>
        <w:footnoteReference w:id="11"/>
      </w:r>
      <w:proofErr w:type="gramEnd"/>
    </w:p>
    <w:p w:rsidR="006F7D33" w:rsidRPr="00E048AB" w:rsidRDefault="006F7D33" w:rsidP="006F7D33">
      <w:pPr>
        <w:spacing w:after="0" w:line="360" w:lineRule="auto"/>
        <w:jc w:val="both"/>
        <w:rPr>
          <w:rFonts w:ascii="Arial" w:hAnsi="Arial" w:cs="Arial"/>
          <w:color w:val="FF0000"/>
          <w:sz w:val="24"/>
          <w:szCs w:val="24"/>
        </w:rPr>
      </w:pPr>
    </w:p>
    <w:p w:rsidR="004940FE" w:rsidRDefault="00E048AB" w:rsidP="00E048AB">
      <w:pPr>
        <w:spacing w:after="0" w:line="360" w:lineRule="auto"/>
        <w:ind w:firstLine="708"/>
        <w:jc w:val="center"/>
        <w:rPr>
          <w:rFonts w:ascii="Arial" w:hAnsi="Arial" w:cs="Arial"/>
          <w:b/>
          <w:sz w:val="24"/>
          <w:szCs w:val="24"/>
        </w:rPr>
      </w:pPr>
      <w:r>
        <w:rPr>
          <w:rFonts w:ascii="Arial" w:hAnsi="Arial" w:cs="Arial"/>
          <w:b/>
          <w:sz w:val="24"/>
          <w:szCs w:val="24"/>
        </w:rPr>
        <w:t xml:space="preserve">Imagem </w:t>
      </w:r>
      <w:proofErr w:type="gramStart"/>
      <w:r>
        <w:rPr>
          <w:rFonts w:ascii="Arial" w:hAnsi="Arial" w:cs="Arial"/>
          <w:b/>
          <w:sz w:val="24"/>
          <w:szCs w:val="24"/>
        </w:rPr>
        <w:t>4</w:t>
      </w:r>
      <w:proofErr w:type="gramEnd"/>
    </w:p>
    <w:p w:rsidR="007E130F" w:rsidRPr="00E048AB" w:rsidRDefault="007E130F" w:rsidP="00E048AB">
      <w:pPr>
        <w:spacing w:after="0" w:line="360" w:lineRule="auto"/>
        <w:ind w:firstLine="708"/>
        <w:jc w:val="center"/>
        <w:rPr>
          <w:rFonts w:ascii="Arial" w:hAnsi="Arial" w:cs="Arial"/>
          <w:b/>
          <w:sz w:val="24"/>
          <w:szCs w:val="24"/>
        </w:rPr>
      </w:pPr>
    </w:p>
    <w:p w:rsidR="006F7D33" w:rsidRDefault="004940FE" w:rsidP="006F7D33">
      <w:pPr>
        <w:spacing w:after="0" w:line="360" w:lineRule="auto"/>
        <w:jc w:val="center"/>
        <w:rPr>
          <w:noProof/>
          <w:lang w:eastAsia="pt-BR"/>
        </w:rPr>
      </w:pPr>
      <w:r>
        <w:rPr>
          <w:noProof/>
          <w:lang w:eastAsia="pt-BR"/>
        </w:rPr>
        <w:drawing>
          <wp:inline distT="0" distB="0" distL="0" distR="0" wp14:anchorId="3063CD16" wp14:editId="7FBF80DB">
            <wp:extent cx="2847975" cy="2733675"/>
            <wp:effectExtent l="19050" t="0" r="9525" b="0"/>
            <wp:docPr id="1" name="Imagem 0" descr="amor-cortes_ilumin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r-cortes_iluminura-1.jpg"/>
                    <pic:cNvPicPr/>
                  </pic:nvPicPr>
                  <pic:blipFill>
                    <a:blip r:embed="rId12" cstate="print"/>
                    <a:stretch>
                      <a:fillRect/>
                    </a:stretch>
                  </pic:blipFill>
                  <pic:spPr>
                    <a:xfrm>
                      <a:off x="0" y="0"/>
                      <a:ext cx="2847975" cy="2733675"/>
                    </a:xfrm>
                    <a:prstGeom prst="rect">
                      <a:avLst/>
                    </a:prstGeom>
                  </pic:spPr>
                </pic:pic>
              </a:graphicData>
            </a:graphic>
          </wp:inline>
        </w:drawing>
      </w:r>
    </w:p>
    <w:p w:rsidR="002E0953" w:rsidRDefault="002E0953" w:rsidP="006F7D33">
      <w:pPr>
        <w:spacing w:after="0" w:line="360" w:lineRule="auto"/>
        <w:jc w:val="center"/>
        <w:rPr>
          <w:noProof/>
          <w:lang w:eastAsia="pt-BR"/>
        </w:rPr>
      </w:pPr>
    </w:p>
    <w:p w:rsidR="00FA5567" w:rsidRDefault="006F7D33" w:rsidP="006F7D33">
      <w:pPr>
        <w:spacing w:after="0" w:line="360" w:lineRule="auto"/>
        <w:jc w:val="both"/>
        <w:rPr>
          <w:rFonts w:ascii="Arial" w:hAnsi="Arial" w:cs="Arial"/>
        </w:rPr>
      </w:pPr>
      <w:r w:rsidRPr="006F7D33">
        <w:rPr>
          <w:rFonts w:ascii="Arial" w:hAnsi="Arial" w:cs="Arial"/>
          <w:i/>
        </w:rPr>
        <w:t>C</w:t>
      </w:r>
      <w:r w:rsidR="004940FE" w:rsidRPr="006F7D33">
        <w:rPr>
          <w:rFonts w:ascii="Arial" w:hAnsi="Arial" w:cs="Arial"/>
          <w:i/>
        </w:rPr>
        <w:t>erimônia</w:t>
      </w:r>
      <w:r w:rsidRPr="006F7D33">
        <w:rPr>
          <w:rFonts w:ascii="Arial" w:hAnsi="Arial" w:cs="Arial"/>
        </w:rPr>
        <w:t xml:space="preserve"> (</w:t>
      </w:r>
      <w:r w:rsidR="004940FE" w:rsidRPr="006F7D33">
        <w:rPr>
          <w:rFonts w:ascii="Arial" w:hAnsi="Arial" w:cs="Arial"/>
        </w:rPr>
        <w:t>Iluminura</w:t>
      </w:r>
      <w:r w:rsidRPr="006F7D33">
        <w:rPr>
          <w:rFonts w:ascii="Arial" w:hAnsi="Arial" w:cs="Arial"/>
        </w:rPr>
        <w:t xml:space="preserve"> de </w:t>
      </w:r>
      <w:proofErr w:type="spellStart"/>
      <w:r w:rsidRPr="006F7D33">
        <w:rPr>
          <w:rFonts w:ascii="Arial" w:hAnsi="Arial" w:cs="Arial"/>
        </w:rPr>
        <w:t>Kounrad</w:t>
      </w:r>
      <w:proofErr w:type="spellEnd"/>
      <w:r w:rsidRPr="006F7D33">
        <w:rPr>
          <w:rFonts w:ascii="Arial" w:hAnsi="Arial" w:cs="Arial"/>
        </w:rPr>
        <w:t xml:space="preserve"> </w:t>
      </w:r>
      <w:proofErr w:type="gramStart"/>
      <w:r w:rsidRPr="006F7D33">
        <w:rPr>
          <w:rFonts w:ascii="Arial" w:hAnsi="Arial" w:cs="Arial"/>
        </w:rPr>
        <w:t>von</w:t>
      </w:r>
      <w:proofErr w:type="gramEnd"/>
      <w:r w:rsidRPr="006F7D33">
        <w:rPr>
          <w:rFonts w:ascii="Arial" w:hAnsi="Arial" w:cs="Arial"/>
        </w:rPr>
        <w:t xml:space="preserve"> </w:t>
      </w:r>
      <w:proofErr w:type="spellStart"/>
      <w:r w:rsidRPr="006F7D33">
        <w:rPr>
          <w:rFonts w:ascii="Arial" w:hAnsi="Arial" w:cs="Arial"/>
        </w:rPr>
        <w:t>Altstetten</w:t>
      </w:r>
      <w:proofErr w:type="spellEnd"/>
      <w:r w:rsidRPr="006F7D33">
        <w:rPr>
          <w:rFonts w:ascii="Arial" w:hAnsi="Arial" w:cs="Arial"/>
        </w:rPr>
        <w:t xml:space="preserve">, disponível em: </w:t>
      </w:r>
      <w:r w:rsidRPr="006F7D33">
        <w:rPr>
          <w:rFonts w:ascii="Arial" w:hAnsi="Arial" w:cs="Arial"/>
          <w:color w:val="000000"/>
        </w:rPr>
        <w:t>http://www.ricardocosta.com/sites/default/files/imagens/amor/am3.jpg</w:t>
      </w:r>
      <w:r w:rsidRPr="006F7D33">
        <w:rPr>
          <w:rFonts w:ascii="Arial" w:hAnsi="Arial" w:cs="Arial"/>
        </w:rPr>
        <w:t>)</w:t>
      </w:r>
      <w:r w:rsidR="00E1303C" w:rsidRPr="006F7D33">
        <w:rPr>
          <w:rFonts w:ascii="Arial" w:hAnsi="Arial" w:cs="Arial"/>
        </w:rPr>
        <w:t xml:space="preserve"> M</w:t>
      </w:r>
      <w:r w:rsidR="004940FE" w:rsidRPr="006F7D33">
        <w:rPr>
          <w:rFonts w:ascii="Arial" w:hAnsi="Arial" w:cs="Arial"/>
        </w:rPr>
        <w:t>ostra a vestimenta geralmente utilizada pelos nubentes na cerimônia religiosa</w:t>
      </w:r>
      <w:r w:rsidR="00FA5567" w:rsidRPr="006F7D33">
        <w:rPr>
          <w:rFonts w:ascii="Arial" w:hAnsi="Arial" w:cs="Arial"/>
        </w:rPr>
        <w:t>, dando importância aos cabelos soltos da noiva</w:t>
      </w:r>
      <w:r w:rsidR="00E1303C" w:rsidRPr="006F7D33">
        <w:rPr>
          <w:rFonts w:ascii="Arial" w:hAnsi="Arial" w:cs="Arial"/>
        </w:rPr>
        <w:t>.</w:t>
      </w:r>
    </w:p>
    <w:p w:rsidR="00FA5567" w:rsidRPr="00FA5567" w:rsidRDefault="00FA5567" w:rsidP="004940FE">
      <w:pPr>
        <w:spacing w:after="0" w:line="360" w:lineRule="auto"/>
        <w:jc w:val="both"/>
        <w:rPr>
          <w:rFonts w:ascii="Arial" w:hAnsi="Arial" w:cs="Arial"/>
        </w:rPr>
      </w:pPr>
    </w:p>
    <w:p w:rsidR="007F38CC" w:rsidRDefault="007F38CC" w:rsidP="004940FE">
      <w:pPr>
        <w:spacing w:after="0" w:line="360" w:lineRule="auto"/>
        <w:ind w:firstLine="708"/>
        <w:jc w:val="both"/>
        <w:rPr>
          <w:rFonts w:ascii="Arial" w:hAnsi="Arial" w:cs="Arial"/>
          <w:sz w:val="24"/>
          <w:szCs w:val="24"/>
        </w:rPr>
      </w:pPr>
      <w:r>
        <w:rPr>
          <w:rFonts w:ascii="Arial" w:hAnsi="Arial" w:cs="Arial"/>
          <w:sz w:val="24"/>
          <w:szCs w:val="24"/>
        </w:rPr>
        <w:lastRenderedPageBreak/>
        <w:t>Ao sair da igreja, os recém-casados e seus parentes se dirigiam ao cemitério para rezar sobre o tumulo como forma de não excluí-los da cerimonia.</w:t>
      </w:r>
    </w:p>
    <w:p w:rsidR="007F38CC" w:rsidRDefault="007F38CC" w:rsidP="00FC25C0">
      <w:pPr>
        <w:spacing w:after="0" w:line="360" w:lineRule="auto"/>
        <w:jc w:val="both"/>
        <w:rPr>
          <w:rFonts w:ascii="Arial" w:hAnsi="Arial" w:cs="Arial"/>
          <w:sz w:val="24"/>
          <w:szCs w:val="24"/>
        </w:rPr>
      </w:pPr>
      <w:r>
        <w:rPr>
          <w:rFonts w:ascii="Arial" w:hAnsi="Arial" w:cs="Arial"/>
          <w:sz w:val="24"/>
          <w:szCs w:val="24"/>
        </w:rPr>
        <w:t>Finalmente o casal ia para casa onde seus amigos jogavam trigo sobre eles com objetivo de estimular a fertilidade física e material. Começava então a festa, para os nobres, era mais requintada, para os burgueses era farta tentando imitar o padrão de vida do senhor feudal. Já os camponeses era uma comemoração aberta para toda aldeia, inclusive para o senhor.</w:t>
      </w:r>
    </w:p>
    <w:p w:rsidR="00014E97" w:rsidRDefault="00014E97" w:rsidP="00FC25C0">
      <w:pPr>
        <w:spacing w:after="0" w:line="360" w:lineRule="auto"/>
        <w:jc w:val="both"/>
        <w:rPr>
          <w:rFonts w:ascii="Arial" w:hAnsi="Arial" w:cs="Arial"/>
          <w:sz w:val="24"/>
          <w:szCs w:val="24"/>
        </w:rPr>
      </w:pPr>
    </w:p>
    <w:p w:rsidR="00FE000A" w:rsidRPr="00014E97" w:rsidRDefault="00014E97" w:rsidP="00014E97">
      <w:pPr>
        <w:spacing w:line="360" w:lineRule="auto"/>
        <w:rPr>
          <w:rFonts w:ascii="Arial" w:hAnsi="Arial" w:cs="Arial"/>
          <w:b/>
          <w:sz w:val="24"/>
          <w:szCs w:val="24"/>
        </w:rPr>
      </w:pPr>
      <w:r w:rsidRPr="00014E97">
        <w:rPr>
          <w:rFonts w:ascii="Arial" w:hAnsi="Arial" w:cs="Arial"/>
          <w:b/>
          <w:sz w:val="24"/>
          <w:szCs w:val="24"/>
        </w:rPr>
        <w:t>O desenlace</w:t>
      </w:r>
    </w:p>
    <w:p w:rsidR="00014E97" w:rsidRDefault="00014E97" w:rsidP="00014E97">
      <w:pPr>
        <w:spacing w:after="0" w:line="360" w:lineRule="auto"/>
        <w:jc w:val="both"/>
        <w:rPr>
          <w:rFonts w:ascii="Arial" w:hAnsi="Arial" w:cs="Arial"/>
          <w:sz w:val="24"/>
          <w:szCs w:val="24"/>
        </w:rPr>
      </w:pPr>
      <w:r>
        <w:rPr>
          <w:rFonts w:ascii="Arial" w:hAnsi="Arial" w:cs="Arial"/>
          <w:sz w:val="24"/>
          <w:szCs w:val="24"/>
        </w:rPr>
        <w:tab/>
        <w:t xml:space="preserve">O divórcio hoje é algo tão fácil de ser realizado. Em um dia se está casado, e no outro já se pode separar. Tornou-se a solução para os problemas conjugais. Qualquer motivo pode levar ao divórcio, desde uma traição até uma simples discursão de que programação escolher na televisão. </w:t>
      </w:r>
    </w:p>
    <w:p w:rsidR="00014E97" w:rsidRDefault="00014E97" w:rsidP="00AE6165">
      <w:pPr>
        <w:spacing w:after="0" w:line="360" w:lineRule="auto"/>
        <w:ind w:firstLine="708"/>
        <w:jc w:val="both"/>
        <w:rPr>
          <w:rFonts w:ascii="Arial" w:hAnsi="Arial" w:cs="Arial"/>
          <w:sz w:val="24"/>
          <w:szCs w:val="24"/>
        </w:rPr>
      </w:pPr>
      <w:r>
        <w:rPr>
          <w:rFonts w:ascii="Arial" w:hAnsi="Arial" w:cs="Arial"/>
          <w:sz w:val="24"/>
          <w:szCs w:val="24"/>
        </w:rPr>
        <w:t>No</w:t>
      </w:r>
      <w:r w:rsidR="00FA5567">
        <w:rPr>
          <w:rFonts w:ascii="Arial" w:hAnsi="Arial" w:cs="Arial"/>
          <w:sz w:val="24"/>
          <w:szCs w:val="24"/>
        </w:rPr>
        <w:t xml:space="preserve"> Início do período tratado</w:t>
      </w:r>
      <w:r>
        <w:rPr>
          <w:rFonts w:ascii="Arial" w:hAnsi="Arial" w:cs="Arial"/>
          <w:sz w:val="24"/>
          <w:szCs w:val="24"/>
        </w:rPr>
        <w:t xml:space="preserve">, o divórcio tinha algumas conotações diferentes. </w:t>
      </w:r>
      <w:r w:rsidR="00FA5567">
        <w:rPr>
          <w:rFonts w:ascii="Arial" w:hAnsi="Arial" w:cs="Arial"/>
          <w:sz w:val="24"/>
          <w:szCs w:val="24"/>
        </w:rPr>
        <w:t>Entre os romanos, durante o</w:t>
      </w:r>
      <w:r>
        <w:rPr>
          <w:rFonts w:ascii="Arial" w:hAnsi="Arial" w:cs="Arial"/>
          <w:sz w:val="24"/>
          <w:szCs w:val="24"/>
        </w:rPr>
        <w:t xml:space="preserve"> Império, o divórcio podia ser requerido tanto pelo homem quanto pela mulher. Na realidade, a independência da esposa está sujeita a sua posição social, e parte da riqueza que possuía. </w:t>
      </w:r>
      <w:r w:rsidRPr="00FE000A">
        <w:rPr>
          <w:rFonts w:ascii="Arial" w:hAnsi="Arial" w:cs="Arial"/>
        </w:rPr>
        <w:t>“Era proprietária da herança paterna. Podia solicitar a qualquer momento a ruptura da relação matrimonial.”</w:t>
      </w:r>
      <w:r>
        <w:rPr>
          <w:rFonts w:ascii="Arial" w:hAnsi="Arial" w:cs="Arial"/>
          <w:sz w:val="24"/>
          <w:szCs w:val="24"/>
        </w:rPr>
        <w:t xml:space="preserve"> (José Rivair Macedo, 1997, p.10</w:t>
      </w:r>
      <w:proofErr w:type="gramStart"/>
      <w:r>
        <w:rPr>
          <w:rFonts w:ascii="Arial" w:hAnsi="Arial" w:cs="Arial"/>
          <w:sz w:val="24"/>
          <w:szCs w:val="24"/>
        </w:rPr>
        <w:t>)</w:t>
      </w:r>
      <w:proofErr w:type="gramEnd"/>
      <w:r w:rsidR="00AE6165">
        <w:rPr>
          <w:rFonts w:ascii="Arial" w:hAnsi="Arial" w:cs="Arial"/>
          <w:sz w:val="24"/>
          <w:szCs w:val="24"/>
        </w:rPr>
        <w:t xml:space="preserve"> </w:t>
      </w:r>
    </w:p>
    <w:p w:rsidR="00014E97" w:rsidRDefault="00014E97" w:rsidP="00014E97">
      <w:pPr>
        <w:spacing w:after="0" w:line="360" w:lineRule="auto"/>
        <w:jc w:val="both"/>
        <w:rPr>
          <w:rFonts w:ascii="Arial" w:hAnsi="Arial" w:cs="Arial"/>
          <w:sz w:val="24"/>
          <w:szCs w:val="24"/>
        </w:rPr>
      </w:pPr>
      <w:r>
        <w:rPr>
          <w:rFonts w:ascii="Arial" w:hAnsi="Arial" w:cs="Arial"/>
          <w:sz w:val="24"/>
          <w:szCs w:val="24"/>
        </w:rPr>
        <w:tab/>
        <w:t xml:space="preserve">O registro de leis mais antigo dos povos germânicos, mais precisamente os Lombardos, foi escrito século VII e é conhecido como: o Edito de </w:t>
      </w:r>
      <w:proofErr w:type="spellStart"/>
      <w:r>
        <w:rPr>
          <w:rFonts w:ascii="Arial" w:hAnsi="Arial" w:cs="Arial"/>
          <w:sz w:val="24"/>
          <w:szCs w:val="24"/>
        </w:rPr>
        <w:t>Rotari</w:t>
      </w:r>
      <w:proofErr w:type="spellEnd"/>
      <w:r>
        <w:rPr>
          <w:rFonts w:ascii="Arial" w:hAnsi="Arial" w:cs="Arial"/>
          <w:sz w:val="24"/>
          <w:szCs w:val="24"/>
        </w:rPr>
        <w:t>. Nele estão descritas as situações onde a separação era permitida, como: a esterilidade de um dos cônjuges, ou caso o objetivo principa</w:t>
      </w:r>
      <w:r w:rsidR="00D13385">
        <w:rPr>
          <w:rFonts w:ascii="Arial" w:hAnsi="Arial" w:cs="Arial"/>
          <w:sz w:val="24"/>
          <w:szCs w:val="24"/>
        </w:rPr>
        <w:t>l da união não fosse atingido: a procriação. O casamento Cristão, na teoria, só poderia se desfazer com a morte de alguma das partes: “Não se separe o homem o que Deus uniu” Mateus 19:6. Na verdade a visão</w:t>
      </w:r>
      <w:r w:rsidR="007D3A10">
        <w:rPr>
          <w:rFonts w:ascii="Arial" w:hAnsi="Arial" w:cs="Arial"/>
          <w:sz w:val="24"/>
          <w:szCs w:val="24"/>
        </w:rPr>
        <w:t xml:space="preserve"> de que</w:t>
      </w:r>
      <w:r w:rsidR="00D13385">
        <w:rPr>
          <w:rFonts w:ascii="Arial" w:hAnsi="Arial" w:cs="Arial"/>
          <w:sz w:val="24"/>
          <w:szCs w:val="24"/>
        </w:rPr>
        <w:t xml:space="preserve"> o divórcio não era permitido, surgiu a partir da tentativa do clero em controlar as relações </w:t>
      </w:r>
      <w:r w:rsidR="007D3A10">
        <w:rPr>
          <w:rFonts w:ascii="Arial" w:hAnsi="Arial" w:cs="Arial"/>
          <w:sz w:val="24"/>
          <w:szCs w:val="24"/>
        </w:rPr>
        <w:t>so</w:t>
      </w:r>
      <w:r w:rsidR="00D13385">
        <w:rPr>
          <w:rFonts w:ascii="Arial" w:hAnsi="Arial" w:cs="Arial"/>
          <w:sz w:val="24"/>
          <w:szCs w:val="24"/>
        </w:rPr>
        <w:t>cia</w:t>
      </w:r>
      <w:r w:rsidR="007D3A10">
        <w:rPr>
          <w:rFonts w:ascii="Arial" w:hAnsi="Arial" w:cs="Arial"/>
          <w:sz w:val="24"/>
          <w:szCs w:val="24"/>
        </w:rPr>
        <w:t>i</w:t>
      </w:r>
      <w:r w:rsidR="00D13385">
        <w:rPr>
          <w:rFonts w:ascii="Arial" w:hAnsi="Arial" w:cs="Arial"/>
          <w:sz w:val="24"/>
          <w:szCs w:val="24"/>
        </w:rPr>
        <w:t xml:space="preserve">s. Pra eles não era interessante que um acordo entre duas famílias de posses fosse desfeito. Porém aceitava a anulação do matrimônio se esse não fosse consumado por incapacidade de um dos noivos. Ou quando havia, por algum descuido, união entre parentes. Podia ser desfeito por outros </w:t>
      </w:r>
      <w:r w:rsidR="007D3A10">
        <w:rPr>
          <w:rFonts w:ascii="Arial" w:hAnsi="Arial" w:cs="Arial"/>
          <w:sz w:val="24"/>
          <w:szCs w:val="24"/>
        </w:rPr>
        <w:t xml:space="preserve">motivos como: bigamia, traição, esta só se fosse feminina, ao homem era “permitido” manter </w:t>
      </w:r>
      <w:r w:rsidR="007D3A10">
        <w:rPr>
          <w:rFonts w:ascii="Arial" w:hAnsi="Arial" w:cs="Arial"/>
          <w:sz w:val="24"/>
          <w:szCs w:val="24"/>
        </w:rPr>
        <w:lastRenderedPageBreak/>
        <w:t xml:space="preserve">relações com concubinas, entretanto o divórcio só aconteceria dependendo da influência dos indivíduos na sociedade. </w:t>
      </w:r>
      <w:r w:rsidR="00AE6165">
        <w:rPr>
          <w:rStyle w:val="Refdenotaderodap"/>
          <w:rFonts w:ascii="Arial" w:hAnsi="Arial" w:cs="Arial"/>
          <w:sz w:val="24"/>
          <w:szCs w:val="24"/>
        </w:rPr>
        <w:footnoteReference w:id="12"/>
      </w:r>
    </w:p>
    <w:p w:rsidR="00D42878" w:rsidRDefault="00D42878" w:rsidP="00014E97">
      <w:pPr>
        <w:spacing w:after="0" w:line="360" w:lineRule="auto"/>
        <w:jc w:val="both"/>
        <w:rPr>
          <w:rFonts w:ascii="Arial" w:hAnsi="Arial" w:cs="Arial"/>
          <w:sz w:val="24"/>
          <w:szCs w:val="24"/>
        </w:rPr>
      </w:pPr>
    </w:p>
    <w:p w:rsidR="00D42878" w:rsidRDefault="00D42878" w:rsidP="00014E97">
      <w:pPr>
        <w:spacing w:after="0" w:line="360" w:lineRule="auto"/>
        <w:jc w:val="both"/>
        <w:rPr>
          <w:rFonts w:ascii="Arial" w:hAnsi="Arial" w:cs="Arial"/>
          <w:b/>
          <w:sz w:val="24"/>
          <w:szCs w:val="24"/>
        </w:rPr>
      </w:pPr>
      <w:r w:rsidRPr="00D42878">
        <w:rPr>
          <w:rFonts w:ascii="Arial" w:hAnsi="Arial" w:cs="Arial"/>
          <w:b/>
          <w:sz w:val="24"/>
          <w:szCs w:val="24"/>
        </w:rPr>
        <w:t>A concepção de casamento hoje</w:t>
      </w:r>
    </w:p>
    <w:p w:rsidR="00D42878" w:rsidRDefault="00D42878" w:rsidP="00014E97">
      <w:pPr>
        <w:spacing w:after="0" w:line="360" w:lineRule="auto"/>
        <w:jc w:val="both"/>
        <w:rPr>
          <w:rFonts w:ascii="Arial" w:hAnsi="Arial" w:cs="Arial"/>
          <w:b/>
          <w:sz w:val="24"/>
          <w:szCs w:val="24"/>
        </w:rPr>
      </w:pPr>
    </w:p>
    <w:p w:rsidR="00FC7EFB" w:rsidRDefault="00D42878" w:rsidP="00FC7EFB">
      <w:pPr>
        <w:spacing w:after="0" w:line="360" w:lineRule="auto"/>
        <w:ind w:firstLine="708"/>
        <w:jc w:val="both"/>
        <w:rPr>
          <w:rFonts w:ascii="Arial" w:hAnsi="Arial" w:cs="Arial"/>
          <w:color w:val="000000"/>
          <w:sz w:val="24"/>
          <w:szCs w:val="24"/>
          <w:shd w:val="clear" w:color="auto" w:fill="FFFFFF"/>
        </w:rPr>
      </w:pPr>
      <w:r>
        <w:rPr>
          <w:rFonts w:ascii="Arial" w:hAnsi="Arial" w:cs="Arial"/>
          <w:b/>
          <w:sz w:val="24"/>
          <w:szCs w:val="24"/>
        </w:rPr>
        <w:tab/>
      </w:r>
      <w:r w:rsidR="00FC7EFB">
        <w:rPr>
          <w:rFonts w:ascii="Arial" w:hAnsi="Arial" w:cs="Arial"/>
          <w:sz w:val="24"/>
          <w:szCs w:val="24"/>
        </w:rPr>
        <w:t xml:space="preserve">Vários fatores influenciaram para que houvesse essa mudança tão brusca de pensamento. O tempo, os acontecimentos históricos, o acesso ao conhecimento pela classe dominada, fez com que o pensamento, os interesses, os objetivos fossem mudados. </w:t>
      </w:r>
    </w:p>
    <w:p w:rsidR="00D42878" w:rsidRDefault="00D42878" w:rsidP="00FC7EFB">
      <w:pPr>
        <w:spacing w:after="0" w:line="360" w:lineRule="auto"/>
        <w:ind w:firstLine="708"/>
        <w:jc w:val="both"/>
        <w:rPr>
          <w:rFonts w:ascii="Arial" w:hAnsi="Arial" w:cs="Arial"/>
          <w:sz w:val="24"/>
          <w:szCs w:val="24"/>
        </w:rPr>
      </w:pPr>
      <w:r>
        <w:rPr>
          <w:rFonts w:ascii="Arial" w:hAnsi="Arial" w:cs="Arial"/>
          <w:sz w:val="24"/>
          <w:szCs w:val="24"/>
        </w:rPr>
        <w:t>No tocante ao que se pensa sobre casamento hoje há alguns pontos divergentes e outros em comum, do pensamento medieval. O matrimônio não é o objetivo principal dos indivíduos hoje, eles buscam primeiro a realização acadêmica e profissional. Desta forma o casamento acaba acontecendo com uma idade mais avançada</w:t>
      </w:r>
      <w:r w:rsidR="00042DC0">
        <w:rPr>
          <w:rFonts w:ascii="Arial" w:hAnsi="Arial" w:cs="Arial"/>
          <w:sz w:val="24"/>
          <w:szCs w:val="24"/>
        </w:rPr>
        <w:t>, diferente da Idade Média em que o casal ainda era adolescente</w:t>
      </w:r>
      <w:r>
        <w:rPr>
          <w:rFonts w:ascii="Arial" w:hAnsi="Arial" w:cs="Arial"/>
          <w:sz w:val="24"/>
          <w:szCs w:val="24"/>
        </w:rPr>
        <w:t xml:space="preserve">. </w:t>
      </w:r>
    </w:p>
    <w:p w:rsidR="00FC7EFB" w:rsidRDefault="00D42878" w:rsidP="00D42878">
      <w:pPr>
        <w:spacing w:after="0" w:line="360" w:lineRule="auto"/>
        <w:ind w:firstLine="708"/>
        <w:jc w:val="both"/>
        <w:rPr>
          <w:rFonts w:ascii="Arial" w:hAnsi="Arial" w:cs="Arial"/>
          <w:color w:val="000000"/>
          <w:sz w:val="24"/>
          <w:szCs w:val="24"/>
          <w:shd w:val="clear" w:color="auto" w:fill="FFFFFF"/>
        </w:rPr>
      </w:pPr>
      <w:r>
        <w:rPr>
          <w:rFonts w:ascii="Arial" w:hAnsi="Arial" w:cs="Arial"/>
          <w:sz w:val="24"/>
          <w:szCs w:val="24"/>
        </w:rPr>
        <w:t>Dos pontos que levam um casal ao enlace atualmente, o mais relevante é o amor, a afinidade entre eles</w:t>
      </w:r>
      <w:r w:rsidR="00042DC0">
        <w:rPr>
          <w:rFonts w:ascii="Arial" w:hAnsi="Arial" w:cs="Arial"/>
          <w:sz w:val="24"/>
          <w:szCs w:val="24"/>
        </w:rPr>
        <w:t>, esse fator não era considerado no período tratado.</w:t>
      </w:r>
      <w:r w:rsidR="00E56671" w:rsidRPr="00E56671">
        <w:rPr>
          <w:rFonts w:ascii="Arial" w:hAnsi="Arial" w:cs="Arial"/>
          <w:sz w:val="24"/>
          <w:szCs w:val="24"/>
        </w:rPr>
        <w:t xml:space="preserve"> </w:t>
      </w:r>
      <w:r w:rsidR="00E56671">
        <w:rPr>
          <w:rFonts w:ascii="Arial" w:hAnsi="Arial" w:cs="Arial"/>
          <w:sz w:val="24"/>
          <w:szCs w:val="24"/>
        </w:rPr>
        <w:t xml:space="preserve">A escolha do cônjuge não depende mais dos pais ou da família. O individuo é livre pra escolher com </w:t>
      </w:r>
      <w:r w:rsidR="00E56671">
        <w:rPr>
          <w:rFonts w:ascii="Arial" w:hAnsi="Arial" w:cs="Arial"/>
          <w:sz w:val="24"/>
          <w:szCs w:val="24"/>
        </w:rPr>
        <w:t xml:space="preserve">que irá se casar. </w:t>
      </w:r>
      <w:r w:rsidRPr="00644F0B">
        <w:rPr>
          <w:rFonts w:ascii="Arial" w:hAnsi="Arial" w:cs="Arial"/>
          <w:color w:val="000000"/>
          <w:sz w:val="24"/>
          <w:szCs w:val="24"/>
          <w:shd w:val="clear" w:color="auto" w:fill="FFFFFF"/>
        </w:rPr>
        <w:t>A ruptura do contrato conjugal</w:t>
      </w:r>
      <w:r w:rsidR="00042DC0">
        <w:rPr>
          <w:rFonts w:ascii="Arial" w:hAnsi="Arial" w:cs="Arial"/>
          <w:color w:val="000000"/>
          <w:sz w:val="24"/>
          <w:szCs w:val="24"/>
          <w:shd w:val="clear" w:color="auto" w:fill="FFFFFF"/>
        </w:rPr>
        <w:t xml:space="preserve"> também está relacionada a esse</w:t>
      </w:r>
      <w:r w:rsidRPr="00644F0B">
        <w:rPr>
          <w:rFonts w:ascii="Arial" w:hAnsi="Arial" w:cs="Arial"/>
          <w:color w:val="000000"/>
          <w:sz w:val="24"/>
          <w:szCs w:val="24"/>
          <w:shd w:val="clear" w:color="auto" w:fill="FFFFFF"/>
        </w:rPr>
        <w:t xml:space="preserve"> aspecto</w:t>
      </w:r>
      <w:r>
        <w:rPr>
          <w:rFonts w:ascii="Arial" w:hAnsi="Arial" w:cs="Arial"/>
          <w:color w:val="000000"/>
          <w:sz w:val="24"/>
          <w:szCs w:val="24"/>
          <w:shd w:val="clear" w:color="auto" w:fill="FFFFFF"/>
        </w:rPr>
        <w:t>. Se a atração passar o enlace é desfeito facilmente. A mulher assumiu um espaço maior na sociedade e a imagem que se tinha de pecado foi perdendo força. O sexo, para ser praticado, não precisa mais de tantos padrões como na Idade Média, mas ainda existem aqueles que se mantem castos até o dia d</w:t>
      </w:r>
      <w:r w:rsidR="00FC7EFB">
        <w:rPr>
          <w:rFonts w:ascii="Arial" w:hAnsi="Arial" w:cs="Arial"/>
          <w:color w:val="000000"/>
          <w:sz w:val="24"/>
          <w:szCs w:val="24"/>
          <w:shd w:val="clear" w:color="auto" w:fill="FFFFFF"/>
        </w:rPr>
        <w:t>o casamento, mantendo as ordenanças de Cristo e a tradição da Igreja.</w:t>
      </w:r>
      <w:r>
        <w:rPr>
          <w:rFonts w:ascii="Arial" w:hAnsi="Arial" w:cs="Arial"/>
          <w:color w:val="000000"/>
          <w:sz w:val="24"/>
          <w:szCs w:val="24"/>
          <w:shd w:val="clear" w:color="auto" w:fill="FFFFFF"/>
        </w:rPr>
        <w:t xml:space="preserve"> </w:t>
      </w:r>
      <w:r w:rsidR="00B138CD">
        <w:rPr>
          <w:rFonts w:ascii="Arial" w:hAnsi="Arial" w:cs="Arial"/>
          <w:color w:val="000000"/>
          <w:sz w:val="24"/>
          <w:szCs w:val="24"/>
          <w:shd w:val="clear" w:color="auto" w:fill="FFFFFF"/>
        </w:rPr>
        <w:t>Apesar de a Igreja Católica continuar sendo contra a união homossexual,</w:t>
      </w:r>
      <w:r w:rsidR="00FC7EFB">
        <w:rPr>
          <w:rFonts w:ascii="Arial" w:hAnsi="Arial" w:cs="Arial"/>
          <w:color w:val="000000"/>
          <w:sz w:val="24"/>
          <w:szCs w:val="24"/>
          <w:shd w:val="clear" w:color="auto" w:fill="FFFFFF"/>
        </w:rPr>
        <w:t xml:space="preserve"> bem como</w:t>
      </w:r>
      <w:r w:rsidR="00B138CD">
        <w:rPr>
          <w:rFonts w:ascii="Arial" w:hAnsi="Arial" w:cs="Arial"/>
          <w:color w:val="000000"/>
          <w:sz w:val="24"/>
          <w:szCs w:val="24"/>
          <w:shd w:val="clear" w:color="auto" w:fill="FFFFFF"/>
        </w:rPr>
        <w:t xml:space="preserve"> </w:t>
      </w:r>
      <w:r w:rsidR="00FC7EFB">
        <w:rPr>
          <w:rFonts w:ascii="Arial" w:hAnsi="Arial" w:cs="Arial"/>
          <w:color w:val="000000"/>
          <w:sz w:val="24"/>
          <w:szCs w:val="24"/>
          <w:shd w:val="clear" w:color="auto" w:fill="FFFFFF"/>
        </w:rPr>
        <w:t>a maior parte das P</w:t>
      </w:r>
      <w:r w:rsidR="00B138CD">
        <w:rPr>
          <w:rFonts w:ascii="Arial" w:hAnsi="Arial" w:cs="Arial"/>
          <w:color w:val="000000"/>
          <w:sz w:val="24"/>
          <w:szCs w:val="24"/>
          <w:shd w:val="clear" w:color="auto" w:fill="FFFFFF"/>
        </w:rPr>
        <w:t xml:space="preserve">rotestantes, alguns paradigmas já foram quebrados. Em alguns países a união já se tornou legal perante a lei. </w:t>
      </w:r>
    </w:p>
    <w:p w:rsidR="00D42878" w:rsidRDefault="00E56671" w:rsidP="00E56671">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Quanto às cerimônias existe a opção de casar apenas no civil, ou também na igreja. Como a Igreja não se constitui mais como Estado, o poder civil não mais ligado a ela. No que se refere aos tipos de cerimônia</w:t>
      </w:r>
      <w:r w:rsidR="002E0953">
        <w:rPr>
          <w:rFonts w:ascii="Arial" w:hAnsi="Arial" w:cs="Arial"/>
          <w:color w:val="000000"/>
          <w:sz w:val="24"/>
          <w:szCs w:val="24"/>
          <w:shd w:val="clear" w:color="auto" w:fill="FFFFFF"/>
        </w:rPr>
        <w:t xml:space="preserve"> e as vestimentas dos noivos</w:t>
      </w:r>
      <w:r>
        <w:rPr>
          <w:rFonts w:ascii="Arial" w:hAnsi="Arial" w:cs="Arial"/>
          <w:color w:val="000000"/>
          <w:sz w:val="24"/>
          <w:szCs w:val="24"/>
          <w:shd w:val="clear" w:color="auto" w:fill="FFFFFF"/>
        </w:rPr>
        <w:t xml:space="preserve">, são das mais variadas, dependendo do gosto, da </w:t>
      </w:r>
      <w:r>
        <w:rPr>
          <w:rFonts w:ascii="Arial" w:hAnsi="Arial" w:cs="Arial"/>
          <w:color w:val="000000"/>
          <w:sz w:val="24"/>
          <w:szCs w:val="24"/>
          <w:shd w:val="clear" w:color="auto" w:fill="FFFFFF"/>
        </w:rPr>
        <w:lastRenderedPageBreak/>
        <w:t>escolha e das circunstancias financeiras dos</w:t>
      </w:r>
      <w:r w:rsidR="002E0953">
        <w:rPr>
          <w:rFonts w:ascii="Arial" w:hAnsi="Arial" w:cs="Arial"/>
          <w:color w:val="000000"/>
          <w:sz w:val="24"/>
          <w:szCs w:val="24"/>
          <w:shd w:val="clear" w:color="auto" w:fill="FFFFFF"/>
        </w:rPr>
        <w:t xml:space="preserve"> mesmos</w:t>
      </w:r>
      <w:r>
        <w:rPr>
          <w:rFonts w:ascii="Arial" w:hAnsi="Arial" w:cs="Arial"/>
          <w:color w:val="000000"/>
          <w:sz w:val="24"/>
          <w:szCs w:val="24"/>
          <w:shd w:val="clear" w:color="auto" w:fill="FFFFFF"/>
        </w:rPr>
        <w:t xml:space="preserve">. O que pode ser percebido também, é que algumas pessoas decidem morar juntos mesmo sem tornarem sua união oficial perante a lei ou a Igreja.  </w:t>
      </w:r>
      <w:r w:rsidR="00FC7EFB">
        <w:rPr>
          <w:rFonts w:ascii="Arial" w:hAnsi="Arial" w:cs="Arial"/>
          <w:sz w:val="24"/>
          <w:szCs w:val="24"/>
        </w:rPr>
        <w:t xml:space="preserve">O peso </w:t>
      </w:r>
      <w:r w:rsidR="00FC7EFB" w:rsidRPr="00644F0B">
        <w:rPr>
          <w:rFonts w:ascii="Arial" w:hAnsi="Arial" w:cs="Arial"/>
          <w:sz w:val="24"/>
          <w:szCs w:val="24"/>
        </w:rPr>
        <w:t xml:space="preserve">eclesiástico </w:t>
      </w:r>
      <w:r>
        <w:rPr>
          <w:rFonts w:ascii="Arial" w:hAnsi="Arial" w:cs="Arial"/>
          <w:sz w:val="24"/>
          <w:szCs w:val="24"/>
        </w:rPr>
        <w:t xml:space="preserve">que se tinha na Idade Média </w:t>
      </w:r>
      <w:r w:rsidR="00FC7EFB" w:rsidRPr="00644F0B">
        <w:rPr>
          <w:rFonts w:ascii="Arial" w:hAnsi="Arial" w:cs="Arial"/>
          <w:sz w:val="24"/>
          <w:szCs w:val="24"/>
        </w:rPr>
        <w:t xml:space="preserve">foi amenizado, contudo ainda existe certo respeito à figura </w:t>
      </w:r>
      <w:r w:rsidR="00FC7EFB">
        <w:rPr>
          <w:rFonts w:ascii="Arial" w:hAnsi="Arial" w:cs="Arial"/>
          <w:sz w:val="24"/>
          <w:szCs w:val="24"/>
        </w:rPr>
        <w:t>d</w:t>
      </w:r>
      <w:r w:rsidR="00FC7EFB" w:rsidRPr="00644F0B">
        <w:rPr>
          <w:rFonts w:ascii="Arial" w:hAnsi="Arial" w:cs="Arial"/>
          <w:sz w:val="24"/>
          <w:szCs w:val="24"/>
        </w:rPr>
        <w:t>a Igreja e/ou de outra religião que realize esse tipo de cerimônia.</w:t>
      </w:r>
      <w:r w:rsidR="00FC7EFB">
        <w:rPr>
          <w:rFonts w:ascii="Arial" w:hAnsi="Arial" w:cs="Arial"/>
          <w:sz w:val="24"/>
          <w:szCs w:val="24"/>
        </w:rPr>
        <w:t xml:space="preserve"> </w:t>
      </w:r>
    </w:p>
    <w:p w:rsidR="00D42878" w:rsidRPr="00D42878" w:rsidRDefault="00D42878" w:rsidP="00014E97">
      <w:pPr>
        <w:spacing w:after="0" w:line="360" w:lineRule="auto"/>
        <w:jc w:val="both"/>
        <w:rPr>
          <w:rFonts w:ascii="Arial" w:hAnsi="Arial" w:cs="Arial"/>
          <w:b/>
          <w:color w:val="FF0000"/>
          <w:sz w:val="24"/>
          <w:szCs w:val="24"/>
        </w:rPr>
      </w:pPr>
    </w:p>
    <w:p w:rsidR="00831015" w:rsidRDefault="00831015" w:rsidP="00014E97">
      <w:pPr>
        <w:spacing w:after="0" w:line="360" w:lineRule="auto"/>
        <w:jc w:val="both"/>
        <w:rPr>
          <w:rFonts w:ascii="Arial" w:hAnsi="Arial" w:cs="Arial"/>
          <w:sz w:val="24"/>
          <w:szCs w:val="24"/>
        </w:rPr>
      </w:pPr>
    </w:p>
    <w:p w:rsidR="00831015" w:rsidRDefault="00831015" w:rsidP="00014E97">
      <w:pPr>
        <w:spacing w:after="0" w:line="360" w:lineRule="auto"/>
        <w:jc w:val="both"/>
        <w:rPr>
          <w:rFonts w:ascii="Arial" w:hAnsi="Arial" w:cs="Arial"/>
          <w:b/>
          <w:sz w:val="24"/>
          <w:szCs w:val="24"/>
        </w:rPr>
      </w:pPr>
      <w:r w:rsidRPr="00831015">
        <w:rPr>
          <w:rFonts w:ascii="Arial" w:hAnsi="Arial" w:cs="Arial"/>
          <w:b/>
          <w:sz w:val="24"/>
          <w:szCs w:val="24"/>
        </w:rPr>
        <w:t>Conclusão</w:t>
      </w:r>
    </w:p>
    <w:p w:rsidR="00EB4708" w:rsidRDefault="000F192E" w:rsidP="00014E97">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Através dessa pesquisa percebe-se a forte influência da Igreja Católica, onde a fé dominava não só os acontecimentos artísticos, intelectuais e políticos, mas principalmente os sociais, no que se refere ao controle que ela procurava obter fazendo restrições ao casamento e mistificando o prazer sexual como pecado carnal. E com essa ideia de pecado a mulher se tornou uma condutora a ele, sendo totalmente mal vi</w:t>
      </w:r>
      <w:r w:rsidR="00397A21">
        <w:rPr>
          <w:rFonts w:ascii="Arial" w:hAnsi="Arial" w:cs="Arial"/>
          <w:sz w:val="24"/>
          <w:szCs w:val="24"/>
        </w:rPr>
        <w:t xml:space="preserve">sta pela parte </w:t>
      </w:r>
      <w:r>
        <w:rPr>
          <w:rFonts w:ascii="Arial" w:hAnsi="Arial" w:cs="Arial"/>
          <w:sz w:val="24"/>
          <w:szCs w:val="24"/>
        </w:rPr>
        <w:t>masculina da sociedade e também pela feminin</w:t>
      </w:r>
      <w:r w:rsidR="00397A21">
        <w:rPr>
          <w:rFonts w:ascii="Arial" w:hAnsi="Arial" w:cs="Arial"/>
          <w:sz w:val="24"/>
          <w:szCs w:val="24"/>
        </w:rPr>
        <w:t xml:space="preserve">a. </w:t>
      </w:r>
      <w:r w:rsidR="00EB4708">
        <w:rPr>
          <w:rFonts w:ascii="Arial" w:hAnsi="Arial" w:cs="Arial"/>
          <w:sz w:val="24"/>
          <w:szCs w:val="24"/>
        </w:rPr>
        <w:t xml:space="preserve">O amor não era fator determinante para que houvesse a união entre dois seres, afinal havia interesses por trás de todo o processo. Interesses esses que se referiam ao poder, status e/ou </w:t>
      </w:r>
      <w:r w:rsidR="00397A21">
        <w:rPr>
          <w:rFonts w:ascii="Arial" w:hAnsi="Arial" w:cs="Arial"/>
          <w:sz w:val="24"/>
          <w:szCs w:val="24"/>
        </w:rPr>
        <w:t xml:space="preserve">ascensão </w:t>
      </w:r>
      <w:r w:rsidR="00EB4708">
        <w:rPr>
          <w:rFonts w:ascii="Arial" w:hAnsi="Arial" w:cs="Arial"/>
          <w:sz w:val="24"/>
          <w:szCs w:val="24"/>
        </w:rPr>
        <w:t xml:space="preserve">social. E assim como </w:t>
      </w:r>
      <w:r w:rsidR="00397A21">
        <w:rPr>
          <w:rStyle w:val="Refdecomentrio"/>
          <w:rFonts w:ascii="Arial" w:hAnsi="Arial" w:cs="Arial"/>
          <w:sz w:val="24"/>
          <w:szCs w:val="24"/>
        </w:rPr>
        <w:t>m</w:t>
      </w:r>
      <w:r w:rsidR="00072B08">
        <w:rPr>
          <w:rStyle w:val="Refdecomentrio"/>
          <w:rFonts w:ascii="Arial" w:hAnsi="Arial" w:cs="Arial"/>
          <w:sz w:val="24"/>
          <w:szCs w:val="24"/>
        </w:rPr>
        <w:t xml:space="preserve">anipulava a ideia de casamento, </w:t>
      </w:r>
      <w:r w:rsidR="00EB4708">
        <w:rPr>
          <w:rFonts w:ascii="Arial" w:hAnsi="Arial" w:cs="Arial"/>
          <w:sz w:val="24"/>
          <w:szCs w:val="24"/>
        </w:rPr>
        <w:t>não era diferente com o divórcio. Este também era visto como pecado</w:t>
      </w:r>
      <w:r w:rsidR="00E048AB">
        <w:rPr>
          <w:rFonts w:ascii="Arial" w:hAnsi="Arial" w:cs="Arial"/>
          <w:sz w:val="24"/>
          <w:szCs w:val="24"/>
        </w:rPr>
        <w:t>,</w:t>
      </w:r>
      <w:r w:rsidR="00EB4708">
        <w:rPr>
          <w:rFonts w:ascii="Arial" w:hAnsi="Arial" w:cs="Arial"/>
          <w:sz w:val="24"/>
          <w:szCs w:val="24"/>
        </w:rPr>
        <w:t xml:space="preserve"> como mais uma tentativa de controle da Igreja. </w:t>
      </w:r>
    </w:p>
    <w:p w:rsidR="00072B08" w:rsidRPr="00D42878" w:rsidRDefault="00EB4708" w:rsidP="00D42878">
      <w:pPr>
        <w:spacing w:after="0" w:line="360" w:lineRule="auto"/>
        <w:jc w:val="both"/>
        <w:rPr>
          <w:rFonts w:ascii="Arial" w:hAnsi="Arial" w:cs="Arial"/>
          <w:sz w:val="24"/>
          <w:szCs w:val="24"/>
        </w:rPr>
      </w:pPr>
      <w:r>
        <w:rPr>
          <w:rFonts w:ascii="Arial" w:hAnsi="Arial" w:cs="Arial"/>
          <w:sz w:val="24"/>
          <w:szCs w:val="24"/>
        </w:rPr>
        <w:tab/>
        <w:t xml:space="preserve">No mais, o que se vê é a opressão ideológica sofrida pela população, </w:t>
      </w:r>
      <w:r w:rsidR="00397A21">
        <w:rPr>
          <w:rFonts w:ascii="Arial" w:hAnsi="Arial" w:cs="Arial"/>
          <w:sz w:val="24"/>
          <w:szCs w:val="24"/>
        </w:rPr>
        <w:t xml:space="preserve">promovida </w:t>
      </w:r>
      <w:r>
        <w:rPr>
          <w:rFonts w:ascii="Arial" w:hAnsi="Arial" w:cs="Arial"/>
          <w:sz w:val="24"/>
          <w:szCs w:val="24"/>
        </w:rPr>
        <w:t>pela Igreja Católica, que pensava única e exclusivamente no poder e que dominava a mente medieval pregan</w:t>
      </w:r>
      <w:r w:rsidR="002466C6">
        <w:rPr>
          <w:rFonts w:ascii="Arial" w:hAnsi="Arial" w:cs="Arial"/>
          <w:sz w:val="24"/>
          <w:szCs w:val="24"/>
        </w:rPr>
        <w:t>do suas ideias e se utilizando da fé de um povo leigo.</w:t>
      </w:r>
      <w:r w:rsidR="00387563">
        <w:rPr>
          <w:rFonts w:ascii="Arial" w:hAnsi="Arial" w:cs="Arial"/>
          <w:color w:val="000000"/>
          <w:sz w:val="24"/>
          <w:szCs w:val="24"/>
          <w:shd w:val="clear" w:color="auto" w:fill="FFFFFF"/>
        </w:rPr>
        <w:t xml:space="preserve"> </w:t>
      </w:r>
    </w:p>
    <w:p w:rsidR="00387563" w:rsidRPr="00644F0B" w:rsidRDefault="00387563" w:rsidP="00644F0B">
      <w:pPr>
        <w:spacing w:after="0" w:line="360" w:lineRule="auto"/>
        <w:ind w:firstLine="708"/>
        <w:jc w:val="both"/>
        <w:rPr>
          <w:rFonts w:ascii="Arial" w:hAnsi="Arial" w:cs="Arial"/>
          <w:sz w:val="24"/>
          <w:szCs w:val="24"/>
        </w:rPr>
      </w:pPr>
      <w:r>
        <w:rPr>
          <w:rFonts w:ascii="Arial" w:hAnsi="Arial" w:cs="Arial"/>
          <w:color w:val="000000"/>
          <w:sz w:val="24"/>
          <w:szCs w:val="24"/>
          <w:shd w:val="clear" w:color="auto" w:fill="FFFFFF"/>
        </w:rPr>
        <w:t>Mesmo com tantas mudanças de pensamento e ideologia, o casamento continua tendo aspectos tradicionais, conservadores. A Igreja Católica o mantém</w:t>
      </w:r>
      <w:r w:rsidR="007B1372">
        <w:rPr>
          <w:rFonts w:ascii="Arial" w:hAnsi="Arial" w:cs="Arial"/>
          <w:color w:val="000000"/>
          <w:sz w:val="24"/>
          <w:szCs w:val="24"/>
          <w:shd w:val="clear" w:color="auto" w:fill="FFFFFF"/>
        </w:rPr>
        <w:t xml:space="preserve"> como um sacramento importante na vida dos fiéis. E apesar dos jovens não estarem buscando-o como realização principal para suas vidas, isso pode ser percebido como um ponto positivo, pois só irão buscá-lo quando já tiverem atingido certa maturidade. Em contrapartida a facilidade com relação ao divórcio possibilita </w:t>
      </w:r>
      <w:r w:rsidR="00D42878">
        <w:rPr>
          <w:rFonts w:ascii="Arial" w:hAnsi="Arial" w:cs="Arial"/>
          <w:color w:val="000000"/>
          <w:sz w:val="24"/>
          <w:szCs w:val="24"/>
          <w:shd w:val="clear" w:color="auto" w:fill="FFFFFF"/>
        </w:rPr>
        <w:t xml:space="preserve">que o matrimônio seja desfeito por simples </w:t>
      </w:r>
      <w:r w:rsidR="00FC7EFB">
        <w:rPr>
          <w:rFonts w:ascii="Arial" w:hAnsi="Arial" w:cs="Arial"/>
          <w:color w:val="000000"/>
          <w:sz w:val="24"/>
          <w:szCs w:val="24"/>
          <w:shd w:val="clear" w:color="auto" w:fill="FFFFFF"/>
        </w:rPr>
        <w:t>motivos</w:t>
      </w:r>
      <w:r w:rsidR="00D42878">
        <w:rPr>
          <w:rFonts w:ascii="Arial" w:hAnsi="Arial" w:cs="Arial"/>
          <w:color w:val="000000"/>
          <w:sz w:val="24"/>
          <w:szCs w:val="24"/>
          <w:shd w:val="clear" w:color="auto" w:fill="FFFFFF"/>
        </w:rPr>
        <w:t>, situação que não era possível na era Medieval.</w:t>
      </w:r>
    </w:p>
    <w:p w:rsidR="00FC7EFB" w:rsidRDefault="00FC7EFB" w:rsidP="002466C6">
      <w:pPr>
        <w:rPr>
          <w:rFonts w:ascii="Arial" w:hAnsi="Arial" w:cs="Arial"/>
          <w:sz w:val="24"/>
          <w:szCs w:val="24"/>
        </w:rPr>
      </w:pPr>
    </w:p>
    <w:p w:rsidR="002466C6" w:rsidRDefault="002466C6" w:rsidP="002466C6">
      <w:pPr>
        <w:rPr>
          <w:rFonts w:ascii="Arial" w:hAnsi="Arial" w:cs="Arial"/>
          <w:b/>
          <w:sz w:val="24"/>
          <w:szCs w:val="24"/>
        </w:rPr>
      </w:pPr>
      <w:r w:rsidRPr="002466C6">
        <w:rPr>
          <w:rFonts w:ascii="Arial" w:hAnsi="Arial" w:cs="Arial"/>
          <w:b/>
          <w:sz w:val="24"/>
          <w:szCs w:val="24"/>
        </w:rPr>
        <w:lastRenderedPageBreak/>
        <w:t>Referências Bibliográficas</w:t>
      </w:r>
    </w:p>
    <w:p w:rsidR="00EB6AC3" w:rsidRDefault="00EB6AC3" w:rsidP="00EB6AC3">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 xml:space="preserve">AMARAL, Jéssica Fortunata. </w:t>
      </w:r>
      <w:r w:rsidRPr="00880122">
        <w:rPr>
          <w:rStyle w:val="Hyperlink"/>
          <w:rFonts w:ascii="Arial" w:hAnsi="Arial" w:cs="Arial"/>
          <w:i/>
          <w:color w:val="auto"/>
          <w:sz w:val="24"/>
          <w:szCs w:val="24"/>
          <w:u w:val="none"/>
        </w:rPr>
        <w:t>O Casamento na Idade Média: a concepção de matrimônio no Livro da Intenção (c. 1283) e nos exempla do Livro das Maravilhas (1288-1289) do filósofo Ramon Llull.</w:t>
      </w:r>
      <w:r w:rsidR="00C41B3C" w:rsidRPr="00880122">
        <w:rPr>
          <w:rStyle w:val="Refdecomentrio"/>
          <w:rFonts w:ascii="Arial" w:hAnsi="Arial" w:cs="Arial"/>
          <w:i/>
          <w:sz w:val="24"/>
          <w:szCs w:val="24"/>
        </w:rPr>
        <w:t xml:space="preserve"> </w:t>
      </w:r>
      <w:r w:rsidR="00C41B3C" w:rsidRPr="00C41B3C">
        <w:rPr>
          <w:rStyle w:val="Refdecomentrio"/>
          <w:rFonts w:ascii="Arial" w:hAnsi="Arial" w:cs="Arial"/>
          <w:sz w:val="24"/>
          <w:szCs w:val="24"/>
        </w:rPr>
        <w:t>2002</w:t>
      </w:r>
      <w:r w:rsidR="00C41B3C" w:rsidRPr="00C41B3C">
        <w:rPr>
          <w:rStyle w:val="Hyperlink"/>
          <w:rFonts w:ascii="Arial" w:hAnsi="Arial" w:cs="Arial"/>
          <w:color w:val="auto"/>
          <w:sz w:val="24"/>
          <w:szCs w:val="24"/>
          <w:u w:val="none"/>
        </w:rPr>
        <w:t xml:space="preserve">. Disponível em: </w:t>
      </w:r>
      <w:hyperlink r:id="rId13" w:history="1">
        <w:r w:rsidR="00C41B3C" w:rsidRPr="00C41B3C">
          <w:rPr>
            <w:rStyle w:val="Hyperlink"/>
            <w:rFonts w:ascii="Arial" w:hAnsi="Arial" w:cs="Arial"/>
            <w:sz w:val="24"/>
            <w:szCs w:val="24"/>
          </w:rPr>
          <w:t>http://www.rotadoromanico.com/SiteCollectionDocuments/Romanico_Mais%20Informacao/Artigos/Sociedade/O_Casamento_na_Idade_Media.pdf</w:t>
        </w:r>
      </w:hyperlink>
      <w:r w:rsidR="00C41B3C" w:rsidRPr="00C41B3C">
        <w:rPr>
          <w:rFonts w:ascii="Arial" w:hAnsi="Arial" w:cs="Arial"/>
          <w:sz w:val="24"/>
          <w:szCs w:val="24"/>
        </w:rPr>
        <w:t xml:space="preserve"> Acesso em: 12 de set. de 2012.</w:t>
      </w:r>
    </w:p>
    <w:p w:rsidR="00EB6AC3" w:rsidRDefault="00EB6AC3" w:rsidP="002466C6">
      <w:pPr>
        <w:spacing w:after="0"/>
        <w:rPr>
          <w:rStyle w:val="Hyperlink"/>
          <w:rFonts w:ascii="Arial" w:hAnsi="Arial" w:cs="Arial"/>
          <w:color w:val="auto"/>
          <w:sz w:val="24"/>
          <w:szCs w:val="24"/>
          <w:u w:val="none"/>
        </w:rPr>
      </w:pPr>
    </w:p>
    <w:p w:rsidR="00EB6AC3" w:rsidRPr="002466C6" w:rsidRDefault="00EB6AC3" w:rsidP="00EB6AC3">
      <w:pPr>
        <w:spacing w:after="0"/>
        <w:rPr>
          <w:rFonts w:ascii="Arial" w:hAnsi="Arial" w:cs="Arial"/>
          <w:sz w:val="24"/>
          <w:szCs w:val="24"/>
        </w:rPr>
      </w:pPr>
      <w:r>
        <w:rPr>
          <w:rFonts w:ascii="Arial" w:hAnsi="Arial" w:cs="Arial"/>
          <w:sz w:val="24"/>
          <w:szCs w:val="24"/>
        </w:rPr>
        <w:t xml:space="preserve">CASINI, Richerly Moreira. </w:t>
      </w:r>
      <w:r w:rsidRPr="00EB6AC3">
        <w:rPr>
          <w:rFonts w:ascii="Arial" w:hAnsi="Arial" w:cs="Arial"/>
          <w:i/>
          <w:sz w:val="24"/>
          <w:szCs w:val="24"/>
        </w:rPr>
        <w:t>A representação da Mulher na Idade Média</w:t>
      </w:r>
      <w:r>
        <w:rPr>
          <w:rFonts w:ascii="Arial" w:hAnsi="Arial" w:cs="Arial"/>
          <w:sz w:val="24"/>
          <w:szCs w:val="24"/>
        </w:rPr>
        <w:t>. VIII Jornada de História – Universidade Estadual do Norte do Paraná. 2011</w:t>
      </w:r>
    </w:p>
    <w:p w:rsidR="00EB6AC3" w:rsidRDefault="00EB6AC3" w:rsidP="00EB6AC3">
      <w:pPr>
        <w:spacing w:after="0"/>
        <w:rPr>
          <w:rStyle w:val="Hyperlink"/>
          <w:rFonts w:ascii="Arial" w:hAnsi="Arial" w:cs="Arial"/>
          <w:color w:val="auto"/>
          <w:sz w:val="24"/>
          <w:szCs w:val="24"/>
          <w:u w:val="none"/>
        </w:rPr>
      </w:pPr>
      <w:r w:rsidRPr="002466C6">
        <w:rPr>
          <w:rFonts w:ascii="Arial" w:hAnsi="Arial" w:cs="Arial"/>
          <w:sz w:val="24"/>
          <w:szCs w:val="24"/>
        </w:rPr>
        <w:t xml:space="preserve">Disponível em: </w:t>
      </w:r>
      <w:hyperlink r:id="rId14" w:history="1">
        <w:r w:rsidRPr="002466C6">
          <w:rPr>
            <w:rStyle w:val="Hyperlink"/>
            <w:rFonts w:ascii="Arial" w:hAnsi="Arial" w:cs="Arial"/>
            <w:sz w:val="24"/>
            <w:szCs w:val="24"/>
          </w:rPr>
          <w:t>http://unemas.com.br/historiauenp/xxiii-semana-de-historia/a-representacao-da-mulher-na-idade-media/</w:t>
        </w:r>
      </w:hyperlink>
      <w:r w:rsidRPr="002466C6">
        <w:rPr>
          <w:rStyle w:val="Hyperlink"/>
          <w:rFonts w:ascii="Arial" w:hAnsi="Arial" w:cs="Arial"/>
          <w:color w:val="auto"/>
          <w:sz w:val="24"/>
          <w:szCs w:val="24"/>
          <w:u w:val="none"/>
        </w:rPr>
        <w:t xml:space="preserve"> Acesso em: </w:t>
      </w:r>
      <w:r w:rsidR="00BE188C">
        <w:rPr>
          <w:rStyle w:val="Hyperlink"/>
          <w:rFonts w:ascii="Arial" w:hAnsi="Arial" w:cs="Arial"/>
          <w:color w:val="auto"/>
          <w:sz w:val="24"/>
          <w:szCs w:val="24"/>
          <w:u w:val="none"/>
        </w:rPr>
        <w:t>28 de ag</w:t>
      </w:r>
      <w:r w:rsidR="00C41B3C">
        <w:rPr>
          <w:rStyle w:val="Hyperlink"/>
          <w:rFonts w:ascii="Arial" w:hAnsi="Arial" w:cs="Arial"/>
          <w:color w:val="auto"/>
          <w:sz w:val="24"/>
          <w:szCs w:val="24"/>
          <w:u w:val="none"/>
        </w:rPr>
        <w:t xml:space="preserve">. </w:t>
      </w:r>
      <w:proofErr w:type="gramStart"/>
      <w:r w:rsidR="00C41B3C">
        <w:rPr>
          <w:rStyle w:val="Hyperlink"/>
          <w:rFonts w:ascii="Arial" w:hAnsi="Arial" w:cs="Arial"/>
          <w:color w:val="auto"/>
          <w:sz w:val="24"/>
          <w:szCs w:val="24"/>
          <w:u w:val="none"/>
        </w:rPr>
        <w:t>de</w:t>
      </w:r>
      <w:proofErr w:type="gramEnd"/>
      <w:r w:rsidR="00C41B3C">
        <w:rPr>
          <w:rStyle w:val="Hyperlink"/>
          <w:rFonts w:ascii="Arial" w:hAnsi="Arial" w:cs="Arial"/>
          <w:color w:val="auto"/>
          <w:sz w:val="24"/>
          <w:szCs w:val="24"/>
          <w:u w:val="none"/>
        </w:rPr>
        <w:t xml:space="preserve"> 2012.</w:t>
      </w:r>
    </w:p>
    <w:p w:rsidR="002E0953" w:rsidRDefault="002E0953" w:rsidP="00EB6AC3">
      <w:pPr>
        <w:spacing w:after="0"/>
        <w:rPr>
          <w:rStyle w:val="Hyperlink"/>
          <w:rFonts w:ascii="Arial" w:hAnsi="Arial" w:cs="Arial"/>
          <w:color w:val="auto"/>
          <w:sz w:val="24"/>
          <w:szCs w:val="24"/>
          <w:u w:val="none"/>
        </w:rPr>
      </w:pPr>
    </w:p>
    <w:p w:rsidR="002E0953" w:rsidRPr="00644F0B" w:rsidRDefault="002E0953" w:rsidP="002E0953">
      <w:pPr>
        <w:spacing w:after="0" w:line="360" w:lineRule="auto"/>
        <w:rPr>
          <w:rFonts w:ascii="Arial" w:hAnsi="Arial" w:cs="Arial"/>
          <w:sz w:val="24"/>
          <w:szCs w:val="24"/>
        </w:rPr>
      </w:pPr>
      <w:r>
        <w:rPr>
          <w:rFonts w:ascii="Arial" w:hAnsi="Arial" w:cs="Arial"/>
          <w:sz w:val="24"/>
          <w:szCs w:val="24"/>
        </w:rPr>
        <w:t xml:space="preserve">DIAS, Paula Barata. </w:t>
      </w:r>
      <w:r w:rsidRPr="00BE188C">
        <w:rPr>
          <w:rFonts w:ascii="Arial" w:hAnsi="Arial" w:cs="Arial"/>
          <w:i/>
          <w:sz w:val="24"/>
          <w:szCs w:val="24"/>
        </w:rPr>
        <w:t>A influência do Cristianismo no conceito de casamento e de vida privada na Antiguidade Tardia</w:t>
      </w:r>
      <w:r>
        <w:rPr>
          <w:rFonts w:ascii="Arial" w:hAnsi="Arial" w:cs="Arial"/>
          <w:sz w:val="24"/>
          <w:szCs w:val="24"/>
        </w:rPr>
        <w:t>. Ágora: Estudos Clássicos em Debates, vol. 6, 2004.</w:t>
      </w:r>
      <w:r>
        <w:rPr>
          <w:rFonts w:ascii="Arial" w:hAnsi="Arial" w:cs="Arial"/>
          <w:sz w:val="24"/>
          <w:szCs w:val="24"/>
        </w:rPr>
        <w:t xml:space="preserve"> </w:t>
      </w:r>
      <w:r w:rsidRPr="00BE188C">
        <w:rPr>
          <w:rFonts w:ascii="Arial" w:hAnsi="Arial" w:cs="Arial"/>
          <w:sz w:val="24"/>
          <w:szCs w:val="24"/>
        </w:rPr>
        <w:t xml:space="preserve">Disponível em: </w:t>
      </w:r>
      <w:hyperlink r:id="rId15" w:history="1">
        <w:r w:rsidRPr="00BE188C">
          <w:rPr>
            <w:rStyle w:val="Hyperlink"/>
            <w:rFonts w:ascii="Arial" w:hAnsi="Arial" w:cs="Arial"/>
            <w:sz w:val="24"/>
            <w:szCs w:val="24"/>
          </w:rPr>
          <w:t>http://www2.dlc.ua.pt/classicos/casamento.pdf</w:t>
        </w:r>
      </w:hyperlink>
      <w:r w:rsidRPr="00BE188C">
        <w:rPr>
          <w:rFonts w:ascii="Arial" w:hAnsi="Arial" w:cs="Arial"/>
          <w:sz w:val="24"/>
          <w:szCs w:val="24"/>
        </w:rPr>
        <w:t xml:space="preserve"> Acesso em: 05 de nov</w:t>
      </w:r>
      <w:r>
        <w:rPr>
          <w:rFonts w:ascii="Arial" w:hAnsi="Arial" w:cs="Arial"/>
          <w:sz w:val="24"/>
          <w:szCs w:val="24"/>
        </w:rPr>
        <w:t>. de 2012.</w:t>
      </w:r>
    </w:p>
    <w:p w:rsidR="002466C6" w:rsidRPr="002466C6" w:rsidRDefault="002466C6" w:rsidP="002466C6">
      <w:pPr>
        <w:spacing w:after="0"/>
        <w:rPr>
          <w:rStyle w:val="Hyperlink"/>
          <w:rFonts w:ascii="Arial" w:hAnsi="Arial" w:cs="Arial"/>
          <w:color w:val="auto"/>
          <w:sz w:val="24"/>
          <w:szCs w:val="24"/>
          <w:u w:val="none"/>
        </w:rPr>
      </w:pPr>
    </w:p>
    <w:p w:rsidR="002466C6" w:rsidRDefault="00C0167C" w:rsidP="002466C6">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 xml:space="preserve">Franco Júnior, Hilário. </w:t>
      </w:r>
      <w:r w:rsidRPr="00EB6AC3">
        <w:rPr>
          <w:rStyle w:val="Hyperlink"/>
          <w:rFonts w:ascii="Arial" w:hAnsi="Arial" w:cs="Arial"/>
          <w:i/>
          <w:color w:val="auto"/>
          <w:sz w:val="24"/>
          <w:szCs w:val="24"/>
          <w:u w:val="none"/>
        </w:rPr>
        <w:t>A Idade Média: nascimento do Ocidente</w:t>
      </w:r>
      <w:r>
        <w:rPr>
          <w:rStyle w:val="Hyperlink"/>
          <w:rFonts w:ascii="Arial" w:hAnsi="Arial" w:cs="Arial"/>
          <w:color w:val="auto"/>
          <w:sz w:val="24"/>
          <w:szCs w:val="24"/>
          <w:u w:val="none"/>
        </w:rPr>
        <w:t>. Editora Brasiliense. 2ª ed. rev. e ampl. São Paulo, 2001.</w:t>
      </w:r>
    </w:p>
    <w:p w:rsidR="00BE188C" w:rsidRDefault="00BE188C" w:rsidP="002466C6">
      <w:pPr>
        <w:spacing w:after="0"/>
        <w:rPr>
          <w:rStyle w:val="Hyperlink"/>
          <w:rFonts w:ascii="Arial" w:hAnsi="Arial" w:cs="Arial"/>
          <w:color w:val="auto"/>
          <w:sz w:val="24"/>
          <w:szCs w:val="24"/>
          <w:u w:val="none"/>
        </w:rPr>
      </w:pPr>
    </w:p>
    <w:p w:rsidR="00BE188C" w:rsidRDefault="00BE188C" w:rsidP="00BE188C">
      <w:pPr>
        <w:spacing w:after="0"/>
        <w:rPr>
          <w:rStyle w:val="Hyperlink"/>
          <w:rFonts w:ascii="Arial" w:hAnsi="Arial" w:cs="Arial"/>
          <w:color w:val="auto"/>
          <w:sz w:val="24"/>
          <w:szCs w:val="24"/>
          <w:u w:val="none"/>
        </w:rPr>
      </w:pPr>
      <w:r w:rsidRPr="002466C6">
        <w:rPr>
          <w:rFonts w:ascii="Arial" w:hAnsi="Arial" w:cs="Arial"/>
          <w:sz w:val="24"/>
          <w:szCs w:val="24"/>
        </w:rPr>
        <w:t>JARDIM</w:t>
      </w:r>
      <w:r>
        <w:rPr>
          <w:rFonts w:ascii="Arial" w:hAnsi="Arial" w:cs="Arial"/>
          <w:sz w:val="24"/>
          <w:szCs w:val="24"/>
        </w:rPr>
        <w:t xml:space="preserve">, Rejane Barreto. </w:t>
      </w:r>
      <w:r w:rsidRPr="00EB6AC3">
        <w:rPr>
          <w:rFonts w:ascii="Arial" w:hAnsi="Arial" w:cs="Arial"/>
          <w:i/>
          <w:sz w:val="24"/>
          <w:szCs w:val="24"/>
        </w:rPr>
        <w:t xml:space="preserve">Sistemas rituais do processo </w:t>
      </w:r>
      <w:r w:rsidR="007B1372" w:rsidRPr="00EB6AC3">
        <w:rPr>
          <w:rFonts w:ascii="Arial" w:hAnsi="Arial" w:cs="Arial"/>
          <w:i/>
          <w:sz w:val="24"/>
          <w:szCs w:val="24"/>
        </w:rPr>
        <w:t>matrimonial</w:t>
      </w:r>
      <w:r w:rsidRPr="00EB6AC3">
        <w:rPr>
          <w:rFonts w:ascii="Arial" w:hAnsi="Arial" w:cs="Arial"/>
          <w:i/>
          <w:sz w:val="24"/>
          <w:szCs w:val="24"/>
        </w:rPr>
        <w:t xml:space="preserve"> no medievo europeu ou sistemas generificados de controle social</w:t>
      </w:r>
      <w:r>
        <w:rPr>
          <w:rFonts w:ascii="Arial" w:hAnsi="Arial" w:cs="Arial"/>
          <w:sz w:val="24"/>
          <w:szCs w:val="24"/>
        </w:rPr>
        <w:t xml:space="preserve">. Cadernos de História, Belo Horizonte, v. 11, nº 14, 1ª sem. 2010. </w:t>
      </w:r>
      <w:r w:rsidRPr="002466C6">
        <w:rPr>
          <w:rFonts w:ascii="Arial" w:hAnsi="Arial" w:cs="Arial"/>
          <w:sz w:val="24"/>
          <w:szCs w:val="24"/>
        </w:rPr>
        <w:t xml:space="preserve">Disponível em: </w:t>
      </w:r>
      <w:hyperlink r:id="rId16" w:history="1">
        <w:r w:rsidRPr="002466C6">
          <w:rPr>
            <w:rStyle w:val="Hyperlink"/>
            <w:rFonts w:ascii="Arial" w:hAnsi="Arial" w:cs="Arial"/>
            <w:sz w:val="24"/>
            <w:szCs w:val="24"/>
          </w:rPr>
          <w:t>http://www.miniweb.com.br/historia/Artigos/i_media/PDF/casamento_i_media.pdf</w:t>
        </w:r>
      </w:hyperlink>
      <w:r w:rsidRPr="002466C6">
        <w:rPr>
          <w:rStyle w:val="Hyperlink"/>
          <w:rFonts w:ascii="Arial" w:hAnsi="Arial" w:cs="Arial"/>
          <w:color w:val="auto"/>
          <w:sz w:val="24"/>
          <w:szCs w:val="24"/>
          <w:u w:val="none"/>
        </w:rPr>
        <w:t xml:space="preserve"> Acesso em: </w:t>
      </w:r>
      <w:r>
        <w:rPr>
          <w:rStyle w:val="Hyperlink"/>
          <w:rFonts w:ascii="Arial" w:hAnsi="Arial" w:cs="Arial"/>
          <w:color w:val="auto"/>
          <w:sz w:val="24"/>
          <w:szCs w:val="24"/>
          <w:u w:val="none"/>
        </w:rPr>
        <w:t>28 de ag</w:t>
      </w:r>
      <w:r w:rsidR="00C41B3C">
        <w:rPr>
          <w:rStyle w:val="Hyperlink"/>
          <w:rFonts w:ascii="Arial" w:hAnsi="Arial" w:cs="Arial"/>
          <w:color w:val="auto"/>
          <w:sz w:val="24"/>
          <w:szCs w:val="24"/>
          <w:u w:val="none"/>
        </w:rPr>
        <w:t>o. de 2012.</w:t>
      </w:r>
    </w:p>
    <w:p w:rsidR="00BE188C" w:rsidRDefault="00BE188C" w:rsidP="00BE188C">
      <w:pPr>
        <w:spacing w:after="0"/>
        <w:rPr>
          <w:rStyle w:val="Hyperlink"/>
          <w:rFonts w:ascii="Arial" w:hAnsi="Arial" w:cs="Arial"/>
          <w:color w:val="auto"/>
          <w:sz w:val="24"/>
          <w:szCs w:val="24"/>
          <w:u w:val="none"/>
        </w:rPr>
      </w:pPr>
    </w:p>
    <w:p w:rsidR="00BE188C" w:rsidRDefault="00AE6165" w:rsidP="00BE188C">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MACEDO, José Rivair</w:t>
      </w:r>
      <w:r w:rsidR="00BE188C">
        <w:rPr>
          <w:rStyle w:val="Hyperlink"/>
          <w:rFonts w:ascii="Arial" w:hAnsi="Arial" w:cs="Arial"/>
          <w:color w:val="auto"/>
          <w:sz w:val="24"/>
          <w:szCs w:val="24"/>
          <w:u w:val="none"/>
        </w:rPr>
        <w:t xml:space="preserve">. A Mulher na Idade Média. São Paulo: Contexto, </w:t>
      </w:r>
      <w:r w:rsidR="00BE188C" w:rsidRPr="00EB6AC3">
        <w:rPr>
          <w:rStyle w:val="Hyperlink"/>
          <w:rFonts w:ascii="Arial" w:hAnsi="Arial" w:cs="Arial"/>
          <w:color w:val="auto"/>
          <w:sz w:val="24"/>
          <w:szCs w:val="24"/>
          <w:u w:val="none"/>
        </w:rPr>
        <w:t>1999</w:t>
      </w:r>
      <w:r w:rsidR="00BE188C">
        <w:rPr>
          <w:rStyle w:val="Hyperlink"/>
          <w:rFonts w:ascii="Arial" w:hAnsi="Arial" w:cs="Arial"/>
          <w:color w:val="auto"/>
          <w:sz w:val="24"/>
          <w:szCs w:val="24"/>
          <w:u w:val="none"/>
        </w:rPr>
        <w:t>.</w:t>
      </w:r>
    </w:p>
    <w:p w:rsidR="00C0167C" w:rsidRDefault="00C0167C" w:rsidP="002466C6">
      <w:pPr>
        <w:spacing w:after="0"/>
        <w:rPr>
          <w:rStyle w:val="Hyperlink"/>
          <w:rFonts w:ascii="Arial" w:hAnsi="Arial" w:cs="Arial"/>
          <w:color w:val="auto"/>
          <w:sz w:val="24"/>
          <w:szCs w:val="24"/>
          <w:u w:val="none"/>
        </w:rPr>
      </w:pPr>
    </w:p>
    <w:p w:rsidR="00EB6AC3" w:rsidRDefault="00C0167C" w:rsidP="002466C6">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t xml:space="preserve">MEDEIROS, Márcia Maria de. </w:t>
      </w:r>
      <w:r w:rsidRPr="00EB6AC3">
        <w:rPr>
          <w:rStyle w:val="Hyperlink"/>
          <w:rFonts w:ascii="Arial" w:hAnsi="Arial" w:cs="Arial"/>
          <w:i/>
          <w:color w:val="auto"/>
          <w:sz w:val="24"/>
          <w:szCs w:val="24"/>
          <w:u w:val="none"/>
        </w:rPr>
        <w:t>Uma Análise sobre o casamento medieval segundo Thomas Malory</w:t>
      </w:r>
      <w:r w:rsidR="007B1372">
        <w:rPr>
          <w:rStyle w:val="Hyperlink"/>
          <w:rFonts w:ascii="Arial" w:hAnsi="Arial" w:cs="Arial"/>
          <w:color w:val="auto"/>
          <w:sz w:val="24"/>
          <w:szCs w:val="24"/>
          <w:u w:val="none"/>
        </w:rPr>
        <w:t xml:space="preserve">. Revista </w:t>
      </w:r>
      <w:proofErr w:type="spellStart"/>
      <w:r w:rsidR="007B1372">
        <w:rPr>
          <w:rStyle w:val="Hyperlink"/>
          <w:rFonts w:ascii="Arial" w:hAnsi="Arial" w:cs="Arial"/>
          <w:color w:val="auto"/>
          <w:sz w:val="24"/>
          <w:szCs w:val="24"/>
          <w:u w:val="none"/>
        </w:rPr>
        <w:t>Fenix</w:t>
      </w:r>
      <w:proofErr w:type="spellEnd"/>
      <w:r>
        <w:rPr>
          <w:rStyle w:val="Hyperlink"/>
          <w:rFonts w:ascii="Arial" w:hAnsi="Arial" w:cs="Arial"/>
          <w:color w:val="auto"/>
          <w:sz w:val="24"/>
          <w:szCs w:val="24"/>
          <w:u w:val="none"/>
        </w:rPr>
        <w:t xml:space="preserve">, vol. 8, ano VIII, nº1 Abr. 2011. </w:t>
      </w:r>
      <w:r w:rsidR="002466C6" w:rsidRPr="002466C6">
        <w:rPr>
          <w:rFonts w:ascii="Arial" w:hAnsi="Arial" w:cs="Arial"/>
          <w:sz w:val="24"/>
          <w:szCs w:val="24"/>
        </w:rPr>
        <w:t xml:space="preserve">Disponível em: </w:t>
      </w:r>
      <w:hyperlink r:id="rId17" w:history="1">
        <w:r w:rsidR="002466C6" w:rsidRPr="002466C6">
          <w:rPr>
            <w:rStyle w:val="Hyperlink"/>
            <w:rFonts w:ascii="Arial" w:hAnsi="Arial" w:cs="Arial"/>
            <w:sz w:val="24"/>
            <w:szCs w:val="24"/>
          </w:rPr>
          <w:t>http://www.revistafenix.pro.br/PDF25/Artigo_06_Marcia_Maria_de_Medeiros.pdf</w:t>
        </w:r>
      </w:hyperlink>
      <w:r w:rsidR="002466C6" w:rsidRPr="002466C6">
        <w:rPr>
          <w:rStyle w:val="Hyperlink"/>
          <w:rFonts w:ascii="Arial" w:hAnsi="Arial" w:cs="Arial"/>
          <w:sz w:val="24"/>
          <w:szCs w:val="24"/>
        </w:rPr>
        <w:t xml:space="preserve"> </w:t>
      </w:r>
      <w:r w:rsidR="002466C6" w:rsidRPr="002466C6">
        <w:rPr>
          <w:rStyle w:val="Hyperlink"/>
          <w:rFonts w:ascii="Arial" w:hAnsi="Arial" w:cs="Arial"/>
          <w:color w:val="auto"/>
          <w:sz w:val="24"/>
          <w:szCs w:val="24"/>
          <w:u w:val="none"/>
        </w:rPr>
        <w:t>Acesso em:</w:t>
      </w:r>
      <w:r w:rsidR="00BE188C">
        <w:rPr>
          <w:rStyle w:val="Hyperlink"/>
          <w:rFonts w:ascii="Arial" w:hAnsi="Arial" w:cs="Arial"/>
          <w:color w:val="auto"/>
          <w:sz w:val="24"/>
          <w:szCs w:val="24"/>
          <w:u w:val="none"/>
        </w:rPr>
        <w:t xml:space="preserve"> 12 de set</w:t>
      </w:r>
      <w:r w:rsidR="00C41B3C">
        <w:rPr>
          <w:rStyle w:val="Hyperlink"/>
          <w:rFonts w:ascii="Arial" w:hAnsi="Arial" w:cs="Arial"/>
          <w:color w:val="auto"/>
          <w:sz w:val="24"/>
          <w:szCs w:val="24"/>
          <w:u w:val="none"/>
        </w:rPr>
        <w:t>. 2012.</w:t>
      </w:r>
    </w:p>
    <w:p w:rsidR="00BE188C" w:rsidRDefault="00BE188C" w:rsidP="002466C6">
      <w:pPr>
        <w:spacing w:after="0"/>
        <w:rPr>
          <w:rStyle w:val="Hyperlink"/>
          <w:rFonts w:ascii="Arial" w:hAnsi="Arial" w:cs="Arial"/>
          <w:color w:val="auto"/>
          <w:sz w:val="24"/>
          <w:szCs w:val="24"/>
          <w:u w:val="none"/>
        </w:rPr>
      </w:pPr>
    </w:p>
    <w:p w:rsidR="00C41B3C" w:rsidRDefault="00BE188C" w:rsidP="00BE188C">
      <w:pPr>
        <w:spacing w:after="0" w:line="360" w:lineRule="auto"/>
        <w:rPr>
          <w:rFonts w:ascii="Arial" w:hAnsi="Arial" w:cs="Arial"/>
          <w:sz w:val="24"/>
          <w:szCs w:val="24"/>
        </w:rPr>
      </w:pPr>
      <w:r>
        <w:rPr>
          <w:rFonts w:ascii="Arial" w:hAnsi="Arial" w:cs="Arial"/>
          <w:sz w:val="24"/>
          <w:szCs w:val="24"/>
        </w:rPr>
        <w:t xml:space="preserve">SAAD, Martha Solange Scherer. </w:t>
      </w:r>
      <w:r w:rsidRPr="00BE188C">
        <w:rPr>
          <w:rFonts w:ascii="Arial" w:hAnsi="Arial" w:cs="Arial"/>
          <w:i/>
          <w:sz w:val="24"/>
          <w:szCs w:val="24"/>
        </w:rPr>
        <w:t>Casamento: A complexidade do conceito</w:t>
      </w:r>
      <w:r w:rsidR="002E0953">
        <w:rPr>
          <w:rFonts w:ascii="Arial" w:hAnsi="Arial" w:cs="Arial"/>
          <w:sz w:val="24"/>
          <w:szCs w:val="24"/>
        </w:rPr>
        <w:t xml:space="preserve">. </w:t>
      </w:r>
      <w:r w:rsidRPr="002466C6">
        <w:rPr>
          <w:rFonts w:ascii="Arial" w:hAnsi="Arial" w:cs="Arial"/>
          <w:sz w:val="24"/>
          <w:szCs w:val="24"/>
        </w:rPr>
        <w:t>Disponível em:</w:t>
      </w:r>
      <w:r w:rsidR="002E0953">
        <w:t xml:space="preserve"> </w:t>
      </w:r>
      <w:hyperlink r:id="rId18" w:history="1">
        <w:r w:rsidR="00533C34" w:rsidRPr="00533C34">
          <w:rPr>
            <w:rStyle w:val="Hyperlink"/>
            <w:rFonts w:ascii="Arial" w:hAnsi="Arial" w:cs="Arial"/>
            <w:sz w:val="24"/>
            <w:szCs w:val="24"/>
          </w:rPr>
          <w:t>http://www.mackenzie.br/fileadmin/Graduacao/FDir/Artigos_2008/CASAMENTO_a_complexidade_do_conceito_Martha_Saad.pdf</w:t>
        </w:r>
      </w:hyperlink>
      <w:r w:rsidRPr="002466C6">
        <w:rPr>
          <w:rFonts w:ascii="Arial" w:hAnsi="Arial" w:cs="Arial"/>
          <w:sz w:val="24"/>
          <w:szCs w:val="24"/>
        </w:rPr>
        <w:t xml:space="preserve"> Acesso em: 05 de nov</w:t>
      </w:r>
      <w:r w:rsidR="00C41B3C">
        <w:rPr>
          <w:rFonts w:ascii="Arial" w:hAnsi="Arial" w:cs="Arial"/>
          <w:sz w:val="24"/>
          <w:szCs w:val="24"/>
        </w:rPr>
        <w:t>. 2012</w:t>
      </w:r>
    </w:p>
    <w:p w:rsidR="002E0953" w:rsidRDefault="002E0953" w:rsidP="00E56671">
      <w:pPr>
        <w:pStyle w:val="Ttulo3"/>
        <w:shd w:val="clear" w:color="auto" w:fill="FFFFFF"/>
        <w:rPr>
          <w:rFonts w:ascii="Arial" w:hAnsi="Arial" w:cs="Arial"/>
          <w:b w:val="0"/>
          <w:bCs w:val="0"/>
          <w:sz w:val="24"/>
          <w:szCs w:val="24"/>
          <w:shd w:val="clear" w:color="auto" w:fill="FFFFFF"/>
          <w:lang w:val="en-US"/>
        </w:rPr>
      </w:pPr>
    </w:p>
    <w:p w:rsidR="002E0953" w:rsidRDefault="002E0953" w:rsidP="002E0953">
      <w:pPr>
        <w:spacing w:after="0"/>
        <w:rPr>
          <w:rStyle w:val="Hyperlink"/>
          <w:rFonts w:ascii="Arial" w:hAnsi="Arial" w:cs="Arial"/>
          <w:color w:val="auto"/>
          <w:sz w:val="24"/>
          <w:szCs w:val="24"/>
          <w:u w:val="none"/>
        </w:rPr>
      </w:pPr>
      <w:r>
        <w:rPr>
          <w:rStyle w:val="Hyperlink"/>
          <w:rFonts w:ascii="Arial" w:hAnsi="Arial" w:cs="Arial"/>
          <w:color w:val="auto"/>
          <w:sz w:val="24"/>
          <w:szCs w:val="24"/>
          <w:u w:val="none"/>
        </w:rPr>
        <w:lastRenderedPageBreak/>
        <w:t xml:space="preserve">VAINFAS, Ronaldo. </w:t>
      </w:r>
      <w:r w:rsidRPr="00BE188C">
        <w:rPr>
          <w:rStyle w:val="Hyperlink"/>
          <w:rFonts w:ascii="Arial" w:hAnsi="Arial" w:cs="Arial"/>
          <w:i/>
          <w:color w:val="auto"/>
          <w:sz w:val="24"/>
          <w:szCs w:val="24"/>
          <w:u w:val="none"/>
        </w:rPr>
        <w:t>Casamento, amor e desejo no Ocidente Cristão</w:t>
      </w:r>
      <w:r>
        <w:rPr>
          <w:rStyle w:val="Hyperlink"/>
          <w:rFonts w:ascii="Arial" w:hAnsi="Arial" w:cs="Arial"/>
          <w:color w:val="auto"/>
          <w:sz w:val="24"/>
          <w:szCs w:val="24"/>
          <w:u w:val="none"/>
        </w:rPr>
        <w:t>. Série Princípios, Editora Ática. São Paulo, 1986.</w:t>
      </w:r>
    </w:p>
    <w:p w:rsidR="002E0953" w:rsidRDefault="002E0953" w:rsidP="002E0953">
      <w:pPr>
        <w:spacing w:after="0"/>
        <w:rPr>
          <w:rStyle w:val="Hyperlink"/>
          <w:rFonts w:ascii="Arial" w:hAnsi="Arial" w:cs="Arial"/>
          <w:color w:val="auto"/>
          <w:sz w:val="24"/>
          <w:szCs w:val="24"/>
          <w:u w:val="none"/>
        </w:rPr>
      </w:pPr>
    </w:p>
    <w:p w:rsidR="00831015" w:rsidRPr="002E0953" w:rsidRDefault="00644F0B" w:rsidP="002E0953">
      <w:pPr>
        <w:spacing w:after="0"/>
        <w:rPr>
          <w:rFonts w:ascii="Arial" w:hAnsi="Arial" w:cs="Arial"/>
          <w:sz w:val="24"/>
          <w:szCs w:val="24"/>
        </w:rPr>
      </w:pPr>
      <w:proofErr w:type="gramStart"/>
      <w:r w:rsidRPr="002E0953">
        <w:rPr>
          <w:rFonts w:ascii="Arial" w:hAnsi="Arial" w:cs="Arial"/>
          <w:bCs/>
          <w:sz w:val="24"/>
          <w:szCs w:val="24"/>
          <w:shd w:val="clear" w:color="auto" w:fill="FFFFFF"/>
          <w:lang w:val="en-US"/>
        </w:rPr>
        <w:t xml:space="preserve">ZORDAN, </w:t>
      </w:r>
      <w:proofErr w:type="spellStart"/>
      <w:r w:rsidRPr="002E0953">
        <w:rPr>
          <w:rFonts w:ascii="Arial" w:hAnsi="Arial" w:cs="Arial"/>
          <w:bCs/>
          <w:sz w:val="24"/>
          <w:szCs w:val="24"/>
          <w:shd w:val="clear" w:color="auto" w:fill="FFFFFF"/>
          <w:lang w:val="en-US"/>
        </w:rPr>
        <w:t>Eliana</w:t>
      </w:r>
      <w:proofErr w:type="spellEnd"/>
      <w:r w:rsidRPr="002E0953">
        <w:rPr>
          <w:rFonts w:ascii="Arial" w:hAnsi="Arial" w:cs="Arial"/>
          <w:bCs/>
          <w:sz w:val="24"/>
          <w:szCs w:val="24"/>
          <w:shd w:val="clear" w:color="auto" w:fill="FFFFFF"/>
          <w:lang w:val="en-US"/>
        </w:rPr>
        <w:t xml:space="preserve"> </w:t>
      </w:r>
      <w:proofErr w:type="spellStart"/>
      <w:r w:rsidRPr="002E0953">
        <w:rPr>
          <w:rFonts w:ascii="Arial" w:hAnsi="Arial" w:cs="Arial"/>
          <w:bCs/>
          <w:sz w:val="24"/>
          <w:szCs w:val="24"/>
          <w:shd w:val="clear" w:color="auto" w:fill="FFFFFF"/>
          <w:lang w:val="en-US"/>
        </w:rPr>
        <w:t>Piccoli</w:t>
      </w:r>
      <w:proofErr w:type="spellEnd"/>
      <w:r w:rsidRPr="002E0953">
        <w:rPr>
          <w:rFonts w:ascii="Arial" w:hAnsi="Arial" w:cs="Arial"/>
          <w:bCs/>
          <w:sz w:val="24"/>
          <w:szCs w:val="24"/>
          <w:shd w:val="clear" w:color="auto" w:fill="FFFFFF"/>
          <w:lang w:val="en-US"/>
        </w:rPr>
        <w:t>; FALCKE, Denise; WAGNER, Adriana.</w:t>
      </w:r>
      <w:proofErr w:type="gramEnd"/>
      <w:r w:rsidRPr="002E0953">
        <w:rPr>
          <w:rFonts w:ascii="Arial" w:hAnsi="Arial" w:cs="Arial"/>
          <w:bCs/>
          <w:sz w:val="24"/>
          <w:szCs w:val="24"/>
          <w:shd w:val="clear" w:color="auto" w:fill="FFFFFF"/>
          <w:lang w:val="en-US"/>
        </w:rPr>
        <w:t xml:space="preserve"> </w:t>
      </w:r>
      <w:r w:rsidRPr="002E0953">
        <w:rPr>
          <w:rFonts w:ascii="Arial" w:hAnsi="Arial" w:cs="Arial"/>
          <w:bCs/>
          <w:sz w:val="24"/>
          <w:szCs w:val="24"/>
          <w:shd w:val="clear" w:color="auto" w:fill="FFFFFF"/>
        </w:rPr>
        <w:t>Casar ou não casar? Motivos e expectativas com relação ao casamento</w:t>
      </w:r>
      <w:r w:rsidRPr="002E0953">
        <w:rPr>
          <w:rFonts w:ascii="Arial" w:hAnsi="Arial" w:cs="Arial"/>
          <w:bCs/>
          <w:sz w:val="24"/>
          <w:szCs w:val="24"/>
          <w:shd w:val="clear" w:color="auto" w:fill="FFFFFF"/>
        </w:rPr>
        <w:t xml:space="preserve">. </w:t>
      </w:r>
      <w:r w:rsidRPr="002E0953">
        <w:rPr>
          <w:rFonts w:ascii="Arial" w:hAnsi="Arial" w:cs="Arial"/>
          <w:sz w:val="24"/>
          <w:szCs w:val="24"/>
        </w:rPr>
        <w:t xml:space="preserve">Psicol. </w:t>
      </w:r>
      <w:proofErr w:type="gramStart"/>
      <w:r w:rsidRPr="002E0953">
        <w:rPr>
          <w:rFonts w:ascii="Arial" w:hAnsi="Arial" w:cs="Arial"/>
          <w:sz w:val="24"/>
          <w:szCs w:val="24"/>
        </w:rPr>
        <w:t>rev.</w:t>
      </w:r>
      <w:proofErr w:type="gramEnd"/>
      <w:r w:rsidRPr="002E0953">
        <w:rPr>
          <w:rFonts w:ascii="Arial" w:hAnsi="Arial" w:cs="Arial"/>
          <w:sz w:val="24"/>
          <w:szCs w:val="24"/>
        </w:rPr>
        <w:t xml:space="preserve"> (Belo Horizonte) vol.15 no.2 Belo Horizonte ago. 2009 Disponível em: </w:t>
      </w:r>
      <w:hyperlink r:id="rId19" w:history="1">
        <w:r w:rsidR="00042DC0" w:rsidRPr="002E0953">
          <w:rPr>
            <w:rStyle w:val="Hyperlink"/>
            <w:rFonts w:ascii="Arial" w:hAnsi="Arial" w:cs="Arial"/>
            <w:sz w:val="24"/>
            <w:szCs w:val="24"/>
          </w:rPr>
          <w:t>http://pepsic.bvsalud.org/pdf/per/v15n2/v15n2a05.pdf</w:t>
        </w:r>
      </w:hyperlink>
      <w:r w:rsidRPr="002E0953">
        <w:rPr>
          <w:rFonts w:ascii="Arial" w:hAnsi="Arial" w:cs="Arial"/>
          <w:sz w:val="24"/>
          <w:szCs w:val="24"/>
        </w:rPr>
        <w:t>Acesso em: 05 de nov. de 2012.</w:t>
      </w:r>
    </w:p>
    <w:sectPr w:rsidR="00831015" w:rsidRPr="002E0953" w:rsidSect="000F7DFB">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7D" w:rsidRDefault="00F2457D" w:rsidP="00397A21">
      <w:pPr>
        <w:spacing w:after="0" w:line="240" w:lineRule="auto"/>
      </w:pPr>
      <w:r>
        <w:separator/>
      </w:r>
    </w:p>
  </w:endnote>
  <w:endnote w:type="continuationSeparator" w:id="0">
    <w:p w:rsidR="00F2457D" w:rsidRDefault="00F2457D" w:rsidP="0039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3" w:rsidRDefault="002B1F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21" w:rsidRDefault="00397A2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3" w:rsidRDefault="002B1F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7D" w:rsidRDefault="00F2457D" w:rsidP="00397A21">
      <w:pPr>
        <w:spacing w:after="0" w:line="240" w:lineRule="auto"/>
      </w:pPr>
      <w:r>
        <w:separator/>
      </w:r>
    </w:p>
  </w:footnote>
  <w:footnote w:type="continuationSeparator" w:id="0">
    <w:p w:rsidR="00F2457D" w:rsidRDefault="00F2457D" w:rsidP="00397A21">
      <w:pPr>
        <w:spacing w:after="0" w:line="240" w:lineRule="auto"/>
      </w:pPr>
      <w:r>
        <w:continuationSeparator/>
      </w:r>
    </w:p>
  </w:footnote>
  <w:footnote w:id="1">
    <w:p w:rsidR="00533C34" w:rsidRPr="00880122" w:rsidRDefault="00533C34">
      <w:pPr>
        <w:pStyle w:val="Textodenotaderodap"/>
        <w:rPr>
          <w:rFonts w:ascii="Arial" w:hAnsi="Arial" w:cs="Arial"/>
          <w:sz w:val="22"/>
          <w:szCs w:val="22"/>
        </w:rPr>
      </w:pPr>
      <w:r w:rsidRPr="00880122">
        <w:rPr>
          <w:rStyle w:val="Refdenotaderodap"/>
          <w:rFonts w:ascii="Arial" w:hAnsi="Arial" w:cs="Arial"/>
          <w:sz w:val="22"/>
          <w:szCs w:val="22"/>
        </w:rPr>
        <w:footnoteRef/>
      </w:r>
      <w:r w:rsidRPr="00880122">
        <w:rPr>
          <w:rFonts w:ascii="Arial" w:hAnsi="Arial" w:cs="Arial"/>
          <w:sz w:val="22"/>
          <w:szCs w:val="22"/>
        </w:rPr>
        <w:t xml:space="preserve"> Estudante do 4º Período de Licenciatura em História pela FADIMAB – Faculdade de Ciências e Tecnologia </w:t>
      </w:r>
      <w:proofErr w:type="gramStart"/>
      <w:r w:rsidRPr="00880122">
        <w:rPr>
          <w:rFonts w:ascii="Arial" w:hAnsi="Arial" w:cs="Arial"/>
          <w:sz w:val="22"/>
          <w:szCs w:val="22"/>
        </w:rPr>
        <w:t>Professor</w:t>
      </w:r>
      <w:proofErr w:type="gramEnd"/>
      <w:r w:rsidRPr="00880122">
        <w:rPr>
          <w:rFonts w:ascii="Arial" w:hAnsi="Arial" w:cs="Arial"/>
          <w:sz w:val="22"/>
          <w:szCs w:val="22"/>
        </w:rPr>
        <w:t xml:space="preserve"> </w:t>
      </w:r>
      <w:proofErr w:type="spellStart"/>
      <w:r w:rsidRPr="00880122">
        <w:rPr>
          <w:rFonts w:ascii="Arial" w:hAnsi="Arial" w:cs="Arial"/>
          <w:sz w:val="22"/>
          <w:szCs w:val="22"/>
        </w:rPr>
        <w:t>Dirson</w:t>
      </w:r>
      <w:proofErr w:type="spellEnd"/>
      <w:r w:rsidRPr="00880122">
        <w:rPr>
          <w:rFonts w:ascii="Arial" w:hAnsi="Arial" w:cs="Arial"/>
          <w:sz w:val="22"/>
          <w:szCs w:val="22"/>
        </w:rPr>
        <w:t xml:space="preserve"> Maciel.</w:t>
      </w:r>
    </w:p>
  </w:footnote>
  <w:footnote w:id="2">
    <w:p w:rsidR="00533C34" w:rsidRPr="00880122" w:rsidRDefault="00533C34">
      <w:pPr>
        <w:pStyle w:val="Textodenotaderodap"/>
        <w:rPr>
          <w:sz w:val="22"/>
          <w:szCs w:val="22"/>
        </w:rPr>
      </w:pPr>
      <w:r w:rsidRPr="00880122">
        <w:rPr>
          <w:rStyle w:val="Refdenotaderodap"/>
          <w:rFonts w:ascii="Arial" w:hAnsi="Arial" w:cs="Arial"/>
          <w:sz w:val="22"/>
          <w:szCs w:val="22"/>
        </w:rPr>
        <w:footnoteRef/>
      </w:r>
      <w:r w:rsidRPr="00880122">
        <w:rPr>
          <w:rFonts w:ascii="Arial" w:hAnsi="Arial" w:cs="Arial"/>
          <w:sz w:val="22"/>
          <w:szCs w:val="22"/>
        </w:rPr>
        <w:t xml:space="preserve"> Estudante do 4º Período de Licenciatura em História pela FADIMAB – Faculdade de Ciências e Tecnologia </w:t>
      </w:r>
      <w:proofErr w:type="gramStart"/>
      <w:r w:rsidRPr="00880122">
        <w:rPr>
          <w:rFonts w:ascii="Arial" w:hAnsi="Arial" w:cs="Arial"/>
          <w:sz w:val="22"/>
          <w:szCs w:val="22"/>
        </w:rPr>
        <w:t>Professor</w:t>
      </w:r>
      <w:proofErr w:type="gramEnd"/>
      <w:r w:rsidRPr="00880122">
        <w:rPr>
          <w:rFonts w:ascii="Arial" w:hAnsi="Arial" w:cs="Arial"/>
          <w:sz w:val="22"/>
          <w:szCs w:val="22"/>
        </w:rPr>
        <w:t xml:space="preserve"> </w:t>
      </w:r>
      <w:proofErr w:type="spellStart"/>
      <w:r w:rsidRPr="00880122">
        <w:rPr>
          <w:rFonts w:ascii="Arial" w:hAnsi="Arial" w:cs="Arial"/>
          <w:sz w:val="22"/>
          <w:szCs w:val="22"/>
        </w:rPr>
        <w:t>Dirson</w:t>
      </w:r>
      <w:proofErr w:type="spellEnd"/>
      <w:r w:rsidRPr="00880122">
        <w:rPr>
          <w:rFonts w:ascii="Arial" w:hAnsi="Arial" w:cs="Arial"/>
          <w:sz w:val="22"/>
          <w:szCs w:val="22"/>
        </w:rPr>
        <w:t xml:space="preserve"> Maciel.</w:t>
      </w:r>
    </w:p>
  </w:footnote>
  <w:footnote w:id="3">
    <w:p w:rsidR="00533C34" w:rsidRDefault="00533C34">
      <w:pPr>
        <w:pStyle w:val="Textodenotaderodap"/>
      </w:pPr>
      <w:r w:rsidRPr="00880122">
        <w:rPr>
          <w:rStyle w:val="Refdenotaderodap"/>
          <w:sz w:val="22"/>
          <w:szCs w:val="22"/>
        </w:rPr>
        <w:footnoteRef/>
      </w:r>
      <w:r w:rsidRPr="00880122">
        <w:rPr>
          <w:sz w:val="22"/>
          <w:szCs w:val="22"/>
        </w:rPr>
        <w:t xml:space="preserve"> </w:t>
      </w:r>
      <w:r w:rsidRPr="00880122">
        <w:rPr>
          <w:rFonts w:ascii="Arial" w:hAnsi="Arial" w:cs="Arial"/>
          <w:sz w:val="22"/>
          <w:szCs w:val="22"/>
        </w:rPr>
        <w:t xml:space="preserve">SAAD, Martha Solange Scherer. </w:t>
      </w:r>
      <w:r w:rsidRPr="00880122">
        <w:rPr>
          <w:rFonts w:ascii="Arial" w:hAnsi="Arial" w:cs="Arial"/>
          <w:i/>
          <w:sz w:val="22"/>
          <w:szCs w:val="22"/>
        </w:rPr>
        <w:t xml:space="preserve">Casamento: A complexidade do </w:t>
      </w:r>
      <w:proofErr w:type="gramStart"/>
      <w:r w:rsidRPr="00880122">
        <w:rPr>
          <w:rFonts w:ascii="Arial" w:hAnsi="Arial" w:cs="Arial"/>
          <w:i/>
          <w:sz w:val="22"/>
          <w:szCs w:val="22"/>
        </w:rPr>
        <w:t>conceito.</w:t>
      </w:r>
      <w:proofErr w:type="gramEnd"/>
      <w:r w:rsidRPr="00880122">
        <w:rPr>
          <w:rFonts w:ascii="Arial" w:hAnsi="Arial" w:cs="Arial"/>
          <w:sz w:val="22"/>
          <w:szCs w:val="22"/>
        </w:rPr>
        <w:t xml:space="preserve">2008. </w:t>
      </w:r>
      <w:proofErr w:type="gramStart"/>
      <w:r w:rsidRPr="00880122">
        <w:rPr>
          <w:rFonts w:ascii="Arial" w:hAnsi="Arial" w:cs="Arial"/>
          <w:sz w:val="22"/>
          <w:szCs w:val="22"/>
        </w:rPr>
        <w:t>p.</w:t>
      </w:r>
      <w:proofErr w:type="gramEnd"/>
      <w:r w:rsidRPr="00880122">
        <w:rPr>
          <w:rFonts w:ascii="Arial" w:hAnsi="Arial" w:cs="Arial"/>
          <w:sz w:val="22"/>
          <w:szCs w:val="22"/>
        </w:rPr>
        <w:t>1.</w:t>
      </w:r>
    </w:p>
  </w:footnote>
  <w:footnote w:id="4">
    <w:p w:rsidR="00533C34" w:rsidRDefault="00533C34">
      <w:pPr>
        <w:pStyle w:val="Textodenotaderodap"/>
      </w:pPr>
      <w:r>
        <w:rPr>
          <w:rStyle w:val="Refdenotaderodap"/>
        </w:rPr>
        <w:footnoteRef/>
      </w:r>
      <w:r>
        <w:t xml:space="preserve"> </w:t>
      </w:r>
      <w:r w:rsidR="00880122" w:rsidRPr="00880122">
        <w:rPr>
          <w:rFonts w:ascii="Arial" w:hAnsi="Arial" w:cs="Arial"/>
          <w:sz w:val="22"/>
          <w:szCs w:val="22"/>
        </w:rPr>
        <w:t xml:space="preserve">AMARAL, Jéssica </w:t>
      </w:r>
      <w:proofErr w:type="spellStart"/>
      <w:r w:rsidR="00880122" w:rsidRPr="00880122">
        <w:rPr>
          <w:rFonts w:ascii="Arial" w:hAnsi="Arial" w:cs="Arial"/>
          <w:sz w:val="22"/>
          <w:szCs w:val="22"/>
        </w:rPr>
        <w:t>Fortunata</w:t>
      </w:r>
      <w:proofErr w:type="spellEnd"/>
      <w:r w:rsidR="00880122" w:rsidRPr="00880122">
        <w:rPr>
          <w:rFonts w:ascii="Arial" w:hAnsi="Arial" w:cs="Arial"/>
          <w:sz w:val="22"/>
          <w:szCs w:val="22"/>
        </w:rPr>
        <w:t>.</w:t>
      </w:r>
      <w:r w:rsidR="00880122" w:rsidRPr="00880122">
        <w:rPr>
          <w:rStyle w:val="Hyperlink"/>
          <w:rFonts w:ascii="Arial" w:hAnsi="Arial" w:cs="Arial"/>
          <w:i/>
          <w:color w:val="auto"/>
          <w:sz w:val="22"/>
          <w:szCs w:val="22"/>
          <w:u w:val="none"/>
        </w:rPr>
        <w:t xml:space="preserve"> O Casamento na Idade Média: a concepção de matrimônio no Livro da Intenção (c. 1283) e nos exempla do Livro das Maravilhas (1288-1289) do filósofo Ramon </w:t>
      </w:r>
      <w:proofErr w:type="gramStart"/>
      <w:r w:rsidR="00880122" w:rsidRPr="00880122">
        <w:rPr>
          <w:rStyle w:val="Hyperlink"/>
          <w:rFonts w:ascii="Arial" w:hAnsi="Arial" w:cs="Arial"/>
          <w:i/>
          <w:color w:val="auto"/>
          <w:sz w:val="22"/>
          <w:szCs w:val="22"/>
          <w:u w:val="none"/>
        </w:rPr>
        <w:t>Llull.</w:t>
      </w:r>
      <w:proofErr w:type="gramEnd"/>
      <w:r w:rsidR="00880122" w:rsidRPr="00880122">
        <w:rPr>
          <w:rStyle w:val="Hyperlink"/>
          <w:rFonts w:ascii="Arial" w:hAnsi="Arial" w:cs="Arial"/>
          <w:color w:val="auto"/>
          <w:sz w:val="22"/>
          <w:szCs w:val="22"/>
          <w:u w:val="none"/>
        </w:rPr>
        <w:t>2002</w:t>
      </w:r>
      <w:r w:rsidR="00880122">
        <w:rPr>
          <w:rStyle w:val="Hyperlink"/>
          <w:rFonts w:ascii="Arial" w:hAnsi="Arial" w:cs="Arial"/>
          <w:color w:val="auto"/>
          <w:sz w:val="22"/>
          <w:szCs w:val="22"/>
          <w:u w:val="none"/>
        </w:rPr>
        <w:t>.</w:t>
      </w:r>
      <w:r w:rsidR="007E130F">
        <w:rPr>
          <w:rStyle w:val="Hyperlink"/>
          <w:rFonts w:ascii="Arial" w:hAnsi="Arial" w:cs="Arial"/>
          <w:color w:val="auto"/>
          <w:sz w:val="22"/>
          <w:szCs w:val="22"/>
          <w:u w:val="none"/>
        </w:rPr>
        <w:t>p.4</w:t>
      </w:r>
      <w:r w:rsidR="00880122">
        <w:rPr>
          <w:rStyle w:val="Hyperlink"/>
          <w:rFonts w:ascii="Arial" w:hAnsi="Arial" w:cs="Arial"/>
          <w:color w:val="auto"/>
          <w:sz w:val="22"/>
          <w:szCs w:val="22"/>
          <w:u w:val="none"/>
        </w:rPr>
        <w:t>.</w:t>
      </w:r>
    </w:p>
  </w:footnote>
  <w:footnote w:id="5">
    <w:p w:rsidR="00880122" w:rsidRPr="00951778" w:rsidRDefault="00880122" w:rsidP="00951778">
      <w:pPr>
        <w:spacing w:after="0"/>
        <w:rPr>
          <w:rFonts w:ascii="Arial" w:hAnsi="Arial" w:cs="Arial"/>
          <w:sz w:val="24"/>
          <w:szCs w:val="24"/>
        </w:rPr>
      </w:pPr>
      <w:r>
        <w:rPr>
          <w:rStyle w:val="Refdenotaderodap"/>
        </w:rPr>
        <w:footnoteRef/>
      </w:r>
      <w:r w:rsidR="007E130F" w:rsidRPr="00951778">
        <w:rPr>
          <w:rFonts w:ascii="Arial" w:hAnsi="Arial" w:cs="Arial"/>
        </w:rPr>
        <w:t xml:space="preserve">JARDIM, Rejane Barreto. </w:t>
      </w:r>
      <w:r w:rsidR="007E130F" w:rsidRPr="00951778">
        <w:rPr>
          <w:rFonts w:ascii="Arial" w:hAnsi="Arial" w:cs="Arial"/>
          <w:i/>
        </w:rPr>
        <w:t xml:space="preserve">Sistemas rituais do processo </w:t>
      </w:r>
      <w:proofErr w:type="spellStart"/>
      <w:r w:rsidR="007E130F" w:rsidRPr="00951778">
        <w:rPr>
          <w:rFonts w:ascii="Arial" w:hAnsi="Arial" w:cs="Arial"/>
          <w:i/>
        </w:rPr>
        <w:t>matinonial</w:t>
      </w:r>
      <w:proofErr w:type="spellEnd"/>
      <w:r w:rsidR="007E130F" w:rsidRPr="00951778">
        <w:rPr>
          <w:rFonts w:ascii="Arial" w:hAnsi="Arial" w:cs="Arial"/>
          <w:i/>
        </w:rPr>
        <w:t xml:space="preserve"> no medievo europeu ou sistemas </w:t>
      </w:r>
      <w:proofErr w:type="spellStart"/>
      <w:r w:rsidR="007E130F" w:rsidRPr="00951778">
        <w:rPr>
          <w:rFonts w:ascii="Arial" w:hAnsi="Arial" w:cs="Arial"/>
          <w:i/>
        </w:rPr>
        <w:t>generificados</w:t>
      </w:r>
      <w:proofErr w:type="spellEnd"/>
      <w:r w:rsidR="007E130F" w:rsidRPr="00951778">
        <w:rPr>
          <w:rFonts w:ascii="Arial" w:hAnsi="Arial" w:cs="Arial"/>
          <w:i/>
        </w:rPr>
        <w:t xml:space="preserve"> de controle social</w:t>
      </w:r>
      <w:r w:rsidR="007E130F" w:rsidRPr="00951778">
        <w:rPr>
          <w:rFonts w:ascii="Arial" w:hAnsi="Arial" w:cs="Arial"/>
        </w:rPr>
        <w:t>. Cadernos de História, Belo Horizonte, v. 11, nº 14, 1ª sem. 2010.</w:t>
      </w:r>
      <w:r w:rsidR="007E130F">
        <w:rPr>
          <w:rFonts w:ascii="Arial" w:hAnsi="Arial" w:cs="Arial"/>
        </w:rPr>
        <w:t xml:space="preserve"> </w:t>
      </w:r>
      <w:proofErr w:type="gramStart"/>
      <w:r w:rsidR="007E130F">
        <w:rPr>
          <w:rFonts w:ascii="Arial" w:hAnsi="Arial" w:cs="Arial"/>
        </w:rPr>
        <w:t>p.</w:t>
      </w:r>
      <w:proofErr w:type="gramEnd"/>
      <w:r w:rsidR="007E130F">
        <w:rPr>
          <w:rFonts w:ascii="Arial" w:hAnsi="Arial" w:cs="Arial"/>
        </w:rPr>
        <w:t>65.</w:t>
      </w:r>
    </w:p>
  </w:footnote>
  <w:footnote w:id="6">
    <w:p w:rsidR="00951778" w:rsidRPr="00951778" w:rsidRDefault="00951778">
      <w:pPr>
        <w:pStyle w:val="Textodenotaderodap"/>
        <w:rPr>
          <w:sz w:val="22"/>
          <w:szCs w:val="22"/>
        </w:rPr>
      </w:pPr>
      <w:r w:rsidRPr="00951778">
        <w:rPr>
          <w:rStyle w:val="Refdenotaderodap"/>
          <w:sz w:val="22"/>
          <w:szCs w:val="22"/>
        </w:rPr>
        <w:footnoteRef/>
      </w:r>
      <w:r w:rsidRPr="00951778">
        <w:rPr>
          <w:sz w:val="22"/>
          <w:szCs w:val="22"/>
        </w:rPr>
        <w:t xml:space="preserve"> </w:t>
      </w:r>
      <w:r w:rsidRPr="00951778">
        <w:rPr>
          <w:rStyle w:val="Hyperlink"/>
          <w:rFonts w:ascii="Arial" w:hAnsi="Arial" w:cs="Arial"/>
          <w:color w:val="auto"/>
          <w:sz w:val="22"/>
          <w:szCs w:val="22"/>
          <w:u w:val="none"/>
        </w:rPr>
        <w:t xml:space="preserve">Franco Júnior, Hilário. </w:t>
      </w:r>
      <w:r w:rsidRPr="00951778">
        <w:rPr>
          <w:rStyle w:val="Hyperlink"/>
          <w:rFonts w:ascii="Arial" w:hAnsi="Arial" w:cs="Arial"/>
          <w:i/>
          <w:color w:val="auto"/>
          <w:sz w:val="22"/>
          <w:szCs w:val="22"/>
          <w:u w:val="none"/>
        </w:rPr>
        <w:t>A Idade Média: nascimento do Ocidente</w:t>
      </w:r>
      <w:r w:rsidRPr="00951778">
        <w:rPr>
          <w:rStyle w:val="Hyperlink"/>
          <w:rFonts w:ascii="Arial" w:hAnsi="Arial" w:cs="Arial"/>
          <w:color w:val="auto"/>
          <w:sz w:val="22"/>
          <w:szCs w:val="22"/>
          <w:u w:val="none"/>
        </w:rPr>
        <w:t xml:space="preserve">. Editora Brasiliense. 2ª ed. rev. e </w:t>
      </w:r>
      <w:proofErr w:type="spellStart"/>
      <w:r w:rsidRPr="00951778">
        <w:rPr>
          <w:rStyle w:val="Hyperlink"/>
          <w:rFonts w:ascii="Arial" w:hAnsi="Arial" w:cs="Arial"/>
          <w:color w:val="auto"/>
          <w:sz w:val="22"/>
          <w:szCs w:val="22"/>
          <w:u w:val="none"/>
        </w:rPr>
        <w:t>ampl</w:t>
      </w:r>
      <w:proofErr w:type="spellEnd"/>
      <w:r w:rsidRPr="00951778">
        <w:rPr>
          <w:rStyle w:val="Hyperlink"/>
          <w:rFonts w:ascii="Arial" w:hAnsi="Arial" w:cs="Arial"/>
          <w:color w:val="auto"/>
          <w:sz w:val="22"/>
          <w:szCs w:val="22"/>
          <w:u w:val="none"/>
        </w:rPr>
        <w:t>. São Paulo, 2001.p.</w:t>
      </w:r>
      <w:r>
        <w:rPr>
          <w:rStyle w:val="Hyperlink"/>
          <w:rFonts w:ascii="Arial" w:hAnsi="Arial" w:cs="Arial"/>
          <w:color w:val="auto"/>
          <w:sz w:val="22"/>
          <w:szCs w:val="22"/>
          <w:u w:val="none"/>
        </w:rPr>
        <w:t>177.</w:t>
      </w:r>
    </w:p>
  </w:footnote>
  <w:footnote w:id="7">
    <w:p w:rsidR="00951778" w:rsidRDefault="00951778">
      <w:pPr>
        <w:pStyle w:val="Textodenotaderodap"/>
      </w:pPr>
      <w:r>
        <w:rPr>
          <w:rStyle w:val="Refdenotaderodap"/>
        </w:rPr>
        <w:footnoteRef/>
      </w:r>
      <w:r>
        <w:t xml:space="preserve"> </w:t>
      </w:r>
      <w:r w:rsidRPr="00951778">
        <w:rPr>
          <w:rStyle w:val="Hyperlink"/>
          <w:rFonts w:ascii="Arial" w:hAnsi="Arial" w:cs="Arial"/>
          <w:color w:val="auto"/>
          <w:sz w:val="22"/>
          <w:szCs w:val="22"/>
          <w:u w:val="none"/>
        </w:rPr>
        <w:t xml:space="preserve">Franco Júnior, Hilário. </w:t>
      </w:r>
      <w:r w:rsidRPr="00951778">
        <w:rPr>
          <w:rStyle w:val="Hyperlink"/>
          <w:rFonts w:ascii="Arial" w:hAnsi="Arial" w:cs="Arial"/>
          <w:i/>
          <w:color w:val="auto"/>
          <w:sz w:val="22"/>
          <w:szCs w:val="22"/>
          <w:u w:val="none"/>
        </w:rPr>
        <w:t>A Idade Média: nascimento do Ocidente</w:t>
      </w:r>
      <w:r w:rsidRPr="00951778">
        <w:rPr>
          <w:rStyle w:val="Hyperlink"/>
          <w:rFonts w:ascii="Arial" w:hAnsi="Arial" w:cs="Arial"/>
          <w:color w:val="auto"/>
          <w:sz w:val="22"/>
          <w:szCs w:val="22"/>
          <w:u w:val="none"/>
        </w:rPr>
        <w:t xml:space="preserve">. Editora Brasiliense. 2ª ed. rev. e </w:t>
      </w:r>
      <w:proofErr w:type="spellStart"/>
      <w:r w:rsidRPr="00951778">
        <w:rPr>
          <w:rStyle w:val="Hyperlink"/>
          <w:rFonts w:ascii="Arial" w:hAnsi="Arial" w:cs="Arial"/>
          <w:color w:val="auto"/>
          <w:sz w:val="22"/>
          <w:szCs w:val="22"/>
          <w:u w:val="none"/>
        </w:rPr>
        <w:t>ampl</w:t>
      </w:r>
      <w:proofErr w:type="spellEnd"/>
      <w:r w:rsidRPr="00951778">
        <w:rPr>
          <w:rStyle w:val="Hyperlink"/>
          <w:rFonts w:ascii="Arial" w:hAnsi="Arial" w:cs="Arial"/>
          <w:color w:val="auto"/>
          <w:sz w:val="22"/>
          <w:szCs w:val="22"/>
          <w:u w:val="none"/>
        </w:rPr>
        <w:t>. São Paulo, 2001.p.</w:t>
      </w:r>
      <w:r>
        <w:rPr>
          <w:rStyle w:val="Hyperlink"/>
          <w:rFonts w:ascii="Arial" w:hAnsi="Arial" w:cs="Arial"/>
          <w:color w:val="auto"/>
          <w:sz w:val="22"/>
          <w:szCs w:val="22"/>
          <w:u w:val="none"/>
        </w:rPr>
        <w:t>177.</w:t>
      </w:r>
    </w:p>
  </w:footnote>
  <w:footnote w:id="8">
    <w:p w:rsidR="00951778" w:rsidRDefault="00951778">
      <w:pPr>
        <w:pStyle w:val="Textodenotaderodap"/>
      </w:pPr>
      <w:r>
        <w:rPr>
          <w:rStyle w:val="Refdenotaderodap"/>
        </w:rPr>
        <w:footnoteRef/>
      </w:r>
      <w:r>
        <w:t xml:space="preserve"> </w:t>
      </w:r>
      <w:r w:rsidRPr="00951778">
        <w:rPr>
          <w:rFonts w:ascii="Arial" w:hAnsi="Arial" w:cs="Arial"/>
          <w:sz w:val="22"/>
          <w:szCs w:val="22"/>
        </w:rPr>
        <w:t xml:space="preserve">JARDIM, Rejane Barreto. </w:t>
      </w:r>
      <w:r w:rsidRPr="00951778">
        <w:rPr>
          <w:rFonts w:ascii="Arial" w:hAnsi="Arial" w:cs="Arial"/>
          <w:i/>
          <w:sz w:val="22"/>
          <w:szCs w:val="22"/>
        </w:rPr>
        <w:t xml:space="preserve">Sistemas rituais do processo </w:t>
      </w:r>
      <w:proofErr w:type="spellStart"/>
      <w:r w:rsidRPr="00951778">
        <w:rPr>
          <w:rFonts w:ascii="Arial" w:hAnsi="Arial" w:cs="Arial"/>
          <w:i/>
          <w:sz w:val="22"/>
          <w:szCs w:val="22"/>
        </w:rPr>
        <w:t>matinonial</w:t>
      </w:r>
      <w:proofErr w:type="spellEnd"/>
      <w:r w:rsidRPr="00951778">
        <w:rPr>
          <w:rFonts w:ascii="Arial" w:hAnsi="Arial" w:cs="Arial"/>
          <w:i/>
          <w:sz w:val="22"/>
          <w:szCs w:val="22"/>
        </w:rPr>
        <w:t xml:space="preserve"> no medievo europeu ou sistemas </w:t>
      </w:r>
      <w:proofErr w:type="spellStart"/>
      <w:r w:rsidRPr="00951778">
        <w:rPr>
          <w:rFonts w:ascii="Arial" w:hAnsi="Arial" w:cs="Arial"/>
          <w:i/>
          <w:sz w:val="22"/>
          <w:szCs w:val="22"/>
        </w:rPr>
        <w:t>generificados</w:t>
      </w:r>
      <w:proofErr w:type="spellEnd"/>
      <w:r w:rsidRPr="00951778">
        <w:rPr>
          <w:rFonts w:ascii="Arial" w:hAnsi="Arial" w:cs="Arial"/>
          <w:i/>
          <w:sz w:val="22"/>
          <w:szCs w:val="22"/>
        </w:rPr>
        <w:t xml:space="preserve"> de controle social</w:t>
      </w:r>
      <w:r w:rsidRPr="00951778">
        <w:rPr>
          <w:rFonts w:ascii="Arial" w:hAnsi="Arial" w:cs="Arial"/>
          <w:sz w:val="22"/>
          <w:szCs w:val="22"/>
        </w:rPr>
        <w:t>. Cadernos de História, Belo Horizonte, v. 11, nº 14, 1ª sem. 2010.</w:t>
      </w:r>
      <w:r>
        <w:rPr>
          <w:rFonts w:ascii="Arial" w:hAnsi="Arial" w:cs="Arial"/>
          <w:sz w:val="22"/>
          <w:szCs w:val="22"/>
        </w:rPr>
        <w:t xml:space="preserve"> </w:t>
      </w:r>
      <w:proofErr w:type="gramStart"/>
      <w:r>
        <w:rPr>
          <w:rFonts w:ascii="Arial" w:hAnsi="Arial" w:cs="Arial"/>
          <w:sz w:val="22"/>
          <w:szCs w:val="22"/>
        </w:rPr>
        <w:t>p.</w:t>
      </w:r>
      <w:proofErr w:type="gramEnd"/>
      <w:r>
        <w:rPr>
          <w:rFonts w:ascii="Arial" w:hAnsi="Arial" w:cs="Arial"/>
          <w:sz w:val="22"/>
          <w:szCs w:val="22"/>
        </w:rPr>
        <w:t>62.</w:t>
      </w:r>
    </w:p>
  </w:footnote>
  <w:footnote w:id="9">
    <w:p w:rsidR="006F7D33" w:rsidRPr="00AE6165" w:rsidRDefault="006F7D33">
      <w:pPr>
        <w:pStyle w:val="Textodenotaderodap"/>
        <w:rPr>
          <w:sz w:val="22"/>
          <w:szCs w:val="22"/>
        </w:rPr>
      </w:pPr>
      <w:r w:rsidRPr="00AE6165">
        <w:rPr>
          <w:rStyle w:val="Refdenotaderodap"/>
          <w:sz w:val="22"/>
          <w:szCs w:val="22"/>
        </w:rPr>
        <w:footnoteRef/>
      </w:r>
      <w:r w:rsidRPr="00AE6165">
        <w:rPr>
          <w:sz w:val="22"/>
          <w:szCs w:val="22"/>
        </w:rPr>
        <w:t xml:space="preserve"> </w:t>
      </w:r>
      <w:r w:rsidRPr="00AE6165">
        <w:rPr>
          <w:rStyle w:val="Hyperlink"/>
          <w:rFonts w:ascii="Arial" w:hAnsi="Arial" w:cs="Arial"/>
          <w:color w:val="auto"/>
          <w:sz w:val="22"/>
          <w:szCs w:val="22"/>
          <w:u w:val="none"/>
        </w:rPr>
        <w:t xml:space="preserve">VAINFAS, Ronaldo. </w:t>
      </w:r>
      <w:r w:rsidRPr="00AE6165">
        <w:rPr>
          <w:rStyle w:val="Hyperlink"/>
          <w:rFonts w:ascii="Arial" w:hAnsi="Arial" w:cs="Arial"/>
          <w:i/>
          <w:color w:val="auto"/>
          <w:sz w:val="22"/>
          <w:szCs w:val="22"/>
          <w:u w:val="none"/>
        </w:rPr>
        <w:t>Casamento, amor e desejo no Ocidente Cristão</w:t>
      </w:r>
      <w:r w:rsidRPr="00AE6165">
        <w:rPr>
          <w:rStyle w:val="Hyperlink"/>
          <w:rFonts w:ascii="Arial" w:hAnsi="Arial" w:cs="Arial"/>
          <w:color w:val="auto"/>
          <w:sz w:val="22"/>
          <w:szCs w:val="22"/>
          <w:u w:val="none"/>
        </w:rPr>
        <w:t>. Série Princípios, Editora Ática. São Paulo, 1986.p.27.</w:t>
      </w:r>
    </w:p>
  </w:footnote>
  <w:footnote w:id="10">
    <w:p w:rsidR="006F7D33" w:rsidRDefault="006F7D33">
      <w:pPr>
        <w:pStyle w:val="Textodenotaderodap"/>
      </w:pPr>
      <w:r>
        <w:rPr>
          <w:rStyle w:val="Refdenotaderodap"/>
        </w:rPr>
        <w:footnoteRef/>
      </w:r>
      <w:r>
        <w:t xml:space="preserve"> </w:t>
      </w:r>
      <w:r w:rsidRPr="00951778">
        <w:rPr>
          <w:rFonts w:ascii="Arial" w:hAnsi="Arial" w:cs="Arial"/>
          <w:sz w:val="22"/>
          <w:szCs w:val="22"/>
        </w:rPr>
        <w:t xml:space="preserve">JARDIM, Rejane Barreto. </w:t>
      </w:r>
      <w:r w:rsidRPr="00951778">
        <w:rPr>
          <w:rFonts w:ascii="Arial" w:hAnsi="Arial" w:cs="Arial"/>
          <w:i/>
          <w:sz w:val="22"/>
          <w:szCs w:val="22"/>
        </w:rPr>
        <w:t xml:space="preserve">Sistemas rituais do processo </w:t>
      </w:r>
      <w:proofErr w:type="spellStart"/>
      <w:r w:rsidRPr="00951778">
        <w:rPr>
          <w:rFonts w:ascii="Arial" w:hAnsi="Arial" w:cs="Arial"/>
          <w:i/>
          <w:sz w:val="22"/>
          <w:szCs w:val="22"/>
        </w:rPr>
        <w:t>matinonial</w:t>
      </w:r>
      <w:proofErr w:type="spellEnd"/>
      <w:r w:rsidRPr="00951778">
        <w:rPr>
          <w:rFonts w:ascii="Arial" w:hAnsi="Arial" w:cs="Arial"/>
          <w:i/>
          <w:sz w:val="22"/>
          <w:szCs w:val="22"/>
        </w:rPr>
        <w:t xml:space="preserve"> no medievo europeu ou sistemas </w:t>
      </w:r>
      <w:proofErr w:type="spellStart"/>
      <w:r w:rsidRPr="00951778">
        <w:rPr>
          <w:rFonts w:ascii="Arial" w:hAnsi="Arial" w:cs="Arial"/>
          <w:i/>
          <w:sz w:val="22"/>
          <w:szCs w:val="22"/>
        </w:rPr>
        <w:t>generificados</w:t>
      </w:r>
      <w:proofErr w:type="spellEnd"/>
      <w:r w:rsidRPr="00951778">
        <w:rPr>
          <w:rFonts w:ascii="Arial" w:hAnsi="Arial" w:cs="Arial"/>
          <w:i/>
          <w:sz w:val="22"/>
          <w:szCs w:val="22"/>
        </w:rPr>
        <w:t xml:space="preserve"> de controle social</w:t>
      </w:r>
      <w:r w:rsidRPr="00951778">
        <w:rPr>
          <w:rFonts w:ascii="Arial" w:hAnsi="Arial" w:cs="Arial"/>
          <w:sz w:val="22"/>
          <w:szCs w:val="22"/>
        </w:rPr>
        <w:t>. Cadernos de História, Belo Horizonte, v. 11, nº 14, 1ª sem. 2010.</w:t>
      </w:r>
      <w:r>
        <w:rPr>
          <w:rFonts w:ascii="Arial" w:hAnsi="Arial" w:cs="Arial"/>
          <w:sz w:val="22"/>
          <w:szCs w:val="22"/>
        </w:rPr>
        <w:t>p. 70.</w:t>
      </w:r>
    </w:p>
  </w:footnote>
  <w:footnote w:id="11">
    <w:p w:rsidR="006F7D33" w:rsidRDefault="006F7D33">
      <w:pPr>
        <w:pStyle w:val="Textodenotaderodap"/>
      </w:pPr>
      <w:r>
        <w:rPr>
          <w:rStyle w:val="Refdenotaderodap"/>
        </w:rPr>
        <w:footnoteRef/>
      </w:r>
      <w:r>
        <w:t xml:space="preserve"> </w:t>
      </w:r>
      <w:r w:rsidR="007E130F" w:rsidRPr="00880122">
        <w:rPr>
          <w:rFonts w:ascii="Arial" w:hAnsi="Arial" w:cs="Arial"/>
          <w:sz w:val="22"/>
          <w:szCs w:val="22"/>
        </w:rPr>
        <w:t xml:space="preserve">AMARAL, Jéssica </w:t>
      </w:r>
      <w:proofErr w:type="spellStart"/>
      <w:r w:rsidR="007E130F" w:rsidRPr="00880122">
        <w:rPr>
          <w:rFonts w:ascii="Arial" w:hAnsi="Arial" w:cs="Arial"/>
          <w:sz w:val="22"/>
          <w:szCs w:val="22"/>
        </w:rPr>
        <w:t>Fortunata</w:t>
      </w:r>
      <w:proofErr w:type="spellEnd"/>
      <w:r w:rsidR="007E130F" w:rsidRPr="00880122">
        <w:rPr>
          <w:rFonts w:ascii="Arial" w:hAnsi="Arial" w:cs="Arial"/>
          <w:sz w:val="22"/>
          <w:szCs w:val="22"/>
        </w:rPr>
        <w:t>.</w:t>
      </w:r>
      <w:r w:rsidR="007E130F" w:rsidRPr="00880122">
        <w:rPr>
          <w:rStyle w:val="Hyperlink"/>
          <w:rFonts w:ascii="Arial" w:hAnsi="Arial" w:cs="Arial"/>
          <w:i/>
          <w:color w:val="auto"/>
          <w:sz w:val="22"/>
          <w:szCs w:val="22"/>
          <w:u w:val="none"/>
        </w:rPr>
        <w:t xml:space="preserve"> O Casamento na Idade Média: a concepção de matrimônio no Livro da Intenção (c. 1283) e nos exempla do Livro das Maravilhas (1288-1289) do filósofo Ramon </w:t>
      </w:r>
      <w:proofErr w:type="gramStart"/>
      <w:r w:rsidR="007E130F" w:rsidRPr="00880122">
        <w:rPr>
          <w:rStyle w:val="Hyperlink"/>
          <w:rFonts w:ascii="Arial" w:hAnsi="Arial" w:cs="Arial"/>
          <w:i/>
          <w:color w:val="auto"/>
          <w:sz w:val="22"/>
          <w:szCs w:val="22"/>
          <w:u w:val="none"/>
        </w:rPr>
        <w:t>Llull.</w:t>
      </w:r>
      <w:proofErr w:type="gramEnd"/>
      <w:r w:rsidR="007E130F" w:rsidRPr="00880122">
        <w:rPr>
          <w:rStyle w:val="Hyperlink"/>
          <w:rFonts w:ascii="Arial" w:hAnsi="Arial" w:cs="Arial"/>
          <w:color w:val="auto"/>
          <w:sz w:val="22"/>
          <w:szCs w:val="22"/>
          <w:u w:val="none"/>
        </w:rPr>
        <w:t>2002</w:t>
      </w:r>
      <w:r w:rsidR="007E130F">
        <w:rPr>
          <w:rStyle w:val="Hyperlink"/>
          <w:rFonts w:ascii="Arial" w:hAnsi="Arial" w:cs="Arial"/>
          <w:color w:val="auto"/>
          <w:sz w:val="22"/>
          <w:szCs w:val="22"/>
          <w:u w:val="none"/>
        </w:rPr>
        <w:t>.p.5.</w:t>
      </w:r>
    </w:p>
  </w:footnote>
  <w:footnote w:id="12">
    <w:p w:rsidR="00AE6165" w:rsidRPr="00AE6165" w:rsidRDefault="00AE6165" w:rsidP="00AE6165">
      <w:pPr>
        <w:spacing w:after="0"/>
        <w:rPr>
          <w:rStyle w:val="Hyperlink"/>
          <w:rFonts w:ascii="Arial" w:hAnsi="Arial" w:cs="Arial"/>
          <w:color w:val="auto"/>
          <w:u w:val="none"/>
        </w:rPr>
      </w:pPr>
      <w:r w:rsidRPr="00AE6165">
        <w:rPr>
          <w:rStyle w:val="Refdenotaderodap"/>
        </w:rPr>
        <w:footnoteRef/>
      </w:r>
      <w:r w:rsidRPr="00AE6165">
        <w:t xml:space="preserve"> </w:t>
      </w:r>
      <w:r w:rsidRPr="00AE6165">
        <w:rPr>
          <w:rStyle w:val="Hyperlink"/>
          <w:rFonts w:ascii="Arial" w:hAnsi="Arial" w:cs="Arial"/>
          <w:color w:val="auto"/>
          <w:u w:val="none"/>
        </w:rPr>
        <w:t xml:space="preserve">MACEDO, José Rivair. A Mulher na Idade Média. São Paulo: Contexto, 1999. </w:t>
      </w:r>
      <w:proofErr w:type="gramStart"/>
      <w:r w:rsidRPr="00AE6165">
        <w:rPr>
          <w:rStyle w:val="Hyperlink"/>
          <w:rFonts w:ascii="Arial" w:hAnsi="Arial" w:cs="Arial"/>
          <w:color w:val="auto"/>
          <w:u w:val="none"/>
        </w:rPr>
        <w:t>p.</w:t>
      </w:r>
      <w:proofErr w:type="gramEnd"/>
      <w:r w:rsidRPr="00AE6165">
        <w:rPr>
          <w:rStyle w:val="Hyperlink"/>
          <w:rFonts w:ascii="Arial" w:hAnsi="Arial" w:cs="Arial"/>
          <w:color w:val="auto"/>
          <w:u w:val="none"/>
        </w:rPr>
        <w:t>13</w:t>
      </w:r>
      <w:r w:rsidRPr="00AE6165">
        <w:rPr>
          <w:rStyle w:val="Hyperlink"/>
          <w:rFonts w:ascii="Arial" w:hAnsi="Arial" w:cs="Arial"/>
          <w:color w:val="auto"/>
          <w:u w:val="none"/>
        </w:rPr>
        <w:t>.</w:t>
      </w:r>
    </w:p>
    <w:p w:rsidR="00AE6165" w:rsidRDefault="00AE616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3" w:rsidRDefault="002B1F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3" w:rsidRDefault="002B1FA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A3" w:rsidRDefault="002B1F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3ACC"/>
    <w:multiLevelType w:val="hybridMultilevel"/>
    <w:tmpl w:val="A6684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4FE4"/>
    <w:rsid w:val="00011255"/>
    <w:rsid w:val="00014E97"/>
    <w:rsid w:val="00042DC0"/>
    <w:rsid w:val="00072B08"/>
    <w:rsid w:val="000F192E"/>
    <w:rsid w:val="000F7DFB"/>
    <w:rsid w:val="00113619"/>
    <w:rsid w:val="00125622"/>
    <w:rsid w:val="00177CB7"/>
    <w:rsid w:val="001A0E9F"/>
    <w:rsid w:val="001D0F3B"/>
    <w:rsid w:val="002466C6"/>
    <w:rsid w:val="0028003B"/>
    <w:rsid w:val="002A3FEF"/>
    <w:rsid w:val="002B1FA3"/>
    <w:rsid w:val="002E0953"/>
    <w:rsid w:val="00325416"/>
    <w:rsid w:val="00336152"/>
    <w:rsid w:val="00387563"/>
    <w:rsid w:val="00397A21"/>
    <w:rsid w:val="003C49F5"/>
    <w:rsid w:val="00420D65"/>
    <w:rsid w:val="004530F6"/>
    <w:rsid w:val="00456163"/>
    <w:rsid w:val="00474B8F"/>
    <w:rsid w:val="004940FE"/>
    <w:rsid w:val="004C6D10"/>
    <w:rsid w:val="00533C34"/>
    <w:rsid w:val="005400B7"/>
    <w:rsid w:val="00583779"/>
    <w:rsid w:val="00584FE4"/>
    <w:rsid w:val="005E0B78"/>
    <w:rsid w:val="00644F0B"/>
    <w:rsid w:val="006E62EB"/>
    <w:rsid w:val="006F7D33"/>
    <w:rsid w:val="007B1372"/>
    <w:rsid w:val="007D216B"/>
    <w:rsid w:val="007D3A10"/>
    <w:rsid w:val="007D3B9B"/>
    <w:rsid w:val="007E130F"/>
    <w:rsid w:val="007F38CC"/>
    <w:rsid w:val="00807E21"/>
    <w:rsid w:val="00831015"/>
    <w:rsid w:val="00866A9B"/>
    <w:rsid w:val="00880122"/>
    <w:rsid w:val="00885FD8"/>
    <w:rsid w:val="00891C6A"/>
    <w:rsid w:val="008E71AA"/>
    <w:rsid w:val="0092647E"/>
    <w:rsid w:val="00944C92"/>
    <w:rsid w:val="00951778"/>
    <w:rsid w:val="00A131CF"/>
    <w:rsid w:val="00A255C9"/>
    <w:rsid w:val="00A514D9"/>
    <w:rsid w:val="00A543DE"/>
    <w:rsid w:val="00AC0747"/>
    <w:rsid w:val="00AE6165"/>
    <w:rsid w:val="00AE69CA"/>
    <w:rsid w:val="00B138CD"/>
    <w:rsid w:val="00B26A8C"/>
    <w:rsid w:val="00B55A57"/>
    <w:rsid w:val="00B601C7"/>
    <w:rsid w:val="00B84476"/>
    <w:rsid w:val="00B97DD3"/>
    <w:rsid w:val="00BA1CD2"/>
    <w:rsid w:val="00BD5E0D"/>
    <w:rsid w:val="00BE188C"/>
    <w:rsid w:val="00BE54D3"/>
    <w:rsid w:val="00C011AD"/>
    <w:rsid w:val="00C0167C"/>
    <w:rsid w:val="00C22A5C"/>
    <w:rsid w:val="00C41B3C"/>
    <w:rsid w:val="00C51C6F"/>
    <w:rsid w:val="00C57B41"/>
    <w:rsid w:val="00C95E12"/>
    <w:rsid w:val="00C973BD"/>
    <w:rsid w:val="00D13385"/>
    <w:rsid w:val="00D42878"/>
    <w:rsid w:val="00D73877"/>
    <w:rsid w:val="00DC232A"/>
    <w:rsid w:val="00DF005B"/>
    <w:rsid w:val="00E00ED9"/>
    <w:rsid w:val="00E048AB"/>
    <w:rsid w:val="00E04A26"/>
    <w:rsid w:val="00E1303C"/>
    <w:rsid w:val="00E17AF3"/>
    <w:rsid w:val="00E56671"/>
    <w:rsid w:val="00E72377"/>
    <w:rsid w:val="00EB4708"/>
    <w:rsid w:val="00EB6AC3"/>
    <w:rsid w:val="00ED17DD"/>
    <w:rsid w:val="00F05371"/>
    <w:rsid w:val="00F2457D"/>
    <w:rsid w:val="00F6303A"/>
    <w:rsid w:val="00F83FE8"/>
    <w:rsid w:val="00FA5567"/>
    <w:rsid w:val="00FC25C0"/>
    <w:rsid w:val="00FC7EFB"/>
    <w:rsid w:val="00FE00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FB"/>
  </w:style>
  <w:style w:type="paragraph" w:styleId="Ttulo3">
    <w:name w:val="heading 3"/>
    <w:basedOn w:val="Normal"/>
    <w:link w:val="Ttulo3Char"/>
    <w:uiPriority w:val="9"/>
    <w:qFormat/>
    <w:rsid w:val="00644F0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40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40FE"/>
    <w:rPr>
      <w:rFonts w:ascii="Tahoma" w:hAnsi="Tahoma" w:cs="Tahoma"/>
      <w:sz w:val="16"/>
      <w:szCs w:val="16"/>
    </w:rPr>
  </w:style>
  <w:style w:type="character" w:styleId="Hyperlink">
    <w:name w:val="Hyperlink"/>
    <w:basedOn w:val="Fontepargpadro"/>
    <w:uiPriority w:val="99"/>
    <w:unhideWhenUsed/>
    <w:rsid w:val="00474B8F"/>
    <w:rPr>
      <w:color w:val="0000FF"/>
      <w:u w:val="single"/>
    </w:rPr>
  </w:style>
  <w:style w:type="character" w:styleId="Forte">
    <w:name w:val="Strong"/>
    <w:basedOn w:val="Fontepargpadro"/>
    <w:uiPriority w:val="22"/>
    <w:qFormat/>
    <w:rsid w:val="00E1303C"/>
    <w:rPr>
      <w:b/>
      <w:bCs/>
    </w:rPr>
  </w:style>
  <w:style w:type="character" w:styleId="Refdecomentrio">
    <w:name w:val="annotation reference"/>
    <w:basedOn w:val="Fontepargpadro"/>
    <w:uiPriority w:val="99"/>
    <w:semiHidden/>
    <w:unhideWhenUsed/>
    <w:rsid w:val="00E00ED9"/>
    <w:rPr>
      <w:sz w:val="16"/>
      <w:szCs w:val="16"/>
    </w:rPr>
  </w:style>
  <w:style w:type="paragraph" w:styleId="Textodecomentrio">
    <w:name w:val="annotation text"/>
    <w:basedOn w:val="Normal"/>
    <w:link w:val="TextodecomentrioChar"/>
    <w:uiPriority w:val="99"/>
    <w:semiHidden/>
    <w:unhideWhenUsed/>
    <w:rsid w:val="00E00E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0ED9"/>
    <w:rPr>
      <w:sz w:val="20"/>
      <w:szCs w:val="20"/>
    </w:rPr>
  </w:style>
  <w:style w:type="paragraph" w:styleId="Assuntodocomentrio">
    <w:name w:val="annotation subject"/>
    <w:basedOn w:val="Textodecomentrio"/>
    <w:next w:val="Textodecomentrio"/>
    <w:link w:val="AssuntodocomentrioChar"/>
    <w:uiPriority w:val="99"/>
    <w:semiHidden/>
    <w:unhideWhenUsed/>
    <w:rsid w:val="00E00ED9"/>
    <w:rPr>
      <w:b/>
      <w:bCs/>
    </w:rPr>
  </w:style>
  <w:style w:type="character" w:customStyle="1" w:styleId="AssuntodocomentrioChar">
    <w:name w:val="Assunto do comentário Char"/>
    <w:basedOn w:val="TextodecomentrioChar"/>
    <w:link w:val="Assuntodocomentrio"/>
    <w:uiPriority w:val="99"/>
    <w:semiHidden/>
    <w:rsid w:val="00E00ED9"/>
    <w:rPr>
      <w:b/>
      <w:bCs/>
      <w:sz w:val="20"/>
      <w:szCs w:val="20"/>
    </w:rPr>
  </w:style>
  <w:style w:type="paragraph" w:styleId="PargrafodaLista">
    <w:name w:val="List Paragraph"/>
    <w:basedOn w:val="Normal"/>
    <w:uiPriority w:val="34"/>
    <w:qFormat/>
    <w:rsid w:val="00E72377"/>
    <w:pPr>
      <w:ind w:left="720"/>
      <w:contextualSpacing/>
    </w:pPr>
  </w:style>
  <w:style w:type="paragraph" w:styleId="Cabealho">
    <w:name w:val="header"/>
    <w:basedOn w:val="Normal"/>
    <w:link w:val="CabealhoChar"/>
    <w:uiPriority w:val="99"/>
    <w:unhideWhenUsed/>
    <w:rsid w:val="00397A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A21"/>
  </w:style>
  <w:style w:type="paragraph" w:styleId="Rodap">
    <w:name w:val="footer"/>
    <w:basedOn w:val="Normal"/>
    <w:link w:val="RodapChar"/>
    <w:uiPriority w:val="99"/>
    <w:unhideWhenUsed/>
    <w:rsid w:val="00397A21"/>
    <w:pPr>
      <w:tabs>
        <w:tab w:val="center" w:pos="4252"/>
        <w:tab w:val="right" w:pos="8504"/>
      </w:tabs>
      <w:spacing w:after="0" w:line="240" w:lineRule="auto"/>
    </w:pPr>
  </w:style>
  <w:style w:type="character" w:customStyle="1" w:styleId="RodapChar">
    <w:name w:val="Rodapé Char"/>
    <w:basedOn w:val="Fontepargpadro"/>
    <w:link w:val="Rodap"/>
    <w:uiPriority w:val="99"/>
    <w:rsid w:val="00397A21"/>
  </w:style>
  <w:style w:type="paragraph" w:styleId="Textodenotaderodap">
    <w:name w:val="footnote text"/>
    <w:basedOn w:val="Normal"/>
    <w:link w:val="TextodenotaderodapChar"/>
    <w:uiPriority w:val="99"/>
    <w:semiHidden/>
    <w:unhideWhenUsed/>
    <w:rsid w:val="00533C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3C34"/>
    <w:rPr>
      <w:sz w:val="20"/>
      <w:szCs w:val="20"/>
    </w:rPr>
  </w:style>
  <w:style w:type="character" w:styleId="Refdenotaderodap">
    <w:name w:val="footnote reference"/>
    <w:basedOn w:val="Fontepargpadro"/>
    <w:uiPriority w:val="99"/>
    <w:semiHidden/>
    <w:unhideWhenUsed/>
    <w:rsid w:val="00533C34"/>
    <w:rPr>
      <w:vertAlign w:val="superscript"/>
    </w:rPr>
  </w:style>
  <w:style w:type="character" w:customStyle="1" w:styleId="Ttulo3Char">
    <w:name w:val="Título 3 Char"/>
    <w:basedOn w:val="Fontepargpadro"/>
    <w:link w:val="Ttulo3"/>
    <w:uiPriority w:val="9"/>
    <w:rsid w:val="00644F0B"/>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40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40FE"/>
    <w:rPr>
      <w:rFonts w:ascii="Tahoma" w:hAnsi="Tahoma" w:cs="Tahoma"/>
      <w:sz w:val="16"/>
      <w:szCs w:val="16"/>
    </w:rPr>
  </w:style>
  <w:style w:type="character" w:styleId="Hyperlink">
    <w:name w:val="Hyperlink"/>
    <w:basedOn w:val="Fontepargpadro"/>
    <w:uiPriority w:val="99"/>
    <w:unhideWhenUsed/>
    <w:rsid w:val="00474B8F"/>
    <w:rPr>
      <w:color w:val="0000FF"/>
      <w:u w:val="single"/>
    </w:rPr>
  </w:style>
  <w:style w:type="character" w:styleId="Forte">
    <w:name w:val="Strong"/>
    <w:basedOn w:val="Fontepargpadro"/>
    <w:uiPriority w:val="22"/>
    <w:qFormat/>
    <w:rsid w:val="00E13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tadoromanico.com/SiteCollectionDocuments/Romanico_Mais%20Informacao/Artigos/Sociedade/O_Casamento_na_Idade_Media.pdf" TargetMode="External"/><Relationship Id="rId18" Type="http://schemas.openxmlformats.org/officeDocument/2006/relationships/hyperlink" Target="http://www.mackenzie.br/fileadmin/Graduacao/FDir/Artigos_2008/CASAMENTO_a_complexidade_do_conceito_Martha_Saa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revistafenix.pro.br/PDF25/Artigo_06_Marcia_Maria_de_Medeiros.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iniweb.com.br/historia/Artigos/i_media/PDF/casamento_i_medi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2.dlc.ua.pt/classicos/casamento.pdf"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pepsic.bvsalud.org/pdf/per/v15n2/v15n2a0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nemas.com.br/historiauenp/xxiii-semana-de-historia/a-representacao-da-mulher-na-idade-media/"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EA814-2E26-4D7B-9580-D03B574B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3739</Words>
  <Characters>20195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Duard</cp:lastModifiedBy>
  <cp:revision>7</cp:revision>
  <dcterms:created xsi:type="dcterms:W3CDTF">2012-11-06T16:49:00Z</dcterms:created>
  <dcterms:modified xsi:type="dcterms:W3CDTF">2012-11-07T20:30:00Z</dcterms:modified>
</cp:coreProperties>
</file>