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B7" w:rsidRDefault="00545AB7" w:rsidP="00545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FORMAÇÃO DE PROFESSORES PARA ENSINAR CIÊNCIAS NATURAIS: </w:t>
      </w:r>
      <w:r>
        <w:rPr>
          <w:rFonts w:ascii="Times New Roman" w:hAnsi="Times New Roman"/>
          <w:sz w:val="24"/>
          <w:szCs w:val="24"/>
        </w:rPr>
        <w:t xml:space="preserve">Desafios e possibilidades teórico-práticos </w:t>
      </w:r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Nas últimas três décadas</w:t>
      </w:r>
      <w:r>
        <w:rPr>
          <w:rFonts w:ascii="Times New Roman" w:hAnsi="Times New Roman"/>
          <w:sz w:val="24"/>
          <w:szCs w:val="24"/>
        </w:rPr>
        <w:t xml:space="preserve">, o que mais se observa na literatura sobre a formação de professores, especialmente relativas às Ciências Naturais, são temas que expressam constatações de que geralmente </w:t>
      </w:r>
      <w:r>
        <w:rPr>
          <w:rFonts w:ascii="Times New Roman" w:hAnsi="Times New Roman"/>
          <w:b/>
          <w:sz w:val="24"/>
          <w:szCs w:val="24"/>
        </w:rPr>
        <w:t>esses profissionais</w:t>
      </w:r>
      <w:r>
        <w:rPr>
          <w:rFonts w:ascii="Times New Roman" w:hAnsi="Times New Roman"/>
          <w:sz w:val="24"/>
          <w:szCs w:val="24"/>
        </w:rPr>
        <w:t xml:space="preserve"> não têm tido formação adequada para dar conta do </w:t>
      </w:r>
      <w:r>
        <w:rPr>
          <w:rFonts w:ascii="Times New Roman" w:hAnsi="Times New Roman"/>
          <w:b/>
          <w:sz w:val="24"/>
          <w:szCs w:val="24"/>
        </w:rPr>
        <w:t>processo de ensino e aprendizagem de seus estudantes</w:t>
      </w:r>
      <w:r>
        <w:rPr>
          <w:rFonts w:ascii="Times New Roman" w:hAnsi="Times New Roman"/>
          <w:sz w:val="24"/>
          <w:szCs w:val="24"/>
        </w:rPr>
        <w:t xml:space="preserve">, em qualquer nível de escolaridade. </w:t>
      </w:r>
      <w:r>
        <w:rPr>
          <w:rFonts w:ascii="Times New Roman" w:hAnsi="Times New Roman"/>
          <w:b/>
          <w:sz w:val="24"/>
          <w:szCs w:val="24"/>
        </w:rPr>
        <w:t>Essa situação acaba estimulando algumas</w:t>
      </w:r>
      <w:r>
        <w:rPr>
          <w:rFonts w:ascii="Times New Roman" w:hAnsi="Times New Roman"/>
          <w:sz w:val="24"/>
          <w:szCs w:val="24"/>
        </w:rPr>
        <w:t xml:space="preserve"> reflexões importantes sobre a complexidade da profissão professor, principalmente em relação às </w:t>
      </w:r>
      <w:r>
        <w:rPr>
          <w:rFonts w:ascii="Times New Roman" w:hAnsi="Times New Roman"/>
          <w:b/>
          <w:sz w:val="24"/>
          <w:szCs w:val="24"/>
        </w:rPr>
        <w:t>necessidades abancadas pela sociedade</w:t>
      </w:r>
      <w:r>
        <w:rPr>
          <w:rFonts w:ascii="Times New Roman" w:hAnsi="Times New Roman"/>
          <w:sz w:val="24"/>
          <w:szCs w:val="24"/>
        </w:rPr>
        <w:t xml:space="preserve"> atual. </w:t>
      </w:r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ANTÔNIO NÓVOA</w:t>
      </w:r>
      <w:r>
        <w:rPr>
          <w:rFonts w:ascii="Times New Roman" w:hAnsi="Times New Roman"/>
          <w:sz w:val="24"/>
          <w:szCs w:val="24"/>
        </w:rPr>
        <w:t xml:space="preserve"> ressalta que é difícil afirmar se na </w:t>
      </w:r>
      <w:r>
        <w:rPr>
          <w:rFonts w:ascii="Times New Roman" w:hAnsi="Times New Roman"/>
          <w:b/>
          <w:sz w:val="24"/>
          <w:szCs w:val="24"/>
        </w:rPr>
        <w:t>atualidade é mais complexo ser professor do que no passado</w:t>
      </w:r>
      <w:r>
        <w:rPr>
          <w:rFonts w:ascii="Times New Roman" w:hAnsi="Times New Roman"/>
          <w:sz w:val="24"/>
          <w:szCs w:val="24"/>
        </w:rPr>
        <w:t xml:space="preserve">, porque a profissão docente sempre foi de grande complexidade. Hoje, os professores têm que lidar não só com alguns saberes, como era no passado, mas também </w:t>
      </w:r>
      <w:r>
        <w:rPr>
          <w:rFonts w:ascii="Times New Roman" w:hAnsi="Times New Roman"/>
          <w:b/>
          <w:sz w:val="24"/>
          <w:szCs w:val="24"/>
        </w:rPr>
        <w:t>com a tecnologia e com a complexidade social</w:t>
      </w:r>
      <w:r>
        <w:rPr>
          <w:rFonts w:ascii="Times New Roman" w:hAnsi="Times New Roman"/>
          <w:sz w:val="24"/>
          <w:szCs w:val="24"/>
        </w:rPr>
        <w:t xml:space="preserve">, o que não existia no passado. </w:t>
      </w:r>
      <w:r>
        <w:rPr>
          <w:rFonts w:ascii="Times New Roman" w:hAnsi="Times New Roman"/>
          <w:b/>
          <w:sz w:val="24"/>
          <w:szCs w:val="24"/>
        </w:rPr>
        <w:t>SELMA PIMENTA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afirma que conhecer vai além de obter informações. </w:t>
      </w:r>
      <w:r>
        <w:rPr>
          <w:rFonts w:ascii="Times New Roman" w:hAnsi="Times New Roman"/>
          <w:sz w:val="24"/>
          <w:szCs w:val="24"/>
        </w:rPr>
        <w:t xml:space="preserve">Conhecer implica </w:t>
      </w:r>
      <w:r>
        <w:rPr>
          <w:rFonts w:ascii="Times New Roman" w:hAnsi="Times New Roman"/>
          <w:b/>
          <w:sz w:val="24"/>
          <w:szCs w:val="24"/>
        </w:rPr>
        <w:t>trabalhar as informações</w:t>
      </w:r>
      <w:r>
        <w:rPr>
          <w:rFonts w:ascii="Times New Roman" w:hAnsi="Times New Roman"/>
          <w:sz w:val="24"/>
          <w:szCs w:val="24"/>
        </w:rPr>
        <w:t>, isto é, analisar, organizar, identificar suas fontes, estabelecer as diferenças</w:t>
      </w:r>
      <w:r>
        <w:rPr>
          <w:rFonts w:ascii="Times New Roman" w:hAnsi="Times New Roman"/>
          <w:b/>
          <w:sz w:val="24"/>
          <w:szCs w:val="24"/>
        </w:rPr>
        <w:t xml:space="preserve"> destas na </w:t>
      </w:r>
      <w:r>
        <w:rPr>
          <w:rFonts w:ascii="Times New Roman" w:hAnsi="Times New Roman"/>
          <w:sz w:val="24"/>
          <w:szCs w:val="24"/>
        </w:rPr>
        <w:t>produção da informação</w:t>
      </w:r>
      <w:r>
        <w:rPr>
          <w:rFonts w:ascii="Times New Roman" w:hAnsi="Times New Roman"/>
          <w:b/>
          <w:sz w:val="24"/>
          <w:szCs w:val="24"/>
        </w:rPr>
        <w:t>, contextualizar, relacionar as informações e a organização da sociedade</w:t>
      </w:r>
      <w:r>
        <w:rPr>
          <w:rFonts w:ascii="Times New Roman" w:hAnsi="Times New Roman"/>
          <w:sz w:val="24"/>
          <w:szCs w:val="24"/>
        </w:rPr>
        <w:t xml:space="preserve">. Por isso, trabalhar as informações na perspectiva de transformá-las em conhecimento é uma tarefa primordial da escola. Essa tarefa se consolidará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>
        <w:rPr>
          <w:rFonts w:ascii="Times New Roman" w:hAnsi="Times New Roman"/>
          <w:sz w:val="24"/>
          <w:szCs w:val="24"/>
        </w:rPr>
        <w:t xml:space="preserve"> medida que o professor não assente o seu saber na informação, mas quando procura desenvolver conhecimentos no modo como se investiga, como se faz ciência. </w:t>
      </w:r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Contudo, a formação de professores permanece, desde a sua origem, sem alterações significativas</w:t>
      </w:r>
      <w:r>
        <w:rPr>
          <w:rFonts w:ascii="Times New Roman" w:hAnsi="Times New Roman"/>
          <w:sz w:val="24"/>
          <w:szCs w:val="24"/>
        </w:rPr>
        <w:t xml:space="preserve"> em seu modelo. O paradigma da </w:t>
      </w:r>
      <w:r>
        <w:rPr>
          <w:rFonts w:ascii="Times New Roman" w:hAnsi="Times New Roman"/>
          <w:b/>
          <w:sz w:val="24"/>
          <w:szCs w:val="24"/>
        </w:rPr>
        <w:t>racionalidade técnica,</w:t>
      </w:r>
      <w:r>
        <w:rPr>
          <w:rFonts w:ascii="Times New Roman" w:hAnsi="Times New Roman"/>
          <w:sz w:val="24"/>
          <w:szCs w:val="24"/>
        </w:rPr>
        <w:t xml:space="preserve"> que serviu de referência para a educação ao longo de todo o século XX, ainda se faz presente, guiando a atividade do professor para uma </w:t>
      </w:r>
      <w:r>
        <w:rPr>
          <w:rFonts w:ascii="Times New Roman" w:hAnsi="Times New Roman"/>
          <w:b/>
          <w:sz w:val="24"/>
          <w:szCs w:val="24"/>
        </w:rPr>
        <w:t>prática instrumental</w:t>
      </w:r>
      <w:r>
        <w:rPr>
          <w:rFonts w:ascii="Times New Roman" w:hAnsi="Times New Roman"/>
          <w:sz w:val="24"/>
          <w:szCs w:val="24"/>
        </w:rPr>
        <w:t xml:space="preserve">, dirigida para a solução de problemas mediante a aplicação de teorias e técnicas científicas. Isso caracteriza uma visão simplista sobre o </w:t>
      </w:r>
      <w:r>
        <w:rPr>
          <w:rFonts w:ascii="Times New Roman" w:hAnsi="Times New Roman"/>
          <w:b/>
          <w:sz w:val="24"/>
          <w:szCs w:val="24"/>
        </w:rPr>
        <w:t>Ensino de Ciências naturais</w:t>
      </w:r>
      <w:r>
        <w:rPr>
          <w:rFonts w:ascii="Times New Roman" w:hAnsi="Times New Roman"/>
          <w:sz w:val="24"/>
          <w:szCs w:val="24"/>
        </w:rPr>
        <w:t xml:space="preserve">, que é ensinada, basicamente, por transmissão dos conhecimentos científicos já elaborados, sem permitir aos estudantes a aproximação com a forma como esses conhecimentos são construídos, levando a </w:t>
      </w:r>
      <w:r>
        <w:rPr>
          <w:rFonts w:ascii="Times New Roman" w:hAnsi="Times New Roman"/>
          <w:b/>
          <w:sz w:val="24"/>
          <w:szCs w:val="24"/>
        </w:rPr>
        <w:t>visões distorcidas</w:t>
      </w:r>
      <w:r>
        <w:rPr>
          <w:rFonts w:ascii="Times New Roman" w:hAnsi="Times New Roman"/>
          <w:sz w:val="24"/>
          <w:szCs w:val="24"/>
        </w:rPr>
        <w:t xml:space="preserve">, em especial das </w:t>
      </w:r>
      <w:r>
        <w:rPr>
          <w:rFonts w:ascii="Times New Roman" w:hAnsi="Times New Roman"/>
          <w:b/>
          <w:sz w:val="24"/>
          <w:szCs w:val="24"/>
        </w:rPr>
        <w:t>Ciências naturais</w:t>
      </w:r>
      <w:r>
        <w:rPr>
          <w:rFonts w:ascii="Times New Roman" w:hAnsi="Times New Roman"/>
          <w:sz w:val="24"/>
          <w:szCs w:val="24"/>
        </w:rPr>
        <w:t xml:space="preserve">, criando desinteresses, e constituindo em obstáculos para o aprendizado dos estudantes, revelando limites da prática docente e, consequentemente os limites de sua formação, seja inicial, seja contínua. </w:t>
      </w:r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Como proposta de superação formativas do professor</w:t>
      </w:r>
      <w:r>
        <w:rPr>
          <w:rFonts w:ascii="Times New Roman" w:hAnsi="Times New Roman"/>
          <w:sz w:val="24"/>
          <w:szCs w:val="24"/>
        </w:rPr>
        <w:t xml:space="preserve"> para atender às novas exigências da sociedade e da realidade escolar frente ao ensino de ciências naturais resgata-se algumas considerações de </w:t>
      </w:r>
      <w:r>
        <w:rPr>
          <w:rFonts w:ascii="Times New Roman" w:hAnsi="Times New Roman"/>
          <w:b/>
          <w:sz w:val="24"/>
          <w:szCs w:val="24"/>
        </w:rPr>
        <w:t>ROSELI SCHNETZLER</w:t>
      </w:r>
      <w:r>
        <w:rPr>
          <w:rFonts w:ascii="Times New Roman" w:hAnsi="Times New Roman"/>
          <w:sz w:val="24"/>
          <w:szCs w:val="24"/>
        </w:rPr>
        <w:t xml:space="preserve"> como</w:t>
      </w:r>
      <w:r>
        <w:rPr>
          <w:rFonts w:ascii="Times New Roman" w:hAnsi="Times New Roman"/>
          <w:b/>
          <w:sz w:val="24"/>
          <w:szCs w:val="24"/>
        </w:rPr>
        <w:t>: I dominar</w:t>
      </w:r>
      <w:r>
        <w:rPr>
          <w:rFonts w:ascii="Times New Roman" w:hAnsi="Times New Roman"/>
          <w:sz w:val="24"/>
          <w:szCs w:val="24"/>
        </w:rPr>
        <w:t xml:space="preserve"> os conteúdos científicos ensinados em seus aspectos epistemológicos e históricos, explorando suas relações com o contexto social, econômico e político; </w:t>
      </w:r>
      <w:r>
        <w:rPr>
          <w:rFonts w:ascii="Times New Roman" w:hAnsi="Times New Roman"/>
          <w:b/>
          <w:sz w:val="24"/>
          <w:szCs w:val="24"/>
        </w:rPr>
        <w:t>II questionar as visões simplistas</w:t>
      </w:r>
      <w:r>
        <w:rPr>
          <w:rFonts w:ascii="Times New Roman" w:hAnsi="Times New Roman"/>
          <w:sz w:val="24"/>
          <w:szCs w:val="24"/>
        </w:rPr>
        <w:t xml:space="preserve"> do processo </w:t>
      </w:r>
      <w:r>
        <w:rPr>
          <w:rFonts w:ascii="Times New Roman" w:hAnsi="Times New Roman"/>
          <w:b/>
          <w:sz w:val="24"/>
          <w:szCs w:val="24"/>
        </w:rPr>
        <w:t>pedagógico de ensino das Ciências</w:t>
      </w:r>
      <w:r>
        <w:rPr>
          <w:rFonts w:ascii="Times New Roman" w:hAnsi="Times New Roman"/>
          <w:sz w:val="24"/>
          <w:szCs w:val="24"/>
        </w:rPr>
        <w:t xml:space="preserve"> usualmente centradas no modelo transmissão-recepção e na concepção </w:t>
      </w:r>
      <w:proofErr w:type="spellStart"/>
      <w:r>
        <w:rPr>
          <w:rFonts w:ascii="Times New Roman" w:hAnsi="Times New Roman"/>
          <w:b/>
          <w:sz w:val="24"/>
          <w:szCs w:val="24"/>
        </w:rPr>
        <w:t>empiricista</w:t>
      </w:r>
      <w:proofErr w:type="spellEnd"/>
      <w:r>
        <w:rPr>
          <w:rFonts w:ascii="Times New Roman" w:hAnsi="Times New Roman"/>
          <w:b/>
          <w:sz w:val="24"/>
          <w:szCs w:val="24"/>
        </w:rPr>
        <w:t>-positivista</w:t>
      </w:r>
      <w:r>
        <w:rPr>
          <w:rFonts w:ascii="Times New Roman" w:hAnsi="Times New Roman"/>
          <w:sz w:val="24"/>
          <w:szCs w:val="24"/>
        </w:rPr>
        <w:t xml:space="preserve"> de Ciência; </w:t>
      </w:r>
      <w:r>
        <w:rPr>
          <w:rFonts w:ascii="Times New Roman" w:hAnsi="Times New Roman"/>
          <w:b/>
          <w:sz w:val="24"/>
          <w:szCs w:val="24"/>
        </w:rPr>
        <w:t>III saber planejar</w:t>
      </w:r>
      <w:r>
        <w:rPr>
          <w:rFonts w:ascii="Times New Roman" w:hAnsi="Times New Roman"/>
          <w:sz w:val="24"/>
          <w:szCs w:val="24"/>
        </w:rPr>
        <w:t xml:space="preserve">, desenvolver e avaliar atividades de ensino que contemplem a construção-reconstrução de ideias dos estudantes; </w:t>
      </w:r>
      <w:r>
        <w:rPr>
          <w:rFonts w:ascii="Times New Roman" w:hAnsi="Times New Roman"/>
          <w:b/>
          <w:sz w:val="24"/>
          <w:szCs w:val="24"/>
        </w:rPr>
        <w:t>IV conceber a prática</w:t>
      </w:r>
      <w:r>
        <w:rPr>
          <w:rFonts w:ascii="Times New Roman" w:hAnsi="Times New Roman"/>
          <w:sz w:val="24"/>
          <w:szCs w:val="24"/>
        </w:rPr>
        <w:t xml:space="preserve"> pedagógica cotidiana como objeto de investigação, como ponto de partida e de chegada de reflexão e ações pautadas na articulação teoria-prática. </w:t>
      </w:r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MAURICE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TARDIF</w:t>
      </w:r>
      <w:r>
        <w:rPr>
          <w:rFonts w:ascii="Times New Roman" w:hAnsi="Times New Roman"/>
          <w:sz w:val="24"/>
          <w:szCs w:val="24"/>
        </w:rPr>
        <w:t xml:space="preserve"> ressalta </w:t>
      </w:r>
      <w:r>
        <w:rPr>
          <w:rFonts w:ascii="Times New Roman" w:hAnsi="Times New Roman"/>
          <w:b/>
          <w:sz w:val="24"/>
          <w:szCs w:val="24"/>
        </w:rPr>
        <w:t>que o professor deve conhecer sua matéria</w:t>
      </w:r>
      <w:r>
        <w:rPr>
          <w:rFonts w:ascii="Times New Roman" w:hAnsi="Times New Roman"/>
          <w:sz w:val="24"/>
          <w:szCs w:val="24"/>
        </w:rPr>
        <w:t xml:space="preserve">, sua disciplina e seu programa, possuindo certos conhecimentos relativos às ciências da educação e à pedagogia, buscando desenvolver um saber prático baseado em sua experiência cotidiana com os estudantes. Por isso, </w:t>
      </w:r>
      <w:r>
        <w:rPr>
          <w:rFonts w:ascii="Times New Roman" w:hAnsi="Times New Roman"/>
          <w:b/>
          <w:sz w:val="24"/>
          <w:szCs w:val="24"/>
        </w:rPr>
        <w:t xml:space="preserve">TARDIF </w:t>
      </w:r>
      <w:r>
        <w:rPr>
          <w:rFonts w:ascii="Times New Roman" w:hAnsi="Times New Roman"/>
          <w:sz w:val="24"/>
          <w:szCs w:val="24"/>
        </w:rPr>
        <w:t xml:space="preserve">define o </w:t>
      </w:r>
      <w:r>
        <w:rPr>
          <w:rFonts w:ascii="Times New Roman" w:hAnsi="Times New Roman"/>
          <w:b/>
          <w:sz w:val="24"/>
          <w:szCs w:val="24"/>
        </w:rPr>
        <w:t>saber docente como um saber plural</w:t>
      </w:r>
      <w:r>
        <w:rPr>
          <w:rFonts w:ascii="Times New Roman" w:hAnsi="Times New Roman"/>
          <w:sz w:val="24"/>
          <w:szCs w:val="24"/>
        </w:rPr>
        <w:t xml:space="preserve">, formado pela união de saberes da formação profissional que são transmitidos pelas instituições de formação de professores, pelos saberes disciplinares definidos e selecionados pela instituição universitária e incorporados na prática docente, os saberes curriculares relacionados aos objetivos, conteúdos e métodos a partir dos quais a instituição escolar categoriza e apresenta os saberes sociais por ela definidos, e os saberes experienciais que brotam da experiência e são por ela validados, incorporando experiências individuais e coletivas. </w:t>
      </w:r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duas abordagens enfocam as</w:t>
      </w:r>
      <w:r>
        <w:rPr>
          <w:rFonts w:ascii="Times New Roman" w:hAnsi="Times New Roman"/>
          <w:sz w:val="24"/>
          <w:szCs w:val="24"/>
        </w:rPr>
        <w:t xml:space="preserve"> necessidades formativas no conhecimento do professor, indo ao encontro de que a mudança no Ensino de Ciências só ocorrerá a partir de uma mudança profunda na epistemologia do professor. Nesse sentido, o conhecimento do professor pode ser compreendido como um conjunto de concepções epistemológicas que são concepções </w:t>
      </w:r>
      <w:r>
        <w:rPr>
          <w:rFonts w:ascii="Times New Roman" w:hAnsi="Times New Roman"/>
          <w:b/>
          <w:sz w:val="24"/>
          <w:szCs w:val="24"/>
        </w:rPr>
        <w:t>globais, preferências e pessoais, nem total e nem coerentemente explicitadas, nem ordenadas,</w:t>
      </w:r>
      <w:r>
        <w:rPr>
          <w:rFonts w:ascii="Times New Roman" w:hAnsi="Times New Roman"/>
          <w:sz w:val="24"/>
          <w:szCs w:val="24"/>
        </w:rPr>
        <w:t xml:space="preserve"> nem com uma estrutura hierarquizada entre os elementos que a compõem. </w:t>
      </w:r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SELMA PIMENTA</w:t>
      </w:r>
      <w:r>
        <w:rPr>
          <w:rFonts w:ascii="Times New Roman" w:hAnsi="Times New Roman"/>
          <w:sz w:val="24"/>
          <w:szCs w:val="24"/>
        </w:rPr>
        <w:t xml:space="preserve"> defende a ideia que o conhecimento </w:t>
      </w:r>
      <w:proofErr w:type="gramStart"/>
      <w:r>
        <w:rPr>
          <w:rFonts w:ascii="Times New Roman" w:hAnsi="Times New Roman"/>
          <w:sz w:val="24"/>
          <w:szCs w:val="24"/>
        </w:rPr>
        <w:t>oriundo nas dimensões científica</w:t>
      </w:r>
      <w:proofErr w:type="gramEnd"/>
      <w:r>
        <w:rPr>
          <w:rFonts w:ascii="Times New Roman" w:hAnsi="Times New Roman"/>
          <w:sz w:val="24"/>
          <w:szCs w:val="24"/>
        </w:rPr>
        <w:t xml:space="preserve">, técnica, tecnológica, pedagógica e humana, devem proporcionar as condições para o </w:t>
      </w:r>
      <w:r>
        <w:rPr>
          <w:rFonts w:ascii="Times New Roman" w:hAnsi="Times New Roman"/>
          <w:b/>
          <w:sz w:val="24"/>
          <w:szCs w:val="24"/>
        </w:rPr>
        <w:t>professor analisar criticamente a sociedade e seus valores</w:t>
      </w:r>
      <w:r>
        <w:rPr>
          <w:rFonts w:ascii="Times New Roman" w:hAnsi="Times New Roman"/>
          <w:sz w:val="24"/>
          <w:szCs w:val="24"/>
        </w:rPr>
        <w:t xml:space="preserve">. Para </w:t>
      </w:r>
      <w:r>
        <w:rPr>
          <w:rFonts w:ascii="Times New Roman" w:hAnsi="Times New Roman"/>
          <w:b/>
          <w:sz w:val="24"/>
          <w:szCs w:val="24"/>
        </w:rPr>
        <w:t>PIMENTA</w:t>
      </w:r>
      <w:r>
        <w:rPr>
          <w:rFonts w:ascii="Times New Roman" w:hAnsi="Times New Roman"/>
          <w:sz w:val="24"/>
          <w:szCs w:val="24"/>
        </w:rPr>
        <w:t xml:space="preserve">, atualmente o conceito de saberes está sendo substituído pelo de competências, capaz de deslocar do trabalhador para o local de </w:t>
      </w:r>
      <w:r>
        <w:rPr>
          <w:rFonts w:ascii="Times New Roman" w:hAnsi="Times New Roman"/>
          <w:b/>
          <w:sz w:val="24"/>
          <w:szCs w:val="24"/>
        </w:rPr>
        <w:t xml:space="preserve">trabalho a sua </w:t>
      </w:r>
      <w:r>
        <w:rPr>
          <w:rFonts w:ascii="Times New Roman" w:hAnsi="Times New Roman"/>
          <w:b/>
          <w:sz w:val="24"/>
          <w:szCs w:val="24"/>
        </w:rPr>
        <w:lastRenderedPageBreak/>
        <w:t>identidade</w:t>
      </w:r>
      <w:r>
        <w:rPr>
          <w:rFonts w:ascii="Times New Roman" w:hAnsi="Times New Roman"/>
          <w:sz w:val="24"/>
          <w:szCs w:val="24"/>
        </w:rPr>
        <w:t xml:space="preserve">, ficando este vulnerável à avaliação e controle de suas competências, definidas pelo </w:t>
      </w:r>
      <w:r>
        <w:rPr>
          <w:rFonts w:ascii="Times New Roman" w:hAnsi="Times New Roman"/>
          <w:b/>
          <w:sz w:val="24"/>
          <w:szCs w:val="24"/>
        </w:rPr>
        <w:t>posto de trabalho</w:t>
      </w:r>
      <w:r>
        <w:rPr>
          <w:rFonts w:ascii="Times New Roman" w:hAnsi="Times New Roman"/>
          <w:sz w:val="24"/>
          <w:szCs w:val="24"/>
        </w:rPr>
        <w:t xml:space="preserve">. Se estas não se ajustam ao esperado, facilmente poderá ser descartado. </w:t>
      </w:r>
    </w:p>
    <w:p w:rsidR="00545AB7" w:rsidRDefault="00545AB7" w:rsidP="00545A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que se </w:t>
      </w:r>
      <w:r>
        <w:rPr>
          <w:rFonts w:ascii="Times New Roman" w:hAnsi="Times New Roman"/>
          <w:b/>
          <w:sz w:val="24"/>
          <w:szCs w:val="24"/>
        </w:rPr>
        <w:t>observa em síntese</w:t>
      </w:r>
      <w:r>
        <w:rPr>
          <w:rFonts w:ascii="Times New Roman" w:hAnsi="Times New Roman"/>
          <w:sz w:val="24"/>
          <w:szCs w:val="24"/>
        </w:rPr>
        <w:t xml:space="preserve"> nessas abordagens, é uma articulação teoria-prática que busca oferecer elementos para fazê-lo do professor, a partir de uma prática refletida. Essa prática é vista, principalmente, nas últimas duas décadas, como espaço privilegiado de construção de conhecimento, estando entre as principais necessidades a serem consideradas no processo formativo do professor, seja na formação inicial ou contínua.</w:t>
      </w:r>
    </w:p>
    <w:p w:rsidR="00E43962" w:rsidRDefault="00E43962"/>
    <w:sectPr w:rsidR="00E43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B7"/>
    <w:rsid w:val="00545AB7"/>
    <w:rsid w:val="00E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B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B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4857</Characters>
  <Application>Microsoft Office Word</Application>
  <DocSecurity>0</DocSecurity>
  <Lines>40</Lines>
  <Paragraphs>11</Paragraphs>
  <ScaleCrop>false</ScaleCrop>
  <Company>Hewlett-Packard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roure</dc:creator>
  <cp:lastModifiedBy>roure</cp:lastModifiedBy>
  <cp:revision>1</cp:revision>
  <cp:lastPrinted>2017-01-19T19:26:00Z</cp:lastPrinted>
  <dcterms:created xsi:type="dcterms:W3CDTF">2017-01-19T19:26:00Z</dcterms:created>
  <dcterms:modified xsi:type="dcterms:W3CDTF">2017-01-19T19:26:00Z</dcterms:modified>
</cp:coreProperties>
</file>